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5FD" w:rsidRPr="00C65FCC" w:rsidRDefault="003655FD" w:rsidP="00C65FCC">
      <w:pPr>
        <w:spacing w:line="360" w:lineRule="auto"/>
        <w:jc w:val="both"/>
        <w:rPr>
          <w:b/>
          <w:color w:val="000000"/>
          <w:sz w:val="28"/>
          <w:szCs w:val="28"/>
          <w:shd w:val="clear" w:color="auto" w:fill="FFFFFF"/>
          <w:lang w:val="uk-UA"/>
        </w:rPr>
      </w:pPr>
      <w:r w:rsidRPr="00C65FCC">
        <w:rPr>
          <w:b/>
          <w:color w:val="000000"/>
          <w:sz w:val="28"/>
          <w:szCs w:val="28"/>
          <w:shd w:val="clear" w:color="auto" w:fill="FFFFFF"/>
          <w:lang w:val="uk-UA"/>
        </w:rPr>
        <w:t>УДК 657.44:334.012</w:t>
      </w:r>
    </w:p>
    <w:p w:rsidR="003655FD" w:rsidRPr="00C65FCC" w:rsidRDefault="003655FD" w:rsidP="00C65FCC">
      <w:pPr>
        <w:spacing w:line="360" w:lineRule="auto"/>
        <w:ind w:firstLine="709"/>
        <w:jc w:val="center"/>
        <w:rPr>
          <w:b/>
          <w:color w:val="000000"/>
          <w:sz w:val="28"/>
          <w:szCs w:val="28"/>
          <w:shd w:val="clear" w:color="auto" w:fill="FFFFFF"/>
          <w:lang w:val="uk-UA"/>
        </w:rPr>
      </w:pPr>
    </w:p>
    <w:p w:rsidR="003655FD" w:rsidRPr="00C65FCC" w:rsidRDefault="003655FD" w:rsidP="00C65FCC">
      <w:pPr>
        <w:spacing w:line="360" w:lineRule="auto"/>
        <w:ind w:firstLine="709"/>
        <w:jc w:val="right"/>
        <w:rPr>
          <w:b/>
          <w:color w:val="000000"/>
          <w:sz w:val="28"/>
          <w:szCs w:val="28"/>
          <w:shd w:val="clear" w:color="auto" w:fill="FFFFFF"/>
          <w:lang w:val="uk-UA"/>
        </w:rPr>
      </w:pPr>
      <w:proofErr w:type="spellStart"/>
      <w:r w:rsidRPr="00C65FCC">
        <w:rPr>
          <w:b/>
          <w:color w:val="000000"/>
          <w:sz w:val="28"/>
          <w:szCs w:val="28"/>
          <w:shd w:val="clear" w:color="auto" w:fill="FFFFFF"/>
          <w:lang w:val="uk-UA"/>
        </w:rPr>
        <w:t>Будько</w:t>
      </w:r>
      <w:proofErr w:type="spellEnd"/>
      <w:r w:rsidRPr="00C65FCC">
        <w:rPr>
          <w:b/>
          <w:color w:val="000000"/>
          <w:sz w:val="28"/>
          <w:szCs w:val="28"/>
          <w:shd w:val="clear" w:color="auto" w:fill="FFFFFF"/>
          <w:lang w:val="uk-UA"/>
        </w:rPr>
        <w:t xml:space="preserve"> О.В.</w:t>
      </w:r>
    </w:p>
    <w:p w:rsidR="003655FD" w:rsidRPr="00C65FCC" w:rsidRDefault="003655FD" w:rsidP="00C65FCC">
      <w:pPr>
        <w:spacing w:line="360" w:lineRule="auto"/>
        <w:ind w:firstLine="709"/>
        <w:jc w:val="right"/>
        <w:rPr>
          <w:i/>
          <w:color w:val="000000"/>
          <w:sz w:val="28"/>
          <w:szCs w:val="28"/>
          <w:shd w:val="clear" w:color="auto" w:fill="FFFFFF"/>
          <w:lang w:val="uk-UA"/>
        </w:rPr>
      </w:pPr>
      <w:r w:rsidRPr="00C65FCC">
        <w:rPr>
          <w:i/>
          <w:color w:val="000000"/>
          <w:sz w:val="28"/>
          <w:szCs w:val="28"/>
          <w:shd w:val="clear" w:color="auto" w:fill="FFFFFF"/>
          <w:lang w:val="uk-UA"/>
        </w:rPr>
        <w:t>доктор економічних наук, доцент,</w:t>
      </w:r>
    </w:p>
    <w:p w:rsidR="003655FD" w:rsidRPr="00C65FCC" w:rsidRDefault="003655FD" w:rsidP="00C65FCC">
      <w:pPr>
        <w:spacing w:line="360" w:lineRule="auto"/>
        <w:ind w:firstLine="709"/>
        <w:jc w:val="right"/>
        <w:rPr>
          <w:i/>
          <w:color w:val="000000"/>
          <w:sz w:val="28"/>
          <w:szCs w:val="28"/>
          <w:shd w:val="clear" w:color="auto" w:fill="FFFFFF"/>
          <w:lang w:val="uk-UA"/>
        </w:rPr>
      </w:pPr>
      <w:r w:rsidRPr="00C65FCC">
        <w:rPr>
          <w:i/>
          <w:color w:val="000000"/>
          <w:sz w:val="28"/>
          <w:szCs w:val="28"/>
          <w:shd w:val="clear" w:color="auto" w:fill="FFFFFF"/>
          <w:lang w:val="uk-UA"/>
        </w:rPr>
        <w:t>завідувач кафедри фінансів та обліку</w:t>
      </w:r>
    </w:p>
    <w:p w:rsidR="003655FD" w:rsidRPr="00C65FCC" w:rsidRDefault="003655FD" w:rsidP="00C65FCC">
      <w:pPr>
        <w:spacing w:line="360" w:lineRule="auto"/>
        <w:ind w:firstLine="709"/>
        <w:jc w:val="right"/>
        <w:rPr>
          <w:i/>
          <w:color w:val="000000"/>
          <w:sz w:val="28"/>
          <w:szCs w:val="28"/>
          <w:shd w:val="clear" w:color="auto" w:fill="FFFFFF"/>
          <w:lang w:val="uk-UA"/>
        </w:rPr>
      </w:pPr>
      <w:r w:rsidRPr="00C65FCC">
        <w:rPr>
          <w:i/>
          <w:color w:val="000000"/>
          <w:sz w:val="28"/>
          <w:szCs w:val="28"/>
          <w:shd w:val="clear" w:color="auto" w:fill="FFFFFF"/>
          <w:lang w:val="uk-UA"/>
        </w:rPr>
        <w:t>Дніпровського державного технічного університету</w:t>
      </w:r>
    </w:p>
    <w:p w:rsidR="003655FD" w:rsidRPr="00C65FCC" w:rsidRDefault="003655FD" w:rsidP="00C65FCC">
      <w:pPr>
        <w:spacing w:line="360" w:lineRule="auto"/>
        <w:ind w:firstLine="709"/>
        <w:jc w:val="right"/>
        <w:rPr>
          <w:b/>
          <w:color w:val="000000"/>
          <w:sz w:val="28"/>
          <w:szCs w:val="28"/>
          <w:shd w:val="clear" w:color="auto" w:fill="FFFFFF"/>
          <w:lang w:val="uk-UA"/>
        </w:rPr>
      </w:pPr>
      <w:proofErr w:type="spellStart"/>
      <w:r w:rsidRPr="00C65FCC">
        <w:rPr>
          <w:b/>
          <w:color w:val="000000"/>
          <w:sz w:val="28"/>
          <w:szCs w:val="28"/>
          <w:shd w:val="clear" w:color="auto" w:fill="FFFFFF"/>
          <w:lang w:val="uk-UA"/>
        </w:rPr>
        <w:t>Спекова</w:t>
      </w:r>
      <w:proofErr w:type="spellEnd"/>
      <w:r w:rsidRPr="00C65FCC">
        <w:rPr>
          <w:b/>
          <w:color w:val="000000"/>
          <w:sz w:val="28"/>
          <w:szCs w:val="28"/>
          <w:shd w:val="clear" w:color="auto" w:fill="FFFFFF"/>
          <w:lang w:val="uk-UA"/>
        </w:rPr>
        <w:t xml:space="preserve"> О.Р.</w:t>
      </w:r>
    </w:p>
    <w:p w:rsidR="003655FD" w:rsidRPr="00C65FCC" w:rsidRDefault="003655FD" w:rsidP="00C65FCC">
      <w:pPr>
        <w:spacing w:line="360" w:lineRule="auto"/>
        <w:ind w:firstLine="709"/>
        <w:jc w:val="right"/>
        <w:rPr>
          <w:i/>
          <w:color w:val="000000"/>
          <w:sz w:val="28"/>
          <w:szCs w:val="28"/>
          <w:shd w:val="clear" w:color="auto" w:fill="FFFFFF"/>
          <w:lang w:val="uk-UA"/>
        </w:rPr>
      </w:pPr>
      <w:r w:rsidRPr="00C65FCC">
        <w:rPr>
          <w:i/>
          <w:color w:val="000000"/>
          <w:sz w:val="28"/>
          <w:szCs w:val="28"/>
          <w:shd w:val="clear" w:color="auto" w:fill="FFFFFF"/>
          <w:lang w:val="uk-UA"/>
        </w:rPr>
        <w:t>студентка</w:t>
      </w:r>
    </w:p>
    <w:p w:rsidR="003655FD" w:rsidRPr="00C65FCC" w:rsidRDefault="003655FD" w:rsidP="00C65FCC">
      <w:pPr>
        <w:spacing w:line="360" w:lineRule="auto"/>
        <w:ind w:firstLine="709"/>
        <w:jc w:val="right"/>
        <w:rPr>
          <w:i/>
          <w:color w:val="000000"/>
          <w:sz w:val="28"/>
          <w:szCs w:val="28"/>
          <w:shd w:val="clear" w:color="auto" w:fill="FFFFFF"/>
          <w:lang w:val="uk-UA"/>
        </w:rPr>
      </w:pPr>
      <w:r w:rsidRPr="00C65FCC">
        <w:rPr>
          <w:i/>
          <w:color w:val="000000"/>
          <w:sz w:val="28"/>
          <w:szCs w:val="28"/>
          <w:shd w:val="clear" w:color="auto" w:fill="FFFFFF"/>
          <w:lang w:val="uk-UA"/>
        </w:rPr>
        <w:t>Дніпровського державного технічного університету</w:t>
      </w:r>
    </w:p>
    <w:p w:rsidR="003655FD" w:rsidRPr="00C65FCC" w:rsidRDefault="003655FD" w:rsidP="00C65FCC">
      <w:pPr>
        <w:spacing w:line="360" w:lineRule="auto"/>
        <w:ind w:firstLine="709"/>
        <w:jc w:val="right"/>
        <w:rPr>
          <w:color w:val="000000"/>
          <w:sz w:val="28"/>
          <w:szCs w:val="28"/>
          <w:shd w:val="clear" w:color="auto" w:fill="FFFFFF"/>
          <w:lang w:val="uk-UA"/>
        </w:rPr>
      </w:pPr>
    </w:p>
    <w:p w:rsidR="003655FD" w:rsidRPr="00C65FCC" w:rsidRDefault="003655FD" w:rsidP="00C65FCC">
      <w:pPr>
        <w:spacing w:line="360" w:lineRule="auto"/>
        <w:ind w:firstLine="709"/>
        <w:jc w:val="right"/>
        <w:rPr>
          <w:b/>
          <w:sz w:val="28"/>
          <w:szCs w:val="28"/>
          <w:lang w:val="en-US"/>
        </w:rPr>
      </w:pPr>
      <w:proofErr w:type="spellStart"/>
      <w:r w:rsidRPr="00C65FCC">
        <w:rPr>
          <w:b/>
          <w:sz w:val="28"/>
          <w:szCs w:val="28"/>
          <w:lang w:val="en-US"/>
        </w:rPr>
        <w:t>Budko</w:t>
      </w:r>
      <w:proofErr w:type="spellEnd"/>
      <w:r w:rsidRPr="00C65FCC">
        <w:rPr>
          <w:b/>
          <w:sz w:val="28"/>
          <w:szCs w:val="28"/>
          <w:lang w:val="en-US"/>
        </w:rPr>
        <w:t xml:space="preserve"> </w:t>
      </w:r>
      <w:r w:rsidRPr="00C65FCC">
        <w:rPr>
          <w:b/>
          <w:sz w:val="28"/>
          <w:lang w:val="en-US"/>
        </w:rPr>
        <w:t>Oksana</w:t>
      </w:r>
    </w:p>
    <w:p w:rsidR="003655FD" w:rsidRPr="00C65FCC" w:rsidRDefault="003655FD" w:rsidP="00C65FCC">
      <w:pPr>
        <w:spacing w:line="360" w:lineRule="auto"/>
        <w:ind w:firstLine="709"/>
        <w:jc w:val="right"/>
        <w:rPr>
          <w:i/>
          <w:color w:val="000000"/>
          <w:sz w:val="28"/>
          <w:szCs w:val="28"/>
          <w:shd w:val="clear" w:color="auto" w:fill="FFFFFF"/>
          <w:lang w:val="en-US"/>
        </w:rPr>
      </w:pPr>
      <w:r w:rsidRPr="00C65FCC">
        <w:rPr>
          <w:i/>
          <w:sz w:val="28"/>
          <w:szCs w:val="28"/>
          <w:lang w:val="en-US"/>
        </w:rPr>
        <w:t>Doctor of Economics, Associate Professor,</w:t>
      </w:r>
    </w:p>
    <w:p w:rsidR="003655FD" w:rsidRPr="00C65FCC" w:rsidRDefault="003655FD" w:rsidP="00C65FCC">
      <w:pPr>
        <w:spacing w:line="360" w:lineRule="auto"/>
        <w:ind w:firstLine="709"/>
        <w:jc w:val="right"/>
        <w:rPr>
          <w:i/>
          <w:color w:val="000000"/>
          <w:sz w:val="28"/>
          <w:szCs w:val="28"/>
          <w:shd w:val="clear" w:color="auto" w:fill="FFFFFF"/>
          <w:lang w:val="en-US"/>
        </w:rPr>
      </w:pPr>
      <w:r w:rsidRPr="00C65FCC">
        <w:rPr>
          <w:i/>
          <w:sz w:val="28"/>
          <w:szCs w:val="28"/>
          <w:lang w:val="en-US"/>
        </w:rPr>
        <w:t>Head of the Department of</w:t>
      </w:r>
      <w:r w:rsidRPr="00C65FCC">
        <w:rPr>
          <w:sz w:val="22"/>
          <w:szCs w:val="22"/>
          <w:lang w:val="en-US"/>
        </w:rPr>
        <w:t xml:space="preserve"> </w:t>
      </w:r>
      <w:r w:rsidRPr="00C65FCC">
        <w:rPr>
          <w:i/>
          <w:sz w:val="28"/>
          <w:szCs w:val="28"/>
          <w:lang w:val="en-US"/>
        </w:rPr>
        <w:t xml:space="preserve">Department </w:t>
      </w:r>
      <w:r w:rsidRPr="00C65FCC">
        <w:rPr>
          <w:rStyle w:val="tlid-translation"/>
          <w:i/>
          <w:sz w:val="28"/>
          <w:szCs w:val="28"/>
          <w:lang w:val="en-US"/>
        </w:rPr>
        <w:t>of Finance and Accounting</w:t>
      </w:r>
    </w:p>
    <w:p w:rsidR="003655FD" w:rsidRPr="00C65FCC" w:rsidRDefault="003655FD" w:rsidP="00C65FCC">
      <w:pPr>
        <w:spacing w:line="360" w:lineRule="auto"/>
        <w:ind w:firstLine="709"/>
        <w:jc w:val="right"/>
        <w:rPr>
          <w:rStyle w:val="tlid-translation"/>
          <w:i/>
          <w:sz w:val="28"/>
          <w:szCs w:val="28"/>
          <w:lang w:val="en-US"/>
        </w:rPr>
      </w:pPr>
      <w:proofErr w:type="spellStart"/>
      <w:r w:rsidRPr="00C65FCC">
        <w:rPr>
          <w:rStyle w:val="tlid-translation"/>
          <w:i/>
          <w:sz w:val="28"/>
          <w:szCs w:val="28"/>
          <w:lang w:val="en-US"/>
        </w:rPr>
        <w:t>Dniprovsk</w:t>
      </w:r>
      <w:proofErr w:type="spellEnd"/>
      <w:r w:rsidRPr="00C65FCC">
        <w:rPr>
          <w:rStyle w:val="tlid-translation"/>
          <w:i/>
          <w:sz w:val="28"/>
          <w:szCs w:val="28"/>
          <w:lang w:val="en-US"/>
        </w:rPr>
        <w:t xml:space="preserve"> State Technical University</w:t>
      </w:r>
    </w:p>
    <w:p w:rsidR="003655FD" w:rsidRPr="00C65FCC" w:rsidRDefault="003655FD" w:rsidP="00C65FCC">
      <w:pPr>
        <w:spacing w:line="360" w:lineRule="auto"/>
        <w:ind w:firstLine="709"/>
        <w:jc w:val="right"/>
        <w:rPr>
          <w:rStyle w:val="tlid-translation"/>
          <w:b/>
          <w:sz w:val="28"/>
          <w:szCs w:val="28"/>
          <w:lang w:val="en-US"/>
        </w:rPr>
      </w:pPr>
      <w:proofErr w:type="spellStart"/>
      <w:r w:rsidRPr="00C65FCC">
        <w:rPr>
          <w:b/>
          <w:bCs/>
          <w:color w:val="282828"/>
          <w:sz w:val="28"/>
          <w:szCs w:val="28"/>
          <w:shd w:val="clear" w:color="auto" w:fill="FFFFFF"/>
          <w:lang w:val="en-US"/>
        </w:rPr>
        <w:t>Spekova</w:t>
      </w:r>
      <w:proofErr w:type="spellEnd"/>
      <w:r w:rsidRPr="00C65FCC">
        <w:rPr>
          <w:b/>
          <w:bCs/>
          <w:color w:val="282828"/>
          <w:sz w:val="28"/>
          <w:szCs w:val="28"/>
          <w:shd w:val="clear" w:color="auto" w:fill="FFFFFF"/>
          <w:lang w:val="en-US"/>
        </w:rPr>
        <w:t xml:space="preserve"> </w:t>
      </w:r>
      <w:proofErr w:type="spellStart"/>
      <w:r w:rsidRPr="00C65FCC">
        <w:rPr>
          <w:b/>
          <w:bCs/>
          <w:color w:val="282828"/>
          <w:sz w:val="28"/>
          <w:szCs w:val="28"/>
          <w:shd w:val="clear" w:color="auto" w:fill="FFFFFF"/>
          <w:lang w:val="en-US"/>
        </w:rPr>
        <w:t>Oleksandra</w:t>
      </w:r>
      <w:proofErr w:type="spellEnd"/>
    </w:p>
    <w:p w:rsidR="003655FD" w:rsidRPr="00C65FCC" w:rsidRDefault="003655FD" w:rsidP="00C65FCC">
      <w:pPr>
        <w:autoSpaceDE w:val="0"/>
        <w:autoSpaceDN w:val="0"/>
        <w:adjustRightInd w:val="0"/>
        <w:spacing w:line="360" w:lineRule="auto"/>
        <w:ind w:firstLine="709"/>
        <w:jc w:val="right"/>
        <w:rPr>
          <w:i/>
          <w:sz w:val="28"/>
          <w:szCs w:val="28"/>
          <w:lang w:val="en-US"/>
        </w:rPr>
      </w:pPr>
      <w:r w:rsidRPr="00C65FCC">
        <w:rPr>
          <w:i/>
          <w:sz w:val="28"/>
          <w:szCs w:val="28"/>
          <w:lang w:val="en-US"/>
        </w:rPr>
        <w:t>Student</w:t>
      </w:r>
    </w:p>
    <w:p w:rsidR="003655FD" w:rsidRPr="00C65FCC" w:rsidRDefault="003655FD" w:rsidP="00C65FCC">
      <w:pPr>
        <w:autoSpaceDE w:val="0"/>
        <w:autoSpaceDN w:val="0"/>
        <w:adjustRightInd w:val="0"/>
        <w:spacing w:line="360" w:lineRule="auto"/>
        <w:ind w:firstLine="709"/>
        <w:jc w:val="right"/>
        <w:rPr>
          <w:b/>
          <w:i/>
          <w:caps/>
          <w:color w:val="000000"/>
          <w:sz w:val="28"/>
          <w:szCs w:val="28"/>
          <w:shd w:val="clear" w:color="auto" w:fill="FFFFFF"/>
          <w:lang w:val="en-US"/>
        </w:rPr>
      </w:pPr>
      <w:proofErr w:type="spellStart"/>
      <w:r w:rsidRPr="00C65FCC">
        <w:rPr>
          <w:rStyle w:val="tlid-translation"/>
          <w:i/>
          <w:sz w:val="28"/>
          <w:szCs w:val="28"/>
          <w:lang w:val="en-US"/>
        </w:rPr>
        <w:t>Dniprovsk</w:t>
      </w:r>
      <w:proofErr w:type="spellEnd"/>
      <w:r w:rsidRPr="00C65FCC">
        <w:rPr>
          <w:rStyle w:val="tlid-translation"/>
          <w:i/>
          <w:sz w:val="28"/>
          <w:szCs w:val="28"/>
          <w:lang w:val="en-US"/>
        </w:rPr>
        <w:t xml:space="preserve"> State Technical University</w:t>
      </w:r>
    </w:p>
    <w:p w:rsidR="003655FD" w:rsidRPr="00C65FCC" w:rsidRDefault="003655FD" w:rsidP="00C65FCC">
      <w:pPr>
        <w:spacing w:line="360" w:lineRule="auto"/>
        <w:ind w:firstLine="709"/>
        <w:jc w:val="right"/>
        <w:rPr>
          <w:b/>
          <w:color w:val="000000"/>
          <w:sz w:val="28"/>
          <w:szCs w:val="28"/>
          <w:shd w:val="clear" w:color="auto" w:fill="FFFFFF"/>
          <w:lang w:val="uk-UA"/>
        </w:rPr>
      </w:pPr>
    </w:p>
    <w:p w:rsidR="003655FD" w:rsidRPr="00C65FCC" w:rsidRDefault="00C65FCC" w:rsidP="00C65FCC">
      <w:pPr>
        <w:spacing w:line="360" w:lineRule="auto"/>
        <w:ind w:firstLine="709"/>
        <w:jc w:val="center"/>
        <w:rPr>
          <w:rFonts w:ascii="Calibri" w:hAnsi="Calibri"/>
          <w:b/>
          <w:caps/>
          <w:sz w:val="28"/>
          <w:szCs w:val="28"/>
          <w:lang w:val="uk-UA"/>
        </w:rPr>
      </w:pPr>
      <w:r w:rsidRPr="00C65FCC">
        <w:rPr>
          <w:rFonts w:ascii="Times New Roman Полужирный" w:hAnsi="Times New Roman Полужирный" w:hint="eastAsia"/>
          <w:b/>
          <w:sz w:val="28"/>
          <w:szCs w:val="28"/>
          <w:lang w:val="uk-UA"/>
        </w:rPr>
        <w:t>АНАЛІЗ</w:t>
      </w:r>
      <w:r w:rsidRPr="00C65FCC">
        <w:rPr>
          <w:rFonts w:ascii="Times New Roman Полужирный" w:hAnsi="Times New Roman Полужирный"/>
          <w:b/>
          <w:sz w:val="28"/>
          <w:szCs w:val="28"/>
          <w:lang w:val="uk-UA"/>
        </w:rPr>
        <w:t xml:space="preserve"> </w:t>
      </w:r>
      <w:r w:rsidRPr="00C65FCC">
        <w:rPr>
          <w:rFonts w:ascii="Times New Roman Полужирный" w:hAnsi="Times New Roman Полужирный" w:hint="eastAsia"/>
          <w:b/>
          <w:sz w:val="28"/>
          <w:szCs w:val="28"/>
          <w:lang w:val="uk-UA"/>
        </w:rPr>
        <w:t>ФІНАНСОВИХ</w:t>
      </w:r>
      <w:r w:rsidRPr="00C65FCC">
        <w:rPr>
          <w:rFonts w:ascii="Times New Roman Полужирный" w:hAnsi="Times New Roman Полужирный"/>
          <w:b/>
          <w:sz w:val="28"/>
          <w:szCs w:val="28"/>
          <w:lang w:val="uk-UA"/>
        </w:rPr>
        <w:t xml:space="preserve"> </w:t>
      </w:r>
      <w:r w:rsidRPr="00C65FCC">
        <w:rPr>
          <w:rFonts w:ascii="Times New Roman Полужирный" w:hAnsi="Times New Roman Полужирный" w:hint="eastAsia"/>
          <w:b/>
          <w:sz w:val="28"/>
          <w:szCs w:val="28"/>
          <w:lang w:val="uk-UA"/>
        </w:rPr>
        <w:t>РЕЗУЛЬТАТІВ</w:t>
      </w:r>
      <w:r w:rsidRPr="00C65FCC">
        <w:rPr>
          <w:rFonts w:ascii="Times New Roman Полужирный" w:hAnsi="Times New Roman Полужирный"/>
          <w:b/>
          <w:sz w:val="28"/>
          <w:szCs w:val="28"/>
          <w:lang w:val="uk-UA"/>
        </w:rPr>
        <w:t xml:space="preserve"> </w:t>
      </w:r>
      <w:r w:rsidRPr="00C65FCC">
        <w:rPr>
          <w:rFonts w:ascii="Times New Roman Полужирный" w:hAnsi="Times New Roman Полужирный" w:hint="eastAsia"/>
          <w:b/>
          <w:sz w:val="28"/>
          <w:szCs w:val="28"/>
          <w:lang w:val="uk-UA"/>
        </w:rPr>
        <w:t>У</w:t>
      </w:r>
      <w:r w:rsidRPr="00C65FCC">
        <w:rPr>
          <w:rFonts w:ascii="Times New Roman Полужирный" w:hAnsi="Times New Roman Полужирный"/>
          <w:b/>
          <w:sz w:val="28"/>
          <w:szCs w:val="28"/>
          <w:lang w:val="uk-UA"/>
        </w:rPr>
        <w:t xml:space="preserve"> </w:t>
      </w:r>
      <w:r w:rsidRPr="00C65FCC">
        <w:rPr>
          <w:rFonts w:ascii="Times New Roman Полужирный" w:hAnsi="Times New Roman Полужирный" w:hint="eastAsia"/>
          <w:b/>
          <w:sz w:val="28"/>
          <w:szCs w:val="28"/>
          <w:lang w:val="uk-UA"/>
        </w:rPr>
        <w:t>СИСТЕМІ</w:t>
      </w:r>
      <w:r w:rsidRPr="00C65FCC">
        <w:rPr>
          <w:rFonts w:ascii="Times New Roman Полужирный" w:hAnsi="Times New Roman Полужирный"/>
          <w:b/>
          <w:sz w:val="28"/>
          <w:szCs w:val="28"/>
          <w:lang w:val="uk-UA"/>
        </w:rPr>
        <w:t xml:space="preserve"> </w:t>
      </w:r>
      <w:r w:rsidRPr="00C65FCC">
        <w:rPr>
          <w:rFonts w:ascii="Times New Roman Полужирный" w:hAnsi="Times New Roman Полужирный" w:hint="eastAsia"/>
          <w:b/>
          <w:sz w:val="28"/>
          <w:szCs w:val="28"/>
          <w:lang w:val="uk-UA"/>
        </w:rPr>
        <w:t>ІНФОРМАЦІЙНОГО</w:t>
      </w:r>
      <w:r w:rsidRPr="00C65FCC">
        <w:rPr>
          <w:rFonts w:ascii="Times New Roman Полужирный" w:hAnsi="Times New Roman Полужирный"/>
          <w:b/>
          <w:sz w:val="28"/>
          <w:szCs w:val="28"/>
          <w:lang w:val="uk-UA"/>
        </w:rPr>
        <w:t xml:space="preserve"> </w:t>
      </w:r>
      <w:r w:rsidRPr="00C65FCC">
        <w:rPr>
          <w:rFonts w:ascii="Times New Roman Полужирный" w:hAnsi="Times New Roman Полужирный" w:hint="eastAsia"/>
          <w:b/>
          <w:sz w:val="28"/>
          <w:szCs w:val="28"/>
          <w:lang w:val="uk-UA"/>
        </w:rPr>
        <w:t>ЗАБЕЗПЕЧЕННЯ</w:t>
      </w:r>
      <w:r w:rsidRPr="00C65FCC">
        <w:rPr>
          <w:rFonts w:ascii="Times New Roman Полужирный" w:hAnsi="Times New Roman Полужирный"/>
          <w:b/>
          <w:sz w:val="28"/>
          <w:szCs w:val="28"/>
          <w:lang w:val="uk-UA"/>
        </w:rPr>
        <w:t xml:space="preserve"> </w:t>
      </w:r>
      <w:r w:rsidRPr="00C65FCC">
        <w:rPr>
          <w:rFonts w:ascii="Times New Roman Полужирный" w:hAnsi="Times New Roman Полужирный" w:hint="eastAsia"/>
          <w:b/>
          <w:sz w:val="28"/>
          <w:szCs w:val="28"/>
          <w:lang w:val="uk-UA"/>
        </w:rPr>
        <w:t>ЕКОНОМІЧНОЇ</w:t>
      </w:r>
      <w:r w:rsidRPr="00C65FCC">
        <w:rPr>
          <w:rFonts w:ascii="Times New Roman Полужирный" w:hAnsi="Times New Roman Полужирный"/>
          <w:b/>
          <w:sz w:val="28"/>
          <w:szCs w:val="28"/>
          <w:lang w:val="uk-UA"/>
        </w:rPr>
        <w:t xml:space="preserve"> </w:t>
      </w:r>
      <w:r w:rsidRPr="00C65FCC">
        <w:rPr>
          <w:rFonts w:ascii="Times New Roman Полужирный" w:hAnsi="Times New Roman Полужирный" w:hint="eastAsia"/>
          <w:b/>
          <w:sz w:val="28"/>
          <w:szCs w:val="28"/>
          <w:lang w:val="uk-UA"/>
        </w:rPr>
        <w:t>БЕЗПЕКИ</w:t>
      </w:r>
      <w:r w:rsidRPr="00C65FCC">
        <w:rPr>
          <w:rFonts w:ascii="Times New Roman Полужирный" w:hAnsi="Times New Roman Полужирный"/>
          <w:b/>
          <w:sz w:val="28"/>
          <w:szCs w:val="28"/>
          <w:lang w:val="uk-UA"/>
        </w:rPr>
        <w:t xml:space="preserve"> </w:t>
      </w:r>
      <w:r w:rsidRPr="00C65FCC">
        <w:rPr>
          <w:rFonts w:ascii="Times New Roman Полужирный" w:hAnsi="Times New Roman Полужирный" w:hint="eastAsia"/>
          <w:b/>
          <w:sz w:val="28"/>
          <w:szCs w:val="28"/>
          <w:lang w:val="uk-UA"/>
        </w:rPr>
        <w:t>ПІДПРИЄМСТВА</w:t>
      </w:r>
    </w:p>
    <w:p w:rsidR="003655FD" w:rsidRPr="00C65FCC" w:rsidRDefault="003655FD" w:rsidP="00C65FCC">
      <w:pPr>
        <w:spacing w:line="360" w:lineRule="auto"/>
        <w:ind w:firstLine="709"/>
        <w:jc w:val="center"/>
        <w:rPr>
          <w:rFonts w:ascii="Calibri" w:hAnsi="Calibri"/>
          <w:b/>
          <w:caps/>
          <w:sz w:val="28"/>
          <w:szCs w:val="28"/>
          <w:lang w:val="uk-UA"/>
        </w:rPr>
      </w:pPr>
    </w:p>
    <w:p w:rsidR="003655FD" w:rsidRPr="00C65FCC" w:rsidRDefault="00C65FCC" w:rsidP="00C65FCC">
      <w:pPr>
        <w:pStyle w:val="HTML"/>
        <w:shd w:val="clear" w:color="auto" w:fill="F8F9FA"/>
        <w:spacing w:line="360" w:lineRule="auto"/>
        <w:ind w:firstLine="709"/>
        <w:jc w:val="center"/>
        <w:rPr>
          <w:rFonts w:ascii="Times New Roman" w:hAnsi="Times New Roman" w:cs="Times New Roman"/>
          <w:b/>
          <w:color w:val="202124"/>
          <w:sz w:val="28"/>
          <w:szCs w:val="28"/>
          <w:lang w:val="en-US"/>
        </w:rPr>
      </w:pPr>
      <w:r w:rsidRPr="00C65FCC">
        <w:rPr>
          <w:rStyle w:val="y2iqfc"/>
          <w:rFonts w:ascii="Times New Roman" w:hAnsi="Times New Roman" w:cs="Times New Roman"/>
          <w:b/>
          <w:color w:val="202124"/>
          <w:sz w:val="28"/>
          <w:szCs w:val="28"/>
          <w:lang w:val="en-US"/>
        </w:rPr>
        <w:t>ANALYSIS OF FINANCIAL RESULTS IN THE SYSTEM OF INFORMATION SUPPORT OF ECONOMIC SECURITY OF THE ENTERPRISE</w:t>
      </w:r>
    </w:p>
    <w:p w:rsidR="003655FD" w:rsidRPr="00C65FCC" w:rsidRDefault="003655FD" w:rsidP="00C65FCC">
      <w:pPr>
        <w:spacing w:line="360" w:lineRule="auto"/>
        <w:ind w:firstLine="709"/>
        <w:jc w:val="both"/>
        <w:rPr>
          <w:rFonts w:ascii="Times New Roman Полужирный" w:hAnsi="Times New Roman Полужирный"/>
          <w:b/>
          <w:caps/>
          <w:sz w:val="28"/>
          <w:szCs w:val="28"/>
          <w:lang w:val="uk-UA"/>
        </w:rPr>
      </w:pPr>
    </w:p>
    <w:p w:rsidR="003655FD" w:rsidRPr="00C65FCC" w:rsidRDefault="003655FD" w:rsidP="00C65FCC">
      <w:pPr>
        <w:spacing w:line="360" w:lineRule="auto"/>
        <w:ind w:firstLine="709"/>
        <w:jc w:val="both"/>
        <w:rPr>
          <w:rFonts w:ascii="Times New Roman Полужирный" w:hAnsi="Times New Roman Полужирный"/>
          <w:b/>
          <w:caps/>
          <w:sz w:val="28"/>
          <w:szCs w:val="28"/>
          <w:lang w:val="uk-UA"/>
        </w:rPr>
      </w:pPr>
      <w:r w:rsidRPr="00C65FCC">
        <w:rPr>
          <w:rFonts w:ascii="Times New Roman Полужирный" w:hAnsi="Times New Roman Полужирный"/>
          <w:b/>
          <w:caps/>
          <w:sz w:val="28"/>
          <w:szCs w:val="28"/>
          <w:lang w:val="uk-UA"/>
        </w:rPr>
        <w:t>Анотація</w:t>
      </w:r>
    </w:p>
    <w:p w:rsidR="003655FD" w:rsidRPr="00C65FCC" w:rsidRDefault="003655FD" w:rsidP="00C65FCC">
      <w:pPr>
        <w:spacing w:line="360" w:lineRule="auto"/>
        <w:ind w:firstLine="709"/>
        <w:jc w:val="both"/>
        <w:rPr>
          <w:sz w:val="28"/>
          <w:szCs w:val="28"/>
          <w:lang w:val="uk-UA"/>
        </w:rPr>
      </w:pPr>
      <w:r w:rsidRPr="00C65FCC">
        <w:rPr>
          <w:sz w:val="28"/>
          <w:szCs w:val="28"/>
          <w:lang w:val="uk-UA"/>
        </w:rPr>
        <w:t>У статті визначено взаємозв</w:t>
      </w:r>
      <w:r w:rsidR="00C65FCC">
        <w:rPr>
          <w:sz w:val="28"/>
          <w:szCs w:val="28"/>
          <w:lang w:val="uk-UA"/>
        </w:rPr>
        <w:t>’</w:t>
      </w:r>
      <w:r w:rsidRPr="00C65FCC">
        <w:rPr>
          <w:sz w:val="28"/>
          <w:szCs w:val="28"/>
          <w:lang w:val="uk-UA"/>
        </w:rPr>
        <w:t>язок показників фінансових результатів та фінансової безпеки як складової</w:t>
      </w:r>
      <w:r w:rsidR="00C65FCC">
        <w:rPr>
          <w:sz w:val="28"/>
          <w:szCs w:val="28"/>
          <w:lang w:val="uk-UA"/>
        </w:rPr>
        <w:t xml:space="preserve"> частини</w:t>
      </w:r>
      <w:r w:rsidRPr="00C65FCC">
        <w:rPr>
          <w:sz w:val="28"/>
          <w:szCs w:val="28"/>
          <w:lang w:val="uk-UA"/>
        </w:rPr>
        <w:t xml:space="preserve"> економічної безпеки суб</w:t>
      </w:r>
      <w:r w:rsidR="00C65FCC">
        <w:rPr>
          <w:sz w:val="28"/>
          <w:szCs w:val="28"/>
          <w:lang w:val="uk-UA"/>
        </w:rPr>
        <w:t>’</w:t>
      </w:r>
      <w:r w:rsidRPr="00C65FCC">
        <w:rPr>
          <w:sz w:val="28"/>
          <w:szCs w:val="28"/>
          <w:lang w:val="uk-UA"/>
        </w:rPr>
        <w:t>єктів господарювання. Розкрито поняття прибутку у вітчизняній нормативно-</w:t>
      </w:r>
      <w:r w:rsidRPr="00C65FCC">
        <w:rPr>
          <w:sz w:val="28"/>
          <w:szCs w:val="28"/>
          <w:lang w:val="uk-UA"/>
        </w:rPr>
        <w:lastRenderedPageBreak/>
        <w:t>правовій базі та міжнародних ста</w:t>
      </w:r>
      <w:r w:rsidR="00C65FCC">
        <w:rPr>
          <w:sz w:val="28"/>
          <w:szCs w:val="28"/>
          <w:lang w:val="uk-UA"/>
        </w:rPr>
        <w:t>ндартах бухгалтерського обліку й</w:t>
      </w:r>
      <w:r w:rsidRPr="00C65FCC">
        <w:rPr>
          <w:sz w:val="28"/>
          <w:szCs w:val="28"/>
          <w:lang w:val="uk-UA"/>
        </w:rPr>
        <w:t xml:space="preserve"> фінансової звітності. Висвітлено сутність нормального прибутку, упущеного прибутку та надприбутку, які виникають у результаті здійснен</w:t>
      </w:r>
      <w:r w:rsidR="00C65FCC">
        <w:rPr>
          <w:sz w:val="28"/>
          <w:szCs w:val="28"/>
          <w:lang w:val="uk-UA"/>
        </w:rPr>
        <w:t>ня ризикових операцій. Визначено</w:t>
      </w:r>
      <w:r w:rsidRPr="00C65FCC">
        <w:rPr>
          <w:sz w:val="28"/>
          <w:szCs w:val="28"/>
          <w:lang w:val="uk-UA"/>
        </w:rPr>
        <w:t xml:space="preserve"> заходи, що забезпечують об</w:t>
      </w:r>
      <w:r w:rsidR="00C65FCC">
        <w:rPr>
          <w:sz w:val="28"/>
          <w:szCs w:val="28"/>
          <w:lang w:val="uk-UA"/>
        </w:rPr>
        <w:t>’</w:t>
      </w:r>
      <w:r w:rsidRPr="00C65FCC">
        <w:rPr>
          <w:sz w:val="28"/>
          <w:szCs w:val="28"/>
          <w:lang w:val="uk-UA"/>
        </w:rPr>
        <w:t>єктивність показників фінансових рез</w:t>
      </w:r>
      <w:r w:rsidR="00C65FCC">
        <w:rPr>
          <w:sz w:val="28"/>
          <w:szCs w:val="28"/>
          <w:lang w:val="uk-UA"/>
        </w:rPr>
        <w:t>ультатів. Встановлено, що оцінювання</w:t>
      </w:r>
      <w:r w:rsidRPr="00C65FCC">
        <w:rPr>
          <w:sz w:val="28"/>
          <w:szCs w:val="28"/>
          <w:lang w:val="uk-UA"/>
        </w:rPr>
        <w:t xml:space="preserve"> рівня фінансової безпеки базується на застосуванні методів аналізу, які ґрунтуються на кількісному та якісному підходах. Розкрито сутність методів аналізу з використанням показникі</w:t>
      </w:r>
      <w:r w:rsidR="00C65FCC">
        <w:rPr>
          <w:sz w:val="28"/>
          <w:szCs w:val="28"/>
          <w:lang w:val="uk-UA"/>
        </w:rPr>
        <w:t>в фінансових результатів, які да</w:t>
      </w:r>
      <w:r w:rsidRPr="00C65FCC">
        <w:rPr>
          <w:sz w:val="28"/>
          <w:szCs w:val="28"/>
          <w:lang w:val="uk-UA"/>
        </w:rPr>
        <w:t>ють</w:t>
      </w:r>
      <w:r w:rsidR="00C65FCC">
        <w:rPr>
          <w:sz w:val="28"/>
          <w:szCs w:val="28"/>
          <w:lang w:val="uk-UA"/>
        </w:rPr>
        <w:t xml:space="preserve"> змогу</w:t>
      </w:r>
      <w:r w:rsidRPr="00C65FCC">
        <w:rPr>
          <w:sz w:val="28"/>
          <w:szCs w:val="28"/>
          <w:lang w:val="uk-UA"/>
        </w:rPr>
        <w:t xml:space="preserve"> оцінити рівень фінансової безпеки підприємства</w:t>
      </w:r>
      <w:r w:rsidR="00C65FCC">
        <w:rPr>
          <w:sz w:val="28"/>
          <w:szCs w:val="28"/>
          <w:lang w:val="uk-UA"/>
        </w:rPr>
        <w:t>, та визначено їх переваги й</w:t>
      </w:r>
      <w:r w:rsidRPr="00C65FCC">
        <w:rPr>
          <w:sz w:val="28"/>
          <w:szCs w:val="28"/>
          <w:lang w:val="uk-UA"/>
        </w:rPr>
        <w:t xml:space="preserve"> недоліки.</w:t>
      </w:r>
    </w:p>
    <w:p w:rsidR="003655FD" w:rsidRPr="00C65FCC" w:rsidRDefault="003655FD" w:rsidP="00C65FCC">
      <w:pPr>
        <w:spacing w:line="360" w:lineRule="auto"/>
        <w:ind w:firstLine="709"/>
        <w:jc w:val="both"/>
        <w:rPr>
          <w:sz w:val="28"/>
          <w:szCs w:val="28"/>
          <w:lang w:val="uk-UA"/>
        </w:rPr>
      </w:pPr>
      <w:r w:rsidRPr="00C65FCC">
        <w:rPr>
          <w:b/>
          <w:sz w:val="28"/>
          <w:szCs w:val="28"/>
          <w:lang w:val="uk-UA"/>
        </w:rPr>
        <w:t>Ключові слова:</w:t>
      </w:r>
      <w:r w:rsidRPr="00C65FCC">
        <w:rPr>
          <w:sz w:val="28"/>
          <w:szCs w:val="28"/>
          <w:lang w:val="uk-UA"/>
        </w:rPr>
        <w:t xml:space="preserve"> фінансові результати, економічна безпека, фінансова безпека, прибуток (збиток), аналіз, оцінка, рентабельність</w:t>
      </w:r>
      <w:r w:rsidR="00C65FCC">
        <w:rPr>
          <w:sz w:val="28"/>
          <w:szCs w:val="28"/>
          <w:lang w:val="uk-UA"/>
        </w:rPr>
        <w:t>.</w:t>
      </w:r>
    </w:p>
    <w:p w:rsidR="003655FD" w:rsidRPr="00C65FCC" w:rsidRDefault="003655FD" w:rsidP="00C65FCC">
      <w:pPr>
        <w:spacing w:line="360" w:lineRule="auto"/>
        <w:ind w:firstLine="709"/>
        <w:jc w:val="both"/>
        <w:rPr>
          <w:b/>
          <w:sz w:val="28"/>
          <w:szCs w:val="28"/>
          <w:lang w:val="uk-UA"/>
        </w:rPr>
      </w:pPr>
    </w:p>
    <w:p w:rsidR="003655FD" w:rsidRPr="00C65FCC" w:rsidRDefault="003655FD" w:rsidP="00C65FCC">
      <w:pPr>
        <w:spacing w:line="360" w:lineRule="auto"/>
        <w:ind w:firstLine="709"/>
        <w:jc w:val="both"/>
        <w:rPr>
          <w:rFonts w:ascii="Times New Roman Полужирный" w:hAnsi="Times New Roman Полужирный"/>
          <w:b/>
          <w:caps/>
          <w:sz w:val="28"/>
          <w:szCs w:val="28"/>
        </w:rPr>
      </w:pPr>
      <w:r w:rsidRPr="00C65FCC">
        <w:rPr>
          <w:rFonts w:ascii="Times New Roman Полужирный" w:hAnsi="Times New Roman Полужирный"/>
          <w:b/>
          <w:caps/>
          <w:sz w:val="28"/>
          <w:szCs w:val="28"/>
        </w:rPr>
        <w:t>Аннотация</w:t>
      </w:r>
    </w:p>
    <w:p w:rsidR="003655FD" w:rsidRDefault="003655FD" w:rsidP="00C65FCC">
      <w:pPr>
        <w:spacing w:line="360" w:lineRule="auto"/>
        <w:ind w:firstLine="709"/>
        <w:jc w:val="both"/>
        <w:rPr>
          <w:sz w:val="28"/>
          <w:szCs w:val="28"/>
          <w:lang w:val="uk-UA"/>
        </w:rPr>
      </w:pPr>
      <w:r w:rsidRPr="00C65FCC">
        <w:rPr>
          <w:sz w:val="28"/>
          <w:szCs w:val="28"/>
        </w:rPr>
        <w:t>В статье определена взаимосвязь показателей финансовых результатов и финансовой безопасности как составляющей экономической безопасности субъектов хозяйствования. Раскрыто понятие прибыли в отечественной нормативно-правовой базе и международных стандартах бухгалтерского учета и финансовой отчетности. Освещена сущность нормальной прибыли, упущенной прибыли и сверхприбыли, которые возникают в результате осуществления рисковых операций. Определены мер</w:t>
      </w:r>
      <w:r w:rsidR="00C65FCC">
        <w:rPr>
          <w:sz w:val="28"/>
          <w:szCs w:val="28"/>
        </w:rPr>
        <w:t>ы</w:t>
      </w:r>
      <w:r w:rsidRPr="00C65FCC">
        <w:rPr>
          <w:sz w:val="28"/>
          <w:szCs w:val="28"/>
        </w:rPr>
        <w:t>, обеспечивающие объективность показателей финансовых резу</w:t>
      </w:r>
      <w:r w:rsidR="00C65FCC">
        <w:rPr>
          <w:sz w:val="28"/>
          <w:szCs w:val="28"/>
        </w:rPr>
        <w:t xml:space="preserve">льтатов. </w:t>
      </w:r>
      <w:proofErr w:type="gramStart"/>
      <w:r w:rsidR="00C65FCC">
        <w:rPr>
          <w:sz w:val="28"/>
          <w:szCs w:val="28"/>
        </w:rPr>
        <w:t>Установлено, что оценивание</w:t>
      </w:r>
      <w:r w:rsidRPr="00C65FCC">
        <w:rPr>
          <w:sz w:val="28"/>
          <w:szCs w:val="28"/>
        </w:rPr>
        <w:t xml:space="preserve"> уровня финансовой безопасности базируется на применении методов анализа, основанных на количественном и качественном подходах.</w:t>
      </w:r>
      <w:proofErr w:type="gramEnd"/>
      <w:r w:rsidRPr="00C65FCC">
        <w:rPr>
          <w:sz w:val="28"/>
          <w:szCs w:val="28"/>
        </w:rPr>
        <w:t xml:space="preserve"> Раскрыта сущность методов анализа с использованием показателей финансовых результатов, которые позволяют оценить уровень финансовой безопасности предприятия</w:t>
      </w:r>
      <w:r w:rsidR="00C35E36">
        <w:rPr>
          <w:sz w:val="28"/>
          <w:szCs w:val="28"/>
        </w:rPr>
        <w:t>,</w:t>
      </w:r>
      <w:r w:rsidRPr="00C65FCC">
        <w:rPr>
          <w:sz w:val="28"/>
          <w:szCs w:val="28"/>
        </w:rPr>
        <w:t xml:space="preserve"> и определены их преимущества и недостатки.</w:t>
      </w:r>
    </w:p>
    <w:p w:rsidR="003655FD" w:rsidRPr="00C65FCC" w:rsidRDefault="003655FD" w:rsidP="00C65FCC">
      <w:pPr>
        <w:spacing w:line="360" w:lineRule="auto"/>
        <w:ind w:firstLine="709"/>
        <w:jc w:val="both"/>
        <w:rPr>
          <w:sz w:val="28"/>
          <w:szCs w:val="28"/>
        </w:rPr>
      </w:pPr>
      <w:proofErr w:type="gramStart"/>
      <w:r w:rsidRPr="00C65FCC">
        <w:rPr>
          <w:b/>
          <w:sz w:val="28"/>
          <w:szCs w:val="28"/>
        </w:rPr>
        <w:t>Ключевые слова:</w:t>
      </w:r>
      <w:r w:rsidRPr="00C65FCC">
        <w:rPr>
          <w:sz w:val="28"/>
          <w:szCs w:val="28"/>
        </w:rPr>
        <w:t xml:space="preserve"> финансовые результаты, экономическая безопасность, финансовая безопасность, прибыль (убыток), анализ, оценка, рентабельность</w:t>
      </w:r>
      <w:r w:rsidR="00C35E36">
        <w:rPr>
          <w:sz w:val="28"/>
          <w:szCs w:val="28"/>
        </w:rPr>
        <w:t>.</w:t>
      </w:r>
      <w:proofErr w:type="gramEnd"/>
    </w:p>
    <w:p w:rsidR="003655FD" w:rsidRPr="00C65FCC" w:rsidRDefault="003655FD" w:rsidP="00C65FCC">
      <w:pPr>
        <w:spacing w:line="360" w:lineRule="auto"/>
        <w:ind w:firstLine="709"/>
        <w:jc w:val="both"/>
        <w:rPr>
          <w:b/>
          <w:sz w:val="28"/>
          <w:szCs w:val="28"/>
          <w:lang w:val="uk-UA"/>
        </w:rPr>
      </w:pPr>
    </w:p>
    <w:p w:rsidR="003655FD" w:rsidRPr="00C35E36" w:rsidRDefault="003655FD" w:rsidP="00C65FCC">
      <w:pPr>
        <w:spacing w:line="360" w:lineRule="auto"/>
        <w:ind w:firstLine="709"/>
        <w:jc w:val="both"/>
        <w:rPr>
          <w:b/>
          <w:sz w:val="28"/>
          <w:szCs w:val="28"/>
          <w:lang w:val="en-US"/>
        </w:rPr>
      </w:pPr>
      <w:r w:rsidRPr="00C35E36">
        <w:rPr>
          <w:b/>
          <w:sz w:val="28"/>
          <w:szCs w:val="28"/>
          <w:lang w:val="en-US"/>
        </w:rPr>
        <w:t>АNNOTATION</w:t>
      </w:r>
    </w:p>
    <w:p w:rsidR="003655FD" w:rsidRPr="00C35E36" w:rsidRDefault="003655FD" w:rsidP="00C65FCC">
      <w:pPr>
        <w:spacing w:line="360" w:lineRule="auto"/>
        <w:ind w:firstLine="709"/>
        <w:jc w:val="both"/>
        <w:rPr>
          <w:sz w:val="28"/>
          <w:szCs w:val="28"/>
          <w:lang w:val="en-US"/>
        </w:rPr>
      </w:pPr>
      <w:r w:rsidRPr="00C35E36">
        <w:rPr>
          <w:sz w:val="28"/>
          <w:szCs w:val="28"/>
          <w:lang w:val="en-US"/>
        </w:rPr>
        <w:lastRenderedPageBreak/>
        <w:t xml:space="preserve">The purpose of the article is to identify areas for improving the analytical management of financial and economic security of the enterprise through the use of a system of indicators that characterize the financial results as indicators of threat assessment of internal and external environment of the enterprise. The article identifies the relationship between financial results and financial security as a component of economic security of economic entities. The concept of profit in the domestic legal framework and international standards of accounting and financial reporting is revealed. The essence of normal profit, lost profit and excess profit, which arise as a result of risky transactions, is highlighted. Measures have been identified to ensure the objectivity of financial performance indicators, which include compliance with the principles of accounting and financial reporting, timely development of accounting policies, compliance with laws and regulations, </w:t>
      </w:r>
      <w:r w:rsidR="00C35E36" w:rsidRPr="00C35E36">
        <w:rPr>
          <w:sz w:val="28"/>
          <w:szCs w:val="28"/>
          <w:lang w:val="en-US"/>
        </w:rPr>
        <w:t>and the</w:t>
      </w:r>
      <w:r w:rsidRPr="00C35E36">
        <w:rPr>
          <w:sz w:val="28"/>
          <w:szCs w:val="28"/>
          <w:lang w:val="en-US"/>
        </w:rPr>
        <w:t xml:space="preserve"> absence of falsifications, errors and fraud in calculating financial results. The composition of information support for the analysis of financial results, which is based on financial, tax and statistical reporting, is determined. It is established that the assessment of the level of financial security is based on the use of methods of analysis based on quantitative and qualitative approaches. The essence of methods of analysis with the use of indicators of financial results is revealed, which allow </w:t>
      </w:r>
      <w:r w:rsidR="00C35E36" w:rsidRPr="00C35E36">
        <w:rPr>
          <w:sz w:val="28"/>
          <w:szCs w:val="28"/>
          <w:lang w:val="en-US"/>
        </w:rPr>
        <w:t>assessing</w:t>
      </w:r>
      <w:r w:rsidRPr="00C35E36">
        <w:rPr>
          <w:sz w:val="28"/>
          <w:szCs w:val="28"/>
          <w:lang w:val="en-US"/>
        </w:rPr>
        <w:t xml:space="preserve"> the level of financial security of the enterprise. The peculiarities of the methodology of analysis of the composition, dynamics and structure of financial results, factor analysis of profit, profitability assessment, analysis of the relationship between financial results and financial security using indicator methods that involve the use of income, expenses and financial results. It is indicated that the indicator methods include the indicator method with the formation of an integrated indicator, the spectral-point method, the multiplicative model of financial security assessment, the model of assessing the probability of bankruptcy. As a result of the review of the specified methods, advantages and disadvantages of their use are defined.</w:t>
      </w:r>
    </w:p>
    <w:p w:rsidR="003655FD" w:rsidRDefault="003655FD" w:rsidP="00C65FCC">
      <w:pPr>
        <w:spacing w:line="360" w:lineRule="auto"/>
        <w:ind w:firstLine="709"/>
        <w:jc w:val="both"/>
        <w:rPr>
          <w:sz w:val="28"/>
          <w:szCs w:val="28"/>
        </w:rPr>
      </w:pPr>
      <w:r w:rsidRPr="00C35E36">
        <w:rPr>
          <w:b/>
          <w:sz w:val="28"/>
          <w:szCs w:val="28"/>
          <w:lang w:val="en-US"/>
        </w:rPr>
        <w:t>Key</w:t>
      </w:r>
      <w:r w:rsidR="00C35E36">
        <w:rPr>
          <w:b/>
          <w:sz w:val="28"/>
          <w:szCs w:val="28"/>
        </w:rPr>
        <w:t xml:space="preserve"> </w:t>
      </w:r>
      <w:r w:rsidRPr="00C35E36">
        <w:rPr>
          <w:b/>
          <w:sz w:val="28"/>
          <w:szCs w:val="28"/>
          <w:lang w:val="en-US"/>
        </w:rPr>
        <w:t>words:</w:t>
      </w:r>
      <w:r w:rsidRPr="00C35E36">
        <w:rPr>
          <w:sz w:val="28"/>
          <w:szCs w:val="28"/>
          <w:lang w:val="en-US"/>
        </w:rPr>
        <w:t xml:space="preserve"> financial results, economic security, financial security, profit (loss), analysis, evaluation, profitability</w:t>
      </w:r>
      <w:r w:rsidR="00C35E36">
        <w:rPr>
          <w:sz w:val="28"/>
          <w:szCs w:val="28"/>
        </w:rPr>
        <w:t>.</w:t>
      </w:r>
    </w:p>
    <w:p w:rsidR="00C35E36" w:rsidRPr="00C35E36" w:rsidRDefault="00C35E36" w:rsidP="00C65FCC">
      <w:pPr>
        <w:spacing w:line="360" w:lineRule="auto"/>
        <w:ind w:firstLine="709"/>
        <w:jc w:val="both"/>
        <w:rPr>
          <w:sz w:val="28"/>
          <w:szCs w:val="28"/>
          <w:lang w:val="uk-UA"/>
        </w:rPr>
      </w:pPr>
    </w:p>
    <w:p w:rsidR="003655FD" w:rsidRPr="00C65FCC" w:rsidRDefault="003655FD" w:rsidP="00C65FCC">
      <w:pPr>
        <w:spacing w:line="360" w:lineRule="auto"/>
        <w:ind w:firstLine="709"/>
        <w:jc w:val="both"/>
        <w:rPr>
          <w:sz w:val="28"/>
          <w:szCs w:val="28"/>
          <w:lang w:val="uk-UA"/>
        </w:rPr>
      </w:pPr>
      <w:r w:rsidRPr="00C65FCC">
        <w:rPr>
          <w:b/>
          <w:sz w:val="28"/>
          <w:szCs w:val="28"/>
          <w:lang w:val="uk-UA"/>
        </w:rPr>
        <w:lastRenderedPageBreak/>
        <w:t>Постановка проблеми.</w:t>
      </w:r>
      <w:r w:rsidRPr="00C65FCC">
        <w:rPr>
          <w:sz w:val="28"/>
          <w:szCs w:val="28"/>
          <w:lang w:val="uk-UA"/>
        </w:rPr>
        <w:t xml:space="preserve"> Фінансові результати як узагальнюючий показник характеризують ефективність функціонування підприємства та рівень його конкурентоспроможності на ринку. Величина </w:t>
      </w:r>
      <w:r w:rsidR="00C35E36">
        <w:rPr>
          <w:sz w:val="28"/>
          <w:szCs w:val="28"/>
          <w:lang w:val="uk-UA"/>
        </w:rPr>
        <w:t>прибутку визначає можливості подальшого розвитку й</w:t>
      </w:r>
      <w:r w:rsidRPr="00C65FCC">
        <w:rPr>
          <w:sz w:val="28"/>
          <w:szCs w:val="28"/>
          <w:lang w:val="uk-UA"/>
        </w:rPr>
        <w:t xml:space="preserve"> забезпечує фінансову стійкість суб</w:t>
      </w:r>
      <w:r w:rsidR="00C65FCC">
        <w:rPr>
          <w:sz w:val="28"/>
          <w:szCs w:val="28"/>
          <w:lang w:val="uk-UA"/>
        </w:rPr>
        <w:t>’</w:t>
      </w:r>
      <w:r w:rsidRPr="00C65FCC">
        <w:rPr>
          <w:sz w:val="28"/>
          <w:szCs w:val="28"/>
          <w:lang w:val="uk-UA"/>
        </w:rPr>
        <w:t>єкта господарювання. Отримання прибутку є основною метою створення та діяльності будь-якого суб</w:t>
      </w:r>
      <w:r w:rsidR="00C65FCC">
        <w:rPr>
          <w:sz w:val="28"/>
          <w:szCs w:val="28"/>
          <w:lang w:val="uk-UA"/>
        </w:rPr>
        <w:t>’</w:t>
      </w:r>
      <w:r w:rsidR="00C35E36">
        <w:rPr>
          <w:sz w:val="28"/>
          <w:szCs w:val="28"/>
          <w:lang w:val="uk-UA"/>
        </w:rPr>
        <w:t>єкта господарювання</w:t>
      </w:r>
      <w:r w:rsidRPr="00C65FCC">
        <w:rPr>
          <w:sz w:val="28"/>
          <w:szCs w:val="28"/>
          <w:lang w:val="uk-UA"/>
        </w:rPr>
        <w:t xml:space="preserve"> незалежно від виду його діяльності чи форми власності, адже саме за прибуткової діяльності створюються необхідні умови для розширення виробництва та відкриваються перспективи щодо його подальшого розвитку. Ефективне управлін</w:t>
      </w:r>
      <w:r w:rsidR="00C35E36">
        <w:rPr>
          <w:sz w:val="28"/>
          <w:szCs w:val="28"/>
          <w:lang w:val="uk-UA"/>
        </w:rPr>
        <w:t xml:space="preserve">ня прибутком спрямовано також </w:t>
      </w:r>
      <w:r w:rsidRPr="00C65FCC">
        <w:rPr>
          <w:sz w:val="28"/>
          <w:szCs w:val="28"/>
          <w:lang w:val="uk-UA"/>
        </w:rPr>
        <w:t>на зміцнення економічної безпеки підприємств. Це свідчить про взаємозв</w:t>
      </w:r>
      <w:r w:rsidR="00C65FCC">
        <w:rPr>
          <w:sz w:val="28"/>
          <w:szCs w:val="28"/>
          <w:lang w:val="uk-UA"/>
        </w:rPr>
        <w:t>’</w:t>
      </w:r>
      <w:r w:rsidRPr="00C65FCC">
        <w:rPr>
          <w:sz w:val="28"/>
          <w:szCs w:val="28"/>
          <w:lang w:val="uk-UA"/>
        </w:rPr>
        <w:t>язок понять прибутку та економічної безпеки, визначення ступеня якого сприятиме прийняттю ефективних управлінських рішень щодо забезпечення функціонування підприємства та досягнення ним стратегічних цілей у безпечному зовнішньому та внутрішньому середовищі.</w:t>
      </w:r>
    </w:p>
    <w:p w:rsidR="003655FD" w:rsidRPr="00C65FCC" w:rsidRDefault="003655FD" w:rsidP="00C65FCC">
      <w:pPr>
        <w:spacing w:line="360" w:lineRule="auto"/>
        <w:ind w:firstLine="709"/>
        <w:jc w:val="both"/>
        <w:rPr>
          <w:sz w:val="28"/>
          <w:szCs w:val="28"/>
          <w:lang w:val="uk-UA"/>
        </w:rPr>
      </w:pPr>
      <w:r w:rsidRPr="00C65FCC">
        <w:rPr>
          <w:b/>
          <w:sz w:val="28"/>
          <w:szCs w:val="28"/>
          <w:lang w:val="uk-UA"/>
        </w:rPr>
        <w:t>Аналіз останніх досліджень</w:t>
      </w:r>
      <w:r w:rsidR="00C35E36">
        <w:rPr>
          <w:b/>
          <w:sz w:val="28"/>
          <w:szCs w:val="28"/>
          <w:lang w:val="uk-UA"/>
        </w:rPr>
        <w:t xml:space="preserve"> і публікацій</w:t>
      </w:r>
      <w:r w:rsidRPr="00C65FCC">
        <w:rPr>
          <w:b/>
          <w:sz w:val="28"/>
          <w:szCs w:val="28"/>
          <w:lang w:val="uk-UA"/>
        </w:rPr>
        <w:t>.</w:t>
      </w:r>
      <w:r w:rsidRPr="00C65FCC">
        <w:rPr>
          <w:sz w:val="28"/>
          <w:szCs w:val="28"/>
          <w:lang w:val="uk-UA"/>
        </w:rPr>
        <w:t xml:space="preserve"> Питання інформаційного, в тому числі обліково-аналітичного, забезпечення системи економічної безпеки підприємства </w:t>
      </w:r>
      <w:r w:rsidR="00C35E36">
        <w:rPr>
          <w:sz w:val="28"/>
          <w:szCs w:val="28"/>
          <w:lang w:val="uk-UA"/>
        </w:rPr>
        <w:t>отримали</w:t>
      </w:r>
      <w:r w:rsidRPr="00C65FCC">
        <w:rPr>
          <w:sz w:val="28"/>
          <w:szCs w:val="28"/>
          <w:lang w:val="uk-UA"/>
        </w:rPr>
        <w:t xml:space="preserve"> відображення у працях вітчизняних та зарубіжних науковців, таких як М.А. </w:t>
      </w:r>
      <w:proofErr w:type="spellStart"/>
      <w:r w:rsidRPr="00C65FCC">
        <w:rPr>
          <w:sz w:val="28"/>
          <w:szCs w:val="28"/>
          <w:lang w:val="uk-UA"/>
        </w:rPr>
        <w:t>Азарська</w:t>
      </w:r>
      <w:proofErr w:type="spellEnd"/>
      <w:r w:rsidRPr="00C65FCC">
        <w:rPr>
          <w:sz w:val="28"/>
          <w:szCs w:val="28"/>
          <w:lang w:val="uk-UA"/>
        </w:rPr>
        <w:t xml:space="preserve"> [1], М.І. Бондар, І.О. Бланк, К.П. </w:t>
      </w:r>
      <w:proofErr w:type="spellStart"/>
      <w:r w:rsidRPr="00C65FCC">
        <w:rPr>
          <w:sz w:val="28"/>
          <w:szCs w:val="28"/>
          <w:lang w:val="uk-UA"/>
        </w:rPr>
        <w:t>Боримська</w:t>
      </w:r>
      <w:proofErr w:type="spellEnd"/>
      <w:r w:rsidRPr="00C65FCC">
        <w:rPr>
          <w:sz w:val="28"/>
          <w:szCs w:val="28"/>
          <w:lang w:val="uk-UA"/>
        </w:rPr>
        <w:t>, Л.В.</w:t>
      </w:r>
      <w:r w:rsidR="00C65FCC">
        <w:rPr>
          <w:sz w:val="28"/>
          <w:szCs w:val="28"/>
          <w:lang w:val="uk-UA"/>
        </w:rPr>
        <w:t xml:space="preserve"> </w:t>
      </w:r>
      <w:proofErr w:type="spellStart"/>
      <w:r w:rsidRPr="00C65FCC">
        <w:rPr>
          <w:sz w:val="28"/>
          <w:szCs w:val="28"/>
          <w:lang w:val="uk-UA"/>
        </w:rPr>
        <w:t>Гнилицька</w:t>
      </w:r>
      <w:proofErr w:type="spellEnd"/>
      <w:r w:rsidRPr="00C65FCC">
        <w:rPr>
          <w:sz w:val="28"/>
          <w:szCs w:val="28"/>
          <w:lang w:val="uk-UA"/>
        </w:rPr>
        <w:t xml:space="preserve"> [2], Д.О. </w:t>
      </w:r>
      <w:proofErr w:type="spellStart"/>
      <w:r w:rsidRPr="00C65FCC">
        <w:rPr>
          <w:sz w:val="28"/>
          <w:szCs w:val="28"/>
          <w:lang w:val="uk-UA"/>
        </w:rPr>
        <w:t>Грицишен</w:t>
      </w:r>
      <w:proofErr w:type="spellEnd"/>
      <w:r w:rsidRPr="00C65FCC">
        <w:rPr>
          <w:sz w:val="28"/>
          <w:szCs w:val="28"/>
          <w:lang w:val="uk-UA"/>
        </w:rPr>
        <w:t xml:space="preserve"> [3], Ю.М. Катков [4], Л.Г. </w:t>
      </w:r>
      <w:proofErr w:type="spellStart"/>
      <w:r w:rsidRPr="00C65FCC">
        <w:rPr>
          <w:sz w:val="28"/>
          <w:szCs w:val="28"/>
          <w:lang w:val="uk-UA"/>
        </w:rPr>
        <w:t>Ловінська</w:t>
      </w:r>
      <w:proofErr w:type="spellEnd"/>
      <w:r w:rsidRPr="00C65FCC">
        <w:rPr>
          <w:sz w:val="28"/>
          <w:szCs w:val="28"/>
          <w:lang w:val="uk-UA"/>
        </w:rPr>
        <w:t>, Н.О.</w:t>
      </w:r>
      <w:r w:rsidR="00C65FCC">
        <w:rPr>
          <w:sz w:val="28"/>
          <w:szCs w:val="28"/>
          <w:lang w:val="uk-UA"/>
        </w:rPr>
        <w:t xml:space="preserve"> </w:t>
      </w:r>
      <w:proofErr w:type="spellStart"/>
      <w:r w:rsidRPr="00C65FCC">
        <w:rPr>
          <w:sz w:val="28"/>
          <w:szCs w:val="28"/>
          <w:lang w:val="uk-UA"/>
        </w:rPr>
        <w:t>Лоханова</w:t>
      </w:r>
      <w:proofErr w:type="spellEnd"/>
      <w:r w:rsidRPr="00C65FCC">
        <w:rPr>
          <w:sz w:val="28"/>
          <w:szCs w:val="28"/>
          <w:lang w:val="uk-UA"/>
        </w:rPr>
        <w:t>, Т.О. Мулик [5], Я.І. Мулик [5], Л.К. Никандрова [6], В.Л.</w:t>
      </w:r>
      <w:r w:rsidR="00C65FCC">
        <w:rPr>
          <w:sz w:val="28"/>
          <w:szCs w:val="28"/>
          <w:lang w:val="uk-UA"/>
        </w:rPr>
        <w:t xml:space="preserve"> </w:t>
      </w:r>
      <w:proofErr w:type="spellStart"/>
      <w:r w:rsidRPr="00C65FCC">
        <w:rPr>
          <w:sz w:val="28"/>
          <w:szCs w:val="28"/>
          <w:lang w:val="uk-UA"/>
        </w:rPr>
        <w:t>Поздєєв</w:t>
      </w:r>
      <w:proofErr w:type="spellEnd"/>
      <w:r w:rsidRPr="00C65FCC">
        <w:rPr>
          <w:sz w:val="28"/>
          <w:szCs w:val="28"/>
          <w:lang w:val="uk-UA"/>
        </w:rPr>
        <w:t xml:space="preserve"> [1], Н.Л. </w:t>
      </w:r>
      <w:proofErr w:type="spellStart"/>
      <w:r w:rsidRPr="00C65FCC">
        <w:rPr>
          <w:sz w:val="28"/>
          <w:szCs w:val="28"/>
          <w:lang w:val="uk-UA"/>
        </w:rPr>
        <w:t>Правдюк</w:t>
      </w:r>
      <w:proofErr w:type="spellEnd"/>
      <w:r w:rsidRPr="00C65FCC">
        <w:rPr>
          <w:sz w:val="28"/>
          <w:szCs w:val="28"/>
          <w:lang w:val="uk-UA"/>
        </w:rPr>
        <w:t xml:space="preserve"> [5], Л.П. </w:t>
      </w:r>
      <w:proofErr w:type="spellStart"/>
      <w:r w:rsidRPr="00C65FCC">
        <w:rPr>
          <w:sz w:val="28"/>
          <w:szCs w:val="28"/>
          <w:lang w:val="uk-UA"/>
        </w:rPr>
        <w:t>Стеців</w:t>
      </w:r>
      <w:proofErr w:type="spellEnd"/>
      <w:r w:rsidRPr="00C65FCC">
        <w:rPr>
          <w:sz w:val="28"/>
          <w:szCs w:val="28"/>
          <w:lang w:val="uk-UA"/>
        </w:rPr>
        <w:t xml:space="preserve"> [7], Л.І. </w:t>
      </w:r>
      <w:proofErr w:type="spellStart"/>
      <w:r w:rsidRPr="00C65FCC">
        <w:rPr>
          <w:sz w:val="28"/>
          <w:szCs w:val="28"/>
          <w:lang w:val="uk-UA"/>
        </w:rPr>
        <w:t>Хоружій</w:t>
      </w:r>
      <w:proofErr w:type="spellEnd"/>
      <w:r w:rsidRPr="00C65FCC">
        <w:rPr>
          <w:sz w:val="28"/>
          <w:szCs w:val="28"/>
          <w:lang w:val="uk-UA"/>
        </w:rPr>
        <w:t xml:space="preserve"> [4], А.М.</w:t>
      </w:r>
      <w:r w:rsidR="00C65FCC">
        <w:rPr>
          <w:sz w:val="28"/>
          <w:szCs w:val="28"/>
          <w:lang w:val="uk-UA"/>
        </w:rPr>
        <w:t xml:space="preserve"> </w:t>
      </w:r>
      <w:proofErr w:type="spellStart"/>
      <w:r w:rsidRPr="00C65FCC">
        <w:rPr>
          <w:sz w:val="28"/>
          <w:szCs w:val="28"/>
          <w:lang w:val="uk-UA"/>
        </w:rPr>
        <w:t>Штангрет</w:t>
      </w:r>
      <w:proofErr w:type="spellEnd"/>
      <w:r w:rsidRPr="00C65FCC">
        <w:rPr>
          <w:sz w:val="28"/>
          <w:szCs w:val="28"/>
          <w:lang w:val="uk-UA"/>
        </w:rPr>
        <w:t xml:space="preserve"> [7].</w:t>
      </w:r>
    </w:p>
    <w:p w:rsidR="003655FD" w:rsidRPr="00C65FCC" w:rsidRDefault="00C35E36" w:rsidP="00C65FCC">
      <w:pPr>
        <w:spacing w:line="360" w:lineRule="auto"/>
        <w:ind w:firstLine="709"/>
        <w:jc w:val="both"/>
        <w:rPr>
          <w:sz w:val="28"/>
          <w:szCs w:val="28"/>
          <w:lang w:val="uk-UA"/>
        </w:rPr>
      </w:pPr>
      <w:r>
        <w:rPr>
          <w:b/>
          <w:sz w:val="28"/>
          <w:szCs w:val="28"/>
          <w:lang w:val="uk-UA"/>
        </w:rPr>
        <w:t xml:space="preserve">Виділення не вирішених раніше частин загальної проблеми. </w:t>
      </w:r>
      <w:r>
        <w:rPr>
          <w:sz w:val="28"/>
          <w:szCs w:val="28"/>
          <w:lang w:val="uk-UA"/>
        </w:rPr>
        <w:t>Водночас низка</w:t>
      </w:r>
      <w:r w:rsidR="003655FD" w:rsidRPr="00C65FCC">
        <w:rPr>
          <w:sz w:val="28"/>
          <w:szCs w:val="28"/>
          <w:lang w:val="uk-UA"/>
        </w:rPr>
        <w:t xml:space="preserve"> проблем щодо розвитку та удосконалення аналітичного забезпечення управління економічною безпекою підприємства з використанням показників </w:t>
      </w:r>
      <w:r>
        <w:rPr>
          <w:sz w:val="28"/>
          <w:szCs w:val="28"/>
          <w:lang w:val="uk-UA"/>
        </w:rPr>
        <w:t>фінансових результатів потребує</w:t>
      </w:r>
      <w:r w:rsidR="003655FD" w:rsidRPr="00C65FCC">
        <w:rPr>
          <w:sz w:val="28"/>
          <w:szCs w:val="28"/>
          <w:lang w:val="uk-UA"/>
        </w:rPr>
        <w:t xml:space="preserve"> вирішення та подальшого дослідження.</w:t>
      </w:r>
    </w:p>
    <w:p w:rsidR="003655FD" w:rsidRPr="00C65FCC" w:rsidRDefault="003655FD" w:rsidP="00C65FCC">
      <w:pPr>
        <w:spacing w:line="360" w:lineRule="auto"/>
        <w:ind w:firstLine="709"/>
        <w:jc w:val="both"/>
        <w:rPr>
          <w:sz w:val="28"/>
          <w:szCs w:val="28"/>
          <w:lang w:val="uk-UA"/>
        </w:rPr>
      </w:pPr>
      <w:r w:rsidRPr="00C35E36">
        <w:rPr>
          <w:sz w:val="28"/>
          <w:szCs w:val="28"/>
          <w:lang w:val="uk-UA"/>
        </w:rPr>
        <w:t>Формулювання цілей статті</w:t>
      </w:r>
      <w:r w:rsidR="00C35E36">
        <w:rPr>
          <w:sz w:val="28"/>
          <w:szCs w:val="28"/>
          <w:lang w:val="uk-UA"/>
        </w:rPr>
        <w:t xml:space="preserve"> </w:t>
      </w:r>
      <w:r w:rsidR="00C35E36">
        <w:rPr>
          <w:b/>
          <w:sz w:val="28"/>
          <w:szCs w:val="28"/>
          <w:lang w:val="uk-UA"/>
        </w:rPr>
        <w:t>(постановка завдання)</w:t>
      </w:r>
      <w:r w:rsidRPr="00C35E36">
        <w:rPr>
          <w:sz w:val="28"/>
          <w:szCs w:val="28"/>
          <w:lang w:val="uk-UA"/>
        </w:rPr>
        <w:t>.</w:t>
      </w:r>
      <w:r w:rsidRPr="00C65FCC">
        <w:rPr>
          <w:sz w:val="28"/>
          <w:szCs w:val="28"/>
          <w:lang w:val="uk-UA"/>
        </w:rPr>
        <w:t xml:space="preserve"> Метою статті є визначення напрямів удосконалення аналітичного забезпечення управління фінансово-економічною безпекою підприємства через використання системи показників, що характеризують фінансові р</w:t>
      </w:r>
      <w:r w:rsidR="00C35E36">
        <w:rPr>
          <w:sz w:val="28"/>
          <w:szCs w:val="28"/>
          <w:lang w:val="uk-UA"/>
        </w:rPr>
        <w:t xml:space="preserve">езультати, як індикаторів </w:t>
      </w:r>
      <w:r w:rsidR="00C35E36">
        <w:rPr>
          <w:sz w:val="28"/>
          <w:szCs w:val="28"/>
          <w:lang w:val="uk-UA"/>
        </w:rPr>
        <w:lastRenderedPageBreak/>
        <w:t>оцінювання загроз внутрішнього й</w:t>
      </w:r>
      <w:r w:rsidRPr="00C65FCC">
        <w:rPr>
          <w:sz w:val="28"/>
          <w:szCs w:val="28"/>
          <w:lang w:val="uk-UA"/>
        </w:rPr>
        <w:t xml:space="preserve"> зовнішнього середовища діяльності підприємства.</w:t>
      </w:r>
    </w:p>
    <w:p w:rsidR="003655FD" w:rsidRPr="00C65FCC" w:rsidRDefault="003655FD" w:rsidP="00C65FCC">
      <w:pPr>
        <w:spacing w:line="360" w:lineRule="auto"/>
        <w:ind w:firstLine="709"/>
        <w:jc w:val="both"/>
        <w:rPr>
          <w:sz w:val="28"/>
          <w:szCs w:val="28"/>
          <w:lang w:val="uk-UA"/>
        </w:rPr>
      </w:pPr>
      <w:r w:rsidRPr="00C65FCC">
        <w:rPr>
          <w:b/>
          <w:sz w:val="28"/>
          <w:szCs w:val="28"/>
          <w:lang w:val="uk-UA"/>
        </w:rPr>
        <w:t>Виклад основного матеріалу</w:t>
      </w:r>
      <w:r w:rsidR="00C35E36">
        <w:rPr>
          <w:b/>
          <w:sz w:val="28"/>
          <w:szCs w:val="28"/>
          <w:lang w:val="uk-UA"/>
        </w:rPr>
        <w:t xml:space="preserve"> дослідження</w:t>
      </w:r>
      <w:r w:rsidRPr="00C65FCC">
        <w:rPr>
          <w:b/>
          <w:sz w:val="28"/>
          <w:szCs w:val="28"/>
          <w:lang w:val="uk-UA"/>
        </w:rPr>
        <w:t>.</w:t>
      </w:r>
      <w:r w:rsidRPr="00C65FCC">
        <w:rPr>
          <w:sz w:val="28"/>
          <w:szCs w:val="28"/>
          <w:lang w:val="uk-UA"/>
        </w:rPr>
        <w:t xml:space="preserve"> </w:t>
      </w:r>
      <w:r w:rsidR="00C35E36">
        <w:rPr>
          <w:sz w:val="28"/>
          <w:szCs w:val="28"/>
          <w:lang w:val="uk-UA"/>
        </w:rPr>
        <w:t xml:space="preserve">У процесі </w:t>
      </w:r>
      <w:r w:rsidRPr="00C65FCC">
        <w:rPr>
          <w:sz w:val="28"/>
          <w:szCs w:val="28"/>
          <w:lang w:val="uk-UA"/>
        </w:rPr>
        <w:t>діяльності підприємство постійно взаємодіє із зовнішнім та внутрішнім середовищем. При цьому виникають зовнішні та внутрішні загрози, які здатні дестабілізувати діяльність підприємства. За цих умов забезпечення економічної безпеки є необхідною умовою стабільної та ефективної діяльності підприємства. Важливою складовою</w:t>
      </w:r>
      <w:r w:rsidR="00C35E36">
        <w:rPr>
          <w:sz w:val="28"/>
          <w:szCs w:val="28"/>
          <w:lang w:val="uk-UA"/>
        </w:rPr>
        <w:t xml:space="preserve"> частиною</w:t>
      </w:r>
      <w:r w:rsidRPr="00C65FCC">
        <w:rPr>
          <w:sz w:val="28"/>
          <w:szCs w:val="28"/>
          <w:lang w:val="uk-UA"/>
        </w:rPr>
        <w:t xml:space="preserve"> економічної безпеки є фінансова безпека підприємства, яка забезпечує максимально високий рівень платоспроможності і ліквідності об</w:t>
      </w:r>
      <w:r w:rsidR="00C35E36">
        <w:rPr>
          <w:sz w:val="28"/>
          <w:szCs w:val="28"/>
          <w:lang w:val="uk-UA"/>
        </w:rPr>
        <w:t>ігових</w:t>
      </w:r>
      <w:r w:rsidRPr="00C65FCC">
        <w:rPr>
          <w:sz w:val="28"/>
          <w:szCs w:val="28"/>
          <w:lang w:val="uk-UA"/>
        </w:rPr>
        <w:t xml:space="preserve"> коштів та ефективну структуру капіталу, що обумовлює фінансову стабільність підприємства.</w:t>
      </w:r>
    </w:p>
    <w:p w:rsidR="003655FD" w:rsidRPr="00C65FCC" w:rsidRDefault="003655FD" w:rsidP="00C65FCC">
      <w:pPr>
        <w:spacing w:line="360" w:lineRule="auto"/>
        <w:ind w:firstLine="709"/>
        <w:jc w:val="both"/>
        <w:rPr>
          <w:sz w:val="28"/>
          <w:szCs w:val="28"/>
          <w:lang w:val="uk-UA"/>
        </w:rPr>
      </w:pPr>
      <w:r w:rsidRPr="00C65FCC">
        <w:rPr>
          <w:sz w:val="28"/>
          <w:szCs w:val="28"/>
          <w:lang w:val="uk-UA"/>
        </w:rPr>
        <w:t>Діяльність підприємств зосереджена на забезпеченні зростання позитивного фінансового результату, пошуку шляхів збільшення або утримання прибутку на визначеному рівні, бо саме за прибуткової діяльності створюються умови для розширення й модернізації виробництва та виявляються можливості подальшого розвитку. Результативність діяльності підприємства у фінансово-економічних показниках забезпечує формування інформації про рівень його фінансового потенціалу. Фінансові результати – це складна економічна та обліково-аналітична категорія, яка відграє важливу роль у системі управління підприємством. Зміст поняття «фінансовий результат» виражається в категоріях «прибуток» та «збиток», які є протилежними за змістом та визначаються за методом порівняння із застосуванням принципу нарахування та відповідності доходів і витрат. Аналіз нормативно-правової бази України свідчить</w:t>
      </w:r>
      <w:r w:rsidR="00C35E36">
        <w:rPr>
          <w:sz w:val="28"/>
          <w:szCs w:val="28"/>
          <w:lang w:val="uk-UA"/>
        </w:rPr>
        <w:t xml:space="preserve"> про те</w:t>
      </w:r>
      <w:r w:rsidRPr="00C65FCC">
        <w:rPr>
          <w:sz w:val="28"/>
          <w:szCs w:val="28"/>
          <w:lang w:val="uk-UA"/>
        </w:rPr>
        <w:t>, що в законодавстві відсутнє трактування категорії «фінансові результати»</w:t>
      </w:r>
      <w:r w:rsidR="00C35E36">
        <w:rPr>
          <w:sz w:val="28"/>
          <w:szCs w:val="28"/>
          <w:lang w:val="uk-UA"/>
        </w:rPr>
        <w:t>,</w:t>
      </w:r>
      <w:r w:rsidRPr="00C65FCC">
        <w:rPr>
          <w:sz w:val="28"/>
          <w:szCs w:val="28"/>
          <w:lang w:val="uk-UA"/>
        </w:rPr>
        <w:t xml:space="preserve"> а визначається лише сутність понять «прибуток» та «збиток» (табл. 1)</w:t>
      </w:r>
      <w:r w:rsidR="00C35E36">
        <w:rPr>
          <w:sz w:val="28"/>
          <w:szCs w:val="28"/>
          <w:lang w:val="uk-UA"/>
        </w:rPr>
        <w:t>.</w:t>
      </w:r>
    </w:p>
    <w:p w:rsidR="003655FD" w:rsidRDefault="003655FD" w:rsidP="00C65FCC">
      <w:pPr>
        <w:spacing w:line="360" w:lineRule="auto"/>
        <w:ind w:firstLine="709"/>
        <w:jc w:val="both"/>
        <w:rPr>
          <w:sz w:val="28"/>
          <w:szCs w:val="28"/>
          <w:lang w:val="uk-UA"/>
        </w:rPr>
      </w:pPr>
      <w:r w:rsidRPr="00C65FCC">
        <w:rPr>
          <w:sz w:val="28"/>
          <w:szCs w:val="28"/>
          <w:lang w:val="uk-UA"/>
        </w:rPr>
        <w:t>Огляд напрацю</w:t>
      </w:r>
      <w:r w:rsidR="00C35E36">
        <w:rPr>
          <w:sz w:val="28"/>
          <w:szCs w:val="28"/>
          <w:lang w:val="uk-UA"/>
        </w:rPr>
        <w:t>вань вітчизняних та зарубіжних у</w:t>
      </w:r>
      <w:r w:rsidRPr="00C65FCC">
        <w:rPr>
          <w:sz w:val="28"/>
          <w:szCs w:val="28"/>
          <w:lang w:val="uk-UA"/>
        </w:rPr>
        <w:t xml:space="preserve">чених свідчить про наявність різних підходів до розуміння поняття </w:t>
      </w:r>
      <w:r w:rsidR="00C35E36">
        <w:rPr>
          <w:sz w:val="28"/>
          <w:szCs w:val="28"/>
          <w:lang w:val="uk-UA"/>
        </w:rPr>
        <w:t>«</w:t>
      </w:r>
      <w:r w:rsidRPr="00C65FCC">
        <w:rPr>
          <w:sz w:val="28"/>
          <w:szCs w:val="28"/>
          <w:lang w:val="uk-UA"/>
        </w:rPr>
        <w:t>прибуток</w:t>
      </w:r>
      <w:r w:rsidR="00C35E36">
        <w:rPr>
          <w:sz w:val="28"/>
          <w:szCs w:val="28"/>
          <w:lang w:val="uk-UA"/>
        </w:rPr>
        <w:t>»</w:t>
      </w:r>
      <w:r w:rsidRPr="00C65FCC">
        <w:rPr>
          <w:sz w:val="28"/>
          <w:szCs w:val="28"/>
          <w:lang w:val="uk-UA"/>
        </w:rPr>
        <w:t xml:space="preserve"> (економічний, фінансовий, обліковий, податковий тощо)</w:t>
      </w:r>
      <w:r w:rsidR="00C35E36">
        <w:rPr>
          <w:sz w:val="28"/>
          <w:szCs w:val="28"/>
          <w:lang w:val="uk-UA"/>
        </w:rPr>
        <w:t xml:space="preserve"> та розкриття</w:t>
      </w:r>
      <w:r w:rsidRPr="00C65FCC">
        <w:rPr>
          <w:sz w:val="28"/>
          <w:szCs w:val="28"/>
          <w:lang w:val="uk-UA"/>
        </w:rPr>
        <w:t xml:space="preserve"> поняття з певного боку (галузь економіки, конкретне завдання, відношення до об</w:t>
      </w:r>
      <w:r w:rsidR="00C65FCC">
        <w:rPr>
          <w:sz w:val="28"/>
          <w:szCs w:val="28"/>
          <w:lang w:val="uk-UA"/>
        </w:rPr>
        <w:t>’</w:t>
      </w:r>
      <w:r w:rsidRPr="00C65FCC">
        <w:rPr>
          <w:sz w:val="28"/>
          <w:szCs w:val="28"/>
          <w:lang w:val="uk-UA"/>
        </w:rPr>
        <w:t>єкт</w:t>
      </w:r>
      <w:r w:rsidR="00C35E36">
        <w:rPr>
          <w:sz w:val="28"/>
          <w:szCs w:val="28"/>
          <w:lang w:val="uk-UA"/>
        </w:rPr>
        <w:t>а</w:t>
      </w:r>
      <w:r w:rsidRPr="00C65FCC">
        <w:rPr>
          <w:sz w:val="28"/>
          <w:szCs w:val="28"/>
          <w:lang w:val="uk-UA"/>
        </w:rPr>
        <w:t xml:space="preserve"> бухгалтерського обліку).</w:t>
      </w:r>
    </w:p>
    <w:p w:rsidR="00C35E36" w:rsidRPr="00C65FCC" w:rsidRDefault="00C35E36" w:rsidP="00C65FCC">
      <w:pPr>
        <w:spacing w:line="360" w:lineRule="auto"/>
        <w:ind w:firstLine="709"/>
        <w:jc w:val="both"/>
        <w:rPr>
          <w:sz w:val="28"/>
          <w:szCs w:val="28"/>
          <w:lang w:val="uk-UA"/>
        </w:rPr>
      </w:pPr>
    </w:p>
    <w:p w:rsidR="003655FD" w:rsidRPr="00C65FCC" w:rsidRDefault="003655FD" w:rsidP="00C65FCC">
      <w:pPr>
        <w:spacing w:line="360" w:lineRule="auto"/>
        <w:ind w:firstLine="709"/>
        <w:jc w:val="right"/>
        <w:rPr>
          <w:sz w:val="28"/>
          <w:szCs w:val="28"/>
          <w:lang w:val="uk-UA"/>
        </w:rPr>
      </w:pPr>
      <w:r w:rsidRPr="00C65FCC">
        <w:rPr>
          <w:sz w:val="28"/>
          <w:szCs w:val="28"/>
          <w:lang w:val="uk-UA"/>
        </w:rPr>
        <w:t>Таблиця 1</w:t>
      </w:r>
    </w:p>
    <w:p w:rsidR="003655FD" w:rsidRPr="00C65FCC" w:rsidRDefault="003655FD" w:rsidP="00C65FCC">
      <w:pPr>
        <w:spacing w:line="360" w:lineRule="auto"/>
        <w:ind w:firstLine="709"/>
        <w:jc w:val="center"/>
        <w:rPr>
          <w:b/>
          <w:sz w:val="28"/>
          <w:szCs w:val="28"/>
          <w:lang w:val="uk-UA"/>
        </w:rPr>
      </w:pPr>
      <w:r w:rsidRPr="00C65FCC">
        <w:rPr>
          <w:b/>
          <w:sz w:val="28"/>
          <w:szCs w:val="28"/>
          <w:lang w:val="uk-UA"/>
        </w:rPr>
        <w:t>Сутність поняття прибутку у нормативно-правових актах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3"/>
      </w:tblGrid>
      <w:tr w:rsidR="003655FD" w:rsidRPr="00C65FCC" w:rsidTr="00806875">
        <w:tc>
          <w:tcPr>
            <w:tcW w:w="3510" w:type="dxa"/>
            <w:shd w:val="clear" w:color="auto" w:fill="auto"/>
          </w:tcPr>
          <w:p w:rsidR="003655FD" w:rsidRPr="00C35E36" w:rsidRDefault="003655FD" w:rsidP="00C35E36">
            <w:pPr>
              <w:jc w:val="center"/>
              <w:rPr>
                <w:b/>
                <w:lang w:val="uk-UA"/>
              </w:rPr>
            </w:pPr>
            <w:r w:rsidRPr="00C35E36">
              <w:rPr>
                <w:b/>
                <w:lang w:val="uk-UA"/>
              </w:rPr>
              <w:t>Нормативний акт</w:t>
            </w:r>
          </w:p>
        </w:tc>
        <w:tc>
          <w:tcPr>
            <w:tcW w:w="6343" w:type="dxa"/>
            <w:shd w:val="clear" w:color="auto" w:fill="auto"/>
          </w:tcPr>
          <w:p w:rsidR="003655FD" w:rsidRPr="00C35E36" w:rsidRDefault="003655FD" w:rsidP="00C35E36">
            <w:pPr>
              <w:jc w:val="center"/>
              <w:rPr>
                <w:b/>
                <w:lang w:val="uk-UA"/>
              </w:rPr>
            </w:pPr>
            <w:r w:rsidRPr="00C35E36">
              <w:rPr>
                <w:b/>
                <w:lang w:val="uk-UA"/>
              </w:rPr>
              <w:t>Визначення</w:t>
            </w:r>
          </w:p>
        </w:tc>
      </w:tr>
      <w:tr w:rsidR="003655FD" w:rsidRPr="00C65FCC" w:rsidTr="00806875">
        <w:tc>
          <w:tcPr>
            <w:tcW w:w="3510" w:type="dxa"/>
            <w:shd w:val="clear" w:color="auto" w:fill="auto"/>
          </w:tcPr>
          <w:p w:rsidR="003655FD" w:rsidRPr="00C65FCC" w:rsidRDefault="003655FD" w:rsidP="00C35E36">
            <w:pPr>
              <w:rPr>
                <w:lang w:val="uk-UA"/>
              </w:rPr>
            </w:pPr>
            <w:r w:rsidRPr="00C65FCC">
              <w:rPr>
                <w:lang w:val="uk-UA"/>
              </w:rPr>
              <w:t>НП(С)БО 1 «Загальні вимоги до фінансової звітності» [8]</w:t>
            </w:r>
          </w:p>
        </w:tc>
        <w:tc>
          <w:tcPr>
            <w:tcW w:w="6343" w:type="dxa"/>
            <w:shd w:val="clear" w:color="auto" w:fill="auto"/>
          </w:tcPr>
          <w:p w:rsidR="003655FD" w:rsidRPr="00C65FCC" w:rsidRDefault="003655FD" w:rsidP="00C35E36">
            <w:pPr>
              <w:rPr>
                <w:lang w:val="uk-UA"/>
              </w:rPr>
            </w:pPr>
            <w:r w:rsidRPr="00C65FCC">
              <w:rPr>
                <w:lang w:val="uk-UA"/>
              </w:rPr>
              <w:t>Прибуток – це сума, на яку доходи перевищують пов</w:t>
            </w:r>
            <w:r w:rsidR="00C65FCC">
              <w:rPr>
                <w:lang w:val="uk-UA"/>
              </w:rPr>
              <w:t>’</w:t>
            </w:r>
            <w:r w:rsidRPr="00C65FCC">
              <w:rPr>
                <w:lang w:val="uk-UA"/>
              </w:rPr>
              <w:t>язані з ними витрати</w:t>
            </w:r>
            <w:r w:rsidR="00C35E36">
              <w:rPr>
                <w:lang w:val="uk-UA"/>
              </w:rPr>
              <w:t>.</w:t>
            </w:r>
          </w:p>
        </w:tc>
      </w:tr>
      <w:tr w:rsidR="003655FD" w:rsidRPr="00C65FCC" w:rsidTr="00806875">
        <w:tc>
          <w:tcPr>
            <w:tcW w:w="3510" w:type="dxa"/>
            <w:shd w:val="clear" w:color="auto" w:fill="auto"/>
          </w:tcPr>
          <w:p w:rsidR="003655FD" w:rsidRPr="00C65FCC" w:rsidRDefault="003655FD" w:rsidP="00C35E36">
            <w:pPr>
              <w:rPr>
                <w:lang w:val="uk-UA"/>
              </w:rPr>
            </w:pPr>
            <w:r w:rsidRPr="00C65FCC">
              <w:rPr>
                <w:lang w:val="uk-UA"/>
              </w:rPr>
              <w:t>МСБО 1 «Подання фінансової звітності» [9]</w:t>
            </w:r>
          </w:p>
        </w:tc>
        <w:tc>
          <w:tcPr>
            <w:tcW w:w="6343" w:type="dxa"/>
            <w:shd w:val="clear" w:color="auto" w:fill="auto"/>
          </w:tcPr>
          <w:p w:rsidR="003655FD" w:rsidRPr="00C65FCC" w:rsidRDefault="003655FD" w:rsidP="00C35E36">
            <w:pPr>
              <w:rPr>
                <w:lang w:val="uk-UA"/>
              </w:rPr>
            </w:pPr>
            <w:r w:rsidRPr="00C65FCC">
              <w:rPr>
                <w:lang w:val="uk-UA"/>
              </w:rPr>
              <w:t>Прибуток – це зміна у власному капіталі впродовж періоду у результаті операцій та інших подій</w:t>
            </w:r>
            <w:r w:rsidR="00C35E36">
              <w:rPr>
                <w:lang w:val="uk-UA"/>
              </w:rPr>
              <w:t>.</w:t>
            </w:r>
          </w:p>
        </w:tc>
      </w:tr>
      <w:tr w:rsidR="003655FD" w:rsidRPr="00C65FCC" w:rsidTr="00806875">
        <w:tc>
          <w:tcPr>
            <w:tcW w:w="3510" w:type="dxa"/>
            <w:shd w:val="clear" w:color="auto" w:fill="auto"/>
          </w:tcPr>
          <w:p w:rsidR="003655FD" w:rsidRPr="00C65FCC" w:rsidRDefault="003655FD" w:rsidP="00C35E36">
            <w:pPr>
              <w:rPr>
                <w:lang w:val="uk-UA"/>
              </w:rPr>
            </w:pPr>
            <w:r w:rsidRPr="00C65FCC">
              <w:rPr>
                <w:lang w:val="uk-UA"/>
              </w:rPr>
              <w:t>Господарський кодекс України [10]</w:t>
            </w:r>
          </w:p>
        </w:tc>
        <w:tc>
          <w:tcPr>
            <w:tcW w:w="6343" w:type="dxa"/>
            <w:shd w:val="clear" w:color="auto" w:fill="auto"/>
          </w:tcPr>
          <w:p w:rsidR="003655FD" w:rsidRPr="00C65FCC" w:rsidRDefault="003655FD" w:rsidP="00C35E36">
            <w:pPr>
              <w:rPr>
                <w:lang w:val="uk-UA"/>
              </w:rPr>
            </w:pPr>
            <w:r w:rsidRPr="00C65FCC">
              <w:rPr>
                <w:lang w:val="uk-UA"/>
              </w:rPr>
              <w:t>Прибуток суб</w:t>
            </w:r>
            <w:r w:rsidR="00C65FCC">
              <w:rPr>
                <w:lang w:val="uk-UA"/>
              </w:rPr>
              <w:t>’</w:t>
            </w:r>
            <w:r w:rsidRPr="00C65FCC">
              <w:rPr>
                <w:lang w:val="uk-UA"/>
              </w:rPr>
              <w:t xml:space="preserve">єкта господарювання – це </w:t>
            </w:r>
            <w:r w:rsidRPr="00C65FCC">
              <w:rPr>
                <w:color w:val="333333"/>
                <w:shd w:val="clear" w:color="auto" w:fill="FFFFFF"/>
                <w:lang w:val="uk-UA"/>
              </w:rPr>
              <w:t>показник фінансових результатів його господарської діяльності, що визначається шляхом зменшення суми валового доходу суб</w:t>
            </w:r>
            <w:r w:rsidR="00C65FCC">
              <w:rPr>
                <w:color w:val="333333"/>
                <w:shd w:val="clear" w:color="auto" w:fill="FFFFFF"/>
                <w:lang w:val="uk-UA"/>
              </w:rPr>
              <w:t>’</w:t>
            </w:r>
            <w:r w:rsidRPr="00C65FCC">
              <w:rPr>
                <w:color w:val="333333"/>
                <w:shd w:val="clear" w:color="auto" w:fill="FFFFFF"/>
                <w:lang w:val="uk-UA"/>
              </w:rPr>
              <w:t xml:space="preserve">єкта господарювання за певний </w:t>
            </w:r>
            <w:r w:rsidR="00C35E36">
              <w:rPr>
                <w:color w:val="333333"/>
                <w:shd w:val="clear" w:color="auto" w:fill="FFFFFF"/>
                <w:lang w:val="uk-UA"/>
              </w:rPr>
              <w:t>період на суму валових витрат і</w:t>
            </w:r>
            <w:r w:rsidRPr="00C65FCC">
              <w:rPr>
                <w:color w:val="333333"/>
                <w:shd w:val="clear" w:color="auto" w:fill="FFFFFF"/>
                <w:lang w:val="uk-UA"/>
              </w:rPr>
              <w:t xml:space="preserve"> суму амортизаційних відрахувань.</w:t>
            </w:r>
          </w:p>
        </w:tc>
      </w:tr>
      <w:tr w:rsidR="003655FD" w:rsidRPr="00C65FCC" w:rsidTr="00806875">
        <w:tc>
          <w:tcPr>
            <w:tcW w:w="3510" w:type="dxa"/>
            <w:shd w:val="clear" w:color="auto" w:fill="auto"/>
          </w:tcPr>
          <w:p w:rsidR="003655FD" w:rsidRPr="00C65FCC" w:rsidRDefault="003655FD" w:rsidP="00C35E36">
            <w:pPr>
              <w:rPr>
                <w:lang w:val="uk-UA"/>
              </w:rPr>
            </w:pPr>
            <w:r w:rsidRPr="00C65FCC">
              <w:rPr>
                <w:lang w:val="uk-UA"/>
              </w:rPr>
              <w:t>Закон України «Про господарські товариства» [11]</w:t>
            </w:r>
          </w:p>
        </w:tc>
        <w:tc>
          <w:tcPr>
            <w:tcW w:w="6343" w:type="dxa"/>
            <w:shd w:val="clear" w:color="auto" w:fill="auto"/>
          </w:tcPr>
          <w:p w:rsidR="003655FD" w:rsidRPr="00C65FCC" w:rsidRDefault="003655FD" w:rsidP="00C35E36">
            <w:pPr>
              <w:rPr>
                <w:lang w:val="uk-UA"/>
              </w:rPr>
            </w:pPr>
            <w:r w:rsidRPr="00C65FCC">
              <w:rPr>
                <w:color w:val="333333"/>
                <w:shd w:val="clear" w:color="auto" w:fill="FFFFFF"/>
                <w:lang w:val="uk-UA"/>
              </w:rPr>
              <w:t>Прибуток товариства утворюється з надходжень від господарської діяльності після покриття матеріальних та прирівняних до них витрат і витрат на оплату праці.</w:t>
            </w:r>
          </w:p>
        </w:tc>
      </w:tr>
    </w:tbl>
    <w:p w:rsidR="003655FD" w:rsidRPr="00C65FCC" w:rsidRDefault="003655FD" w:rsidP="00C65FCC">
      <w:pPr>
        <w:spacing w:line="360" w:lineRule="auto"/>
        <w:ind w:firstLine="709"/>
        <w:jc w:val="both"/>
        <w:rPr>
          <w:sz w:val="28"/>
          <w:szCs w:val="28"/>
          <w:lang w:val="uk-UA"/>
        </w:rPr>
      </w:pPr>
    </w:p>
    <w:p w:rsidR="003655FD" w:rsidRPr="00C65FCC" w:rsidRDefault="003655FD" w:rsidP="00C65FCC">
      <w:pPr>
        <w:spacing w:line="360" w:lineRule="auto"/>
        <w:ind w:firstLine="709"/>
        <w:jc w:val="both"/>
        <w:rPr>
          <w:sz w:val="28"/>
          <w:szCs w:val="28"/>
          <w:lang w:val="uk-UA"/>
        </w:rPr>
      </w:pPr>
      <w:r w:rsidRPr="00C65FCC">
        <w:rPr>
          <w:sz w:val="28"/>
          <w:szCs w:val="28"/>
          <w:lang w:val="uk-UA"/>
        </w:rPr>
        <w:t>Величина прибутку відображає відносини як у внутрішньому середовищі підприємства, так і з об</w:t>
      </w:r>
      <w:r w:rsidR="00C65FCC">
        <w:rPr>
          <w:sz w:val="28"/>
          <w:szCs w:val="28"/>
          <w:lang w:val="uk-UA"/>
        </w:rPr>
        <w:t>’</w:t>
      </w:r>
      <w:r w:rsidRPr="00C65FCC">
        <w:rPr>
          <w:sz w:val="28"/>
          <w:szCs w:val="28"/>
          <w:lang w:val="uk-UA"/>
        </w:rPr>
        <w:t>єктами зовнішнього середовища. Різні варіанти розвитку подій у процесі здійснення ризикових операцій обумовлюють отримання таких видів прибутку:</w:t>
      </w:r>
    </w:p>
    <w:p w:rsidR="003655FD" w:rsidRPr="00C35E36" w:rsidRDefault="003655FD" w:rsidP="00C35E36">
      <w:pPr>
        <w:pStyle w:val="a4"/>
        <w:numPr>
          <w:ilvl w:val="0"/>
          <w:numId w:val="1"/>
        </w:numPr>
        <w:tabs>
          <w:tab w:val="left" w:pos="709"/>
        </w:tabs>
        <w:spacing w:line="360" w:lineRule="auto"/>
        <w:ind w:left="0" w:firstLine="284"/>
        <w:jc w:val="both"/>
        <w:rPr>
          <w:sz w:val="28"/>
          <w:szCs w:val="28"/>
          <w:lang w:val="uk-UA"/>
        </w:rPr>
      </w:pPr>
      <w:r w:rsidRPr="00C35E36">
        <w:rPr>
          <w:sz w:val="28"/>
          <w:szCs w:val="28"/>
          <w:lang w:val="uk-UA"/>
        </w:rPr>
        <w:t>нормальний прибуток – позитивний кінцевий результат ризикової операції, у результаті якої отримано передбачуваний прибуток;</w:t>
      </w:r>
    </w:p>
    <w:p w:rsidR="003655FD" w:rsidRPr="00C35E36" w:rsidRDefault="003655FD" w:rsidP="00C35E36">
      <w:pPr>
        <w:pStyle w:val="a4"/>
        <w:numPr>
          <w:ilvl w:val="0"/>
          <w:numId w:val="1"/>
        </w:numPr>
        <w:tabs>
          <w:tab w:val="left" w:pos="709"/>
        </w:tabs>
        <w:spacing w:line="360" w:lineRule="auto"/>
        <w:ind w:left="0" w:firstLine="284"/>
        <w:jc w:val="both"/>
        <w:rPr>
          <w:sz w:val="28"/>
          <w:szCs w:val="28"/>
          <w:lang w:val="uk-UA"/>
        </w:rPr>
      </w:pPr>
      <w:r w:rsidRPr="00C35E36">
        <w:rPr>
          <w:sz w:val="28"/>
          <w:szCs w:val="28"/>
          <w:lang w:val="uk-UA"/>
        </w:rPr>
        <w:t>упущений прибуток – розмір можливого прибутку, який підприємство недоотримало у результаті невдалого управління негативними наслідками ризику, внаслідок чого підприємство отримало прибуток на рівні нижче запланованого;</w:t>
      </w:r>
    </w:p>
    <w:p w:rsidR="003655FD" w:rsidRPr="00C35E36" w:rsidRDefault="003655FD" w:rsidP="00C35E36">
      <w:pPr>
        <w:pStyle w:val="a4"/>
        <w:numPr>
          <w:ilvl w:val="0"/>
          <w:numId w:val="1"/>
        </w:numPr>
        <w:tabs>
          <w:tab w:val="left" w:pos="709"/>
        </w:tabs>
        <w:spacing w:line="360" w:lineRule="auto"/>
        <w:ind w:left="0" w:firstLine="284"/>
        <w:jc w:val="both"/>
        <w:rPr>
          <w:sz w:val="28"/>
          <w:szCs w:val="28"/>
          <w:lang w:val="uk-UA"/>
        </w:rPr>
      </w:pPr>
      <w:r w:rsidRPr="00C35E36">
        <w:rPr>
          <w:sz w:val="28"/>
          <w:szCs w:val="28"/>
          <w:lang w:val="uk-UA"/>
        </w:rPr>
        <w:t>надприбуток – при</w:t>
      </w:r>
      <w:r w:rsidR="00C35E36">
        <w:rPr>
          <w:sz w:val="28"/>
          <w:szCs w:val="28"/>
          <w:lang w:val="uk-UA"/>
        </w:rPr>
        <w:t>буток, який підприємство отримал</w:t>
      </w:r>
      <w:r w:rsidRPr="00C35E36">
        <w:rPr>
          <w:sz w:val="28"/>
          <w:szCs w:val="28"/>
          <w:lang w:val="uk-UA"/>
        </w:rPr>
        <w:t>о у результаті застосування високого рівня підприємницьких здібностей управлінського персоналу, проведення операцій з високим рівнем ризику шляхом розрахунку всіх можливих негативних факторів і способів їх мінімізації, що д</w:t>
      </w:r>
      <w:r w:rsidR="00C35E36">
        <w:rPr>
          <w:sz w:val="28"/>
          <w:szCs w:val="28"/>
          <w:lang w:val="uk-UA"/>
        </w:rPr>
        <w:t>а</w:t>
      </w:r>
      <w:r w:rsidRPr="00C35E36">
        <w:rPr>
          <w:sz w:val="28"/>
          <w:szCs w:val="28"/>
          <w:lang w:val="uk-UA"/>
        </w:rPr>
        <w:t>ло</w:t>
      </w:r>
      <w:r w:rsidR="00C35E36">
        <w:rPr>
          <w:sz w:val="28"/>
          <w:szCs w:val="28"/>
          <w:lang w:val="uk-UA"/>
        </w:rPr>
        <w:t xml:space="preserve"> змогу</w:t>
      </w:r>
      <w:r w:rsidRPr="00C35E36">
        <w:rPr>
          <w:sz w:val="28"/>
          <w:szCs w:val="28"/>
          <w:lang w:val="uk-UA"/>
        </w:rPr>
        <w:t xml:space="preserve"> отримати прибут</w:t>
      </w:r>
      <w:r w:rsidR="00C35E36">
        <w:rPr>
          <w:sz w:val="28"/>
          <w:szCs w:val="28"/>
          <w:lang w:val="uk-UA"/>
        </w:rPr>
        <w:t>ок вище запланованого показника; н</w:t>
      </w:r>
      <w:r w:rsidRPr="00C35E36">
        <w:rPr>
          <w:sz w:val="28"/>
          <w:szCs w:val="28"/>
          <w:lang w:val="uk-UA"/>
        </w:rPr>
        <w:t>адприбуток також може виступати винагородою за здійснення інноваційної діяльності, оскільки саме такий вид діяльн</w:t>
      </w:r>
      <w:r w:rsidR="00C35E36">
        <w:rPr>
          <w:sz w:val="28"/>
          <w:szCs w:val="28"/>
          <w:lang w:val="uk-UA"/>
        </w:rPr>
        <w:t>ості має</w:t>
      </w:r>
      <w:r w:rsidRPr="00C35E36">
        <w:rPr>
          <w:sz w:val="28"/>
          <w:szCs w:val="28"/>
          <w:lang w:val="uk-UA"/>
        </w:rPr>
        <w:t xml:space="preserve"> більший ступінь ризику.</w:t>
      </w:r>
    </w:p>
    <w:p w:rsidR="003655FD" w:rsidRPr="00C65FCC" w:rsidRDefault="003655FD" w:rsidP="00C65FCC">
      <w:pPr>
        <w:spacing w:line="360" w:lineRule="auto"/>
        <w:ind w:firstLine="709"/>
        <w:jc w:val="both"/>
        <w:rPr>
          <w:sz w:val="28"/>
          <w:szCs w:val="28"/>
          <w:lang w:val="uk-UA"/>
        </w:rPr>
      </w:pPr>
      <w:r w:rsidRPr="00C65FCC">
        <w:rPr>
          <w:sz w:val="28"/>
          <w:szCs w:val="28"/>
          <w:lang w:val="uk-UA"/>
        </w:rPr>
        <w:lastRenderedPageBreak/>
        <w:t>Між величиною прибутку та економічною безпекою існує взаємозв</w:t>
      </w:r>
      <w:r w:rsidR="00C65FCC">
        <w:rPr>
          <w:sz w:val="28"/>
          <w:szCs w:val="28"/>
          <w:lang w:val="uk-UA"/>
        </w:rPr>
        <w:t>’</w:t>
      </w:r>
      <w:r w:rsidRPr="00C65FCC">
        <w:rPr>
          <w:sz w:val="28"/>
          <w:szCs w:val="28"/>
          <w:lang w:val="uk-UA"/>
        </w:rPr>
        <w:t>язок, оскільки для того, щоб досягти економічної безпеки</w:t>
      </w:r>
      <w:r w:rsidR="00C35E36">
        <w:rPr>
          <w:sz w:val="28"/>
          <w:szCs w:val="28"/>
          <w:lang w:val="uk-UA"/>
        </w:rPr>
        <w:t>,</w:t>
      </w:r>
      <w:r w:rsidRPr="00C65FCC">
        <w:rPr>
          <w:sz w:val="28"/>
          <w:szCs w:val="28"/>
          <w:lang w:val="uk-UA"/>
        </w:rPr>
        <w:t xml:space="preserve"> необхідна наявність чистого прибутку, а для того, щоб забезпечити отримання чистого прибутку, необхідно забезпечити бізнесу кожну складову</w:t>
      </w:r>
      <w:r w:rsidR="00C35E36">
        <w:rPr>
          <w:sz w:val="28"/>
          <w:szCs w:val="28"/>
          <w:lang w:val="uk-UA"/>
        </w:rPr>
        <w:t xml:space="preserve"> частину економічної безпеки й економічну безпеку загалом</w:t>
      </w:r>
      <w:r w:rsidRPr="00C65FCC">
        <w:rPr>
          <w:sz w:val="28"/>
          <w:szCs w:val="28"/>
          <w:lang w:val="uk-UA"/>
        </w:rPr>
        <w:t>.</w:t>
      </w:r>
    </w:p>
    <w:p w:rsidR="003655FD" w:rsidRPr="00C65FCC" w:rsidRDefault="003655FD" w:rsidP="00C65FCC">
      <w:pPr>
        <w:spacing w:line="360" w:lineRule="auto"/>
        <w:ind w:firstLine="709"/>
        <w:jc w:val="both"/>
        <w:rPr>
          <w:sz w:val="28"/>
          <w:szCs w:val="28"/>
          <w:lang w:val="uk-UA"/>
        </w:rPr>
      </w:pPr>
      <w:r w:rsidRPr="00C65FCC">
        <w:rPr>
          <w:sz w:val="28"/>
          <w:szCs w:val="28"/>
          <w:lang w:val="uk-UA"/>
        </w:rPr>
        <w:t>Об</w:t>
      </w:r>
      <w:r w:rsidR="00C65FCC">
        <w:rPr>
          <w:sz w:val="28"/>
          <w:szCs w:val="28"/>
          <w:lang w:val="uk-UA"/>
        </w:rPr>
        <w:t>’</w:t>
      </w:r>
      <w:r w:rsidRPr="00C65FCC">
        <w:rPr>
          <w:sz w:val="28"/>
          <w:szCs w:val="28"/>
          <w:lang w:val="uk-UA"/>
        </w:rPr>
        <w:t>єктивне визначення фінансового результату, що є важливим чинником достовірної оцінки рівня фінансової безпеки, досягається</w:t>
      </w:r>
      <w:r w:rsidR="00C35E36">
        <w:rPr>
          <w:sz w:val="28"/>
          <w:szCs w:val="28"/>
          <w:lang w:val="uk-UA"/>
        </w:rPr>
        <w:t xml:space="preserve"> шляхом дотримання</w:t>
      </w:r>
      <w:r w:rsidRPr="00C65FCC">
        <w:rPr>
          <w:sz w:val="28"/>
          <w:szCs w:val="28"/>
          <w:lang w:val="uk-UA"/>
        </w:rPr>
        <w:t xml:space="preserve"> принципів бухгалтерсь</w:t>
      </w:r>
      <w:r w:rsidR="00C35E36">
        <w:rPr>
          <w:sz w:val="28"/>
          <w:szCs w:val="28"/>
          <w:lang w:val="uk-UA"/>
        </w:rPr>
        <w:t>кого обліку й</w:t>
      </w:r>
      <w:r w:rsidRPr="00C65FCC">
        <w:rPr>
          <w:sz w:val="28"/>
          <w:szCs w:val="28"/>
          <w:lang w:val="uk-UA"/>
        </w:rPr>
        <w:t xml:space="preserve"> фінансової звітності (зокрема, принципу нарахування), своєчасно</w:t>
      </w:r>
      <w:r w:rsidR="00C35E36">
        <w:rPr>
          <w:sz w:val="28"/>
          <w:szCs w:val="28"/>
          <w:lang w:val="uk-UA"/>
        </w:rPr>
        <w:t>го розроблення</w:t>
      </w:r>
      <w:r w:rsidRPr="00C65FCC">
        <w:rPr>
          <w:sz w:val="28"/>
          <w:szCs w:val="28"/>
          <w:lang w:val="uk-UA"/>
        </w:rPr>
        <w:t xml:space="preserve"> положень</w:t>
      </w:r>
      <w:r w:rsidR="00C35E36">
        <w:rPr>
          <w:sz w:val="28"/>
          <w:szCs w:val="28"/>
          <w:lang w:val="uk-UA"/>
        </w:rPr>
        <w:t xml:space="preserve"> облікової політики, дотримання</w:t>
      </w:r>
      <w:r w:rsidRPr="00C65FCC">
        <w:rPr>
          <w:sz w:val="28"/>
          <w:szCs w:val="28"/>
          <w:lang w:val="uk-UA"/>
        </w:rPr>
        <w:t xml:space="preserve"> положень законодавчих і нормат</w:t>
      </w:r>
      <w:r w:rsidR="00C35E36">
        <w:rPr>
          <w:sz w:val="28"/>
          <w:szCs w:val="28"/>
          <w:lang w:val="uk-UA"/>
        </w:rPr>
        <w:t>ивно-правових актів, відсутності</w:t>
      </w:r>
      <w:r w:rsidRPr="00C65FCC">
        <w:rPr>
          <w:sz w:val="28"/>
          <w:szCs w:val="28"/>
          <w:lang w:val="uk-UA"/>
        </w:rPr>
        <w:t xml:space="preserve"> фальсифі</w:t>
      </w:r>
      <w:r w:rsidR="00C35E36">
        <w:rPr>
          <w:sz w:val="28"/>
          <w:szCs w:val="28"/>
          <w:lang w:val="uk-UA"/>
        </w:rPr>
        <w:t>кацій, помилок та шахрайства в ході</w:t>
      </w:r>
      <w:r w:rsidRPr="00C65FCC">
        <w:rPr>
          <w:sz w:val="28"/>
          <w:szCs w:val="28"/>
          <w:lang w:val="uk-UA"/>
        </w:rPr>
        <w:t xml:space="preserve"> розрахунку фінансових результатів. Система інформаційного забезпечення фінансово-економічної безпеки формується на підставі інформації, яку надає бухгалтерська, фінансова, податкова та статистична звітність. </w:t>
      </w:r>
      <w:r w:rsidR="00C35E36">
        <w:rPr>
          <w:sz w:val="28"/>
          <w:szCs w:val="28"/>
          <w:lang w:val="uk-UA"/>
        </w:rPr>
        <w:t>Щодо</w:t>
      </w:r>
      <w:r w:rsidRPr="00C65FCC">
        <w:rPr>
          <w:sz w:val="28"/>
          <w:szCs w:val="28"/>
          <w:lang w:val="uk-UA"/>
        </w:rPr>
        <w:t xml:space="preserve"> фінансових результатів важливу інформацію надають Баланс підприємства, Звіт про фінансові результати, Звіт про власний капітал, Примітки до річної фінансової звітності, Податкова декларація з податку на прибуток підприємства.</w:t>
      </w:r>
    </w:p>
    <w:p w:rsidR="003655FD" w:rsidRPr="00C65FCC" w:rsidRDefault="00C35E36" w:rsidP="00C65FCC">
      <w:pPr>
        <w:spacing w:line="360" w:lineRule="auto"/>
        <w:ind w:firstLine="709"/>
        <w:jc w:val="both"/>
        <w:rPr>
          <w:sz w:val="28"/>
          <w:szCs w:val="28"/>
          <w:lang w:val="uk-UA"/>
        </w:rPr>
      </w:pPr>
      <w:r>
        <w:rPr>
          <w:sz w:val="28"/>
          <w:szCs w:val="28"/>
          <w:lang w:val="uk-UA"/>
        </w:rPr>
        <w:t>Оцінювання</w:t>
      </w:r>
      <w:r w:rsidR="003655FD" w:rsidRPr="00C65FCC">
        <w:rPr>
          <w:sz w:val="28"/>
          <w:szCs w:val="28"/>
          <w:lang w:val="uk-UA"/>
        </w:rPr>
        <w:t xml:space="preserve"> рівня економічної безпеки, одним із критеріїв якого є величина фінансових результатів, доцільно здійснювати за допомогою як традиційних методів аналізу </w:t>
      </w:r>
      <w:r>
        <w:rPr>
          <w:sz w:val="28"/>
          <w:szCs w:val="28"/>
          <w:lang w:val="uk-UA"/>
        </w:rPr>
        <w:t>фінансових результатів, так і моделей, у</w:t>
      </w:r>
      <w:r w:rsidR="003655FD" w:rsidRPr="00C65FCC">
        <w:rPr>
          <w:sz w:val="28"/>
          <w:szCs w:val="28"/>
          <w:lang w:val="uk-UA"/>
        </w:rPr>
        <w:t xml:space="preserve"> яких використовуються показники фінансових результатів. </w:t>
      </w:r>
      <w:r>
        <w:rPr>
          <w:sz w:val="28"/>
          <w:szCs w:val="28"/>
          <w:lang w:val="uk-UA"/>
        </w:rPr>
        <w:t>При цьому аналіз може базуватись</w:t>
      </w:r>
      <w:r w:rsidR="003655FD" w:rsidRPr="00C65FCC">
        <w:rPr>
          <w:sz w:val="28"/>
          <w:szCs w:val="28"/>
          <w:lang w:val="uk-UA"/>
        </w:rPr>
        <w:t xml:space="preserve"> на якісному та кількісному підходах. Якісний підхід ґрунтується на таких якісних параметрах</w:t>
      </w:r>
      <w:r>
        <w:rPr>
          <w:sz w:val="28"/>
          <w:szCs w:val="28"/>
          <w:lang w:val="uk-UA"/>
        </w:rPr>
        <w:t>,</w:t>
      </w:r>
      <w:r w:rsidR="003655FD" w:rsidRPr="00C65FCC">
        <w:rPr>
          <w:sz w:val="28"/>
          <w:szCs w:val="28"/>
          <w:lang w:val="uk-UA"/>
        </w:rPr>
        <w:t xml:space="preserve"> як рівень технічної оснащеності, конкурентоздатність, рівень кваліфікації персоналу, рівень інвестиційної активності, володіння інформацією про ринковий стан конкурентів, якість ведення бухгалтерського обліку, виконання контрактів тощо. Якісний аналіз може бути здійснений тільки експертним шляхом.</w:t>
      </w:r>
    </w:p>
    <w:p w:rsidR="003655FD" w:rsidRPr="00C65FCC" w:rsidRDefault="003655FD" w:rsidP="00C65FCC">
      <w:pPr>
        <w:spacing w:line="360" w:lineRule="auto"/>
        <w:ind w:firstLine="709"/>
        <w:jc w:val="both"/>
        <w:rPr>
          <w:sz w:val="28"/>
          <w:szCs w:val="28"/>
          <w:lang w:val="uk-UA"/>
        </w:rPr>
      </w:pPr>
      <w:r w:rsidRPr="00C65FCC">
        <w:rPr>
          <w:sz w:val="28"/>
          <w:szCs w:val="28"/>
          <w:lang w:val="uk-UA"/>
        </w:rPr>
        <w:t>Кількісний підхід базується на здійс</w:t>
      </w:r>
      <w:r w:rsidR="00C35E36">
        <w:rPr>
          <w:sz w:val="28"/>
          <w:szCs w:val="28"/>
          <w:lang w:val="uk-UA"/>
        </w:rPr>
        <w:t>ненні аналізу складу, динаміки й</w:t>
      </w:r>
      <w:r w:rsidRPr="00C65FCC">
        <w:rPr>
          <w:sz w:val="28"/>
          <w:szCs w:val="28"/>
          <w:lang w:val="uk-UA"/>
        </w:rPr>
        <w:t xml:space="preserve"> структури фінансових результатів, фак</w:t>
      </w:r>
      <w:r w:rsidR="00C35E36">
        <w:rPr>
          <w:sz w:val="28"/>
          <w:szCs w:val="28"/>
          <w:lang w:val="uk-UA"/>
        </w:rPr>
        <w:t>торному аналізі прибутку, оцінюванні</w:t>
      </w:r>
      <w:r w:rsidRPr="00C65FCC">
        <w:rPr>
          <w:sz w:val="28"/>
          <w:szCs w:val="28"/>
          <w:lang w:val="uk-UA"/>
        </w:rPr>
        <w:t xml:space="preserve"> рентабельності, аналізі взаємозв</w:t>
      </w:r>
      <w:r w:rsidR="00C65FCC">
        <w:rPr>
          <w:sz w:val="28"/>
          <w:szCs w:val="28"/>
          <w:lang w:val="uk-UA"/>
        </w:rPr>
        <w:t>’</w:t>
      </w:r>
      <w:r w:rsidRPr="00C65FCC">
        <w:rPr>
          <w:sz w:val="28"/>
          <w:szCs w:val="28"/>
          <w:lang w:val="uk-UA"/>
        </w:rPr>
        <w:t xml:space="preserve">язку фінансових результатів та фінансової </w:t>
      </w:r>
      <w:r w:rsidRPr="00C65FCC">
        <w:rPr>
          <w:sz w:val="28"/>
          <w:szCs w:val="28"/>
          <w:lang w:val="uk-UA"/>
        </w:rPr>
        <w:lastRenderedPageBreak/>
        <w:t>безпеки за допомогою індикаторних моделей, які включа</w:t>
      </w:r>
      <w:r w:rsidR="00C35E36">
        <w:rPr>
          <w:sz w:val="28"/>
          <w:szCs w:val="28"/>
          <w:lang w:val="uk-UA"/>
        </w:rPr>
        <w:t>ють показники доходів, витрат і</w:t>
      </w:r>
      <w:r w:rsidRPr="00C65FCC">
        <w:rPr>
          <w:sz w:val="28"/>
          <w:szCs w:val="28"/>
          <w:lang w:val="uk-UA"/>
        </w:rPr>
        <w:t xml:space="preserve"> фінансових результатів. </w:t>
      </w:r>
      <w:r w:rsidR="00C35E36">
        <w:rPr>
          <w:sz w:val="28"/>
          <w:szCs w:val="28"/>
          <w:lang w:val="uk-UA"/>
        </w:rPr>
        <w:t>І</w:t>
      </w:r>
      <w:r w:rsidRPr="00C65FCC">
        <w:rPr>
          <w:sz w:val="28"/>
          <w:szCs w:val="28"/>
          <w:lang w:val="uk-UA"/>
        </w:rPr>
        <w:t>ндика</w:t>
      </w:r>
      <w:r w:rsidR="00C35E36">
        <w:rPr>
          <w:sz w:val="28"/>
          <w:szCs w:val="28"/>
          <w:lang w:val="uk-UA"/>
        </w:rPr>
        <w:t>торні моделі можуть поєднувати</w:t>
      </w:r>
      <w:r w:rsidRPr="00C65FCC">
        <w:rPr>
          <w:sz w:val="28"/>
          <w:szCs w:val="28"/>
          <w:lang w:val="uk-UA"/>
        </w:rPr>
        <w:t xml:space="preserve"> кількісний та якісний підходи. </w:t>
      </w:r>
      <w:r w:rsidR="00496564">
        <w:rPr>
          <w:sz w:val="28"/>
          <w:szCs w:val="28"/>
          <w:lang w:val="uk-UA"/>
        </w:rPr>
        <w:t>Наведемо</w:t>
      </w:r>
      <w:r w:rsidRPr="00C65FCC">
        <w:rPr>
          <w:sz w:val="28"/>
          <w:szCs w:val="28"/>
          <w:lang w:val="uk-UA"/>
        </w:rPr>
        <w:t xml:space="preserve"> характеристику </w:t>
      </w:r>
      <w:r w:rsidR="00496564">
        <w:rPr>
          <w:sz w:val="28"/>
          <w:szCs w:val="28"/>
          <w:lang w:val="uk-UA"/>
        </w:rPr>
        <w:t>зазначен</w:t>
      </w:r>
      <w:r w:rsidRPr="00C65FCC">
        <w:rPr>
          <w:sz w:val="28"/>
          <w:szCs w:val="28"/>
          <w:lang w:val="uk-UA"/>
        </w:rPr>
        <w:t>их видів аналізу.</w:t>
      </w:r>
    </w:p>
    <w:p w:rsidR="003655FD" w:rsidRPr="00C65FCC" w:rsidRDefault="00496564" w:rsidP="00C65FCC">
      <w:pPr>
        <w:spacing w:line="360" w:lineRule="auto"/>
        <w:ind w:firstLine="709"/>
        <w:jc w:val="both"/>
        <w:rPr>
          <w:i/>
          <w:lang w:val="uk-UA"/>
        </w:rPr>
      </w:pPr>
      <w:r>
        <w:rPr>
          <w:sz w:val="28"/>
          <w:szCs w:val="28"/>
          <w:lang w:val="uk-UA"/>
        </w:rPr>
        <w:t>Аналіз складу, динаміки й</w:t>
      </w:r>
      <w:r w:rsidR="003655FD" w:rsidRPr="00C65FCC">
        <w:rPr>
          <w:sz w:val="28"/>
          <w:szCs w:val="28"/>
          <w:lang w:val="uk-UA"/>
        </w:rPr>
        <w:t xml:space="preserve"> структури фінансових результатів доцільно здійснювати за видами прибутку (валовий, операційний, прибуток до оподаткування, чистий) та складовими</w:t>
      </w:r>
      <w:r>
        <w:rPr>
          <w:sz w:val="28"/>
          <w:szCs w:val="28"/>
          <w:lang w:val="uk-UA"/>
        </w:rPr>
        <w:t xml:space="preserve"> частинами</w:t>
      </w:r>
      <w:r w:rsidR="003655FD" w:rsidRPr="00C65FCC">
        <w:rPr>
          <w:sz w:val="28"/>
          <w:szCs w:val="28"/>
          <w:lang w:val="uk-UA"/>
        </w:rPr>
        <w:t xml:space="preserve">, які його формують (доходи, витрати). Аналіз цих показників включає горизонтальний аналіз (дослідження зміни кожного показника за аналізований період), вертикальний аналіз (дослідження структури показників та їх зміни), </w:t>
      </w:r>
      <w:proofErr w:type="spellStart"/>
      <w:r w:rsidR="003655FD" w:rsidRPr="00C65FCC">
        <w:rPr>
          <w:sz w:val="28"/>
          <w:szCs w:val="28"/>
          <w:lang w:val="uk-UA"/>
        </w:rPr>
        <w:t>трендовий</w:t>
      </w:r>
      <w:proofErr w:type="spellEnd"/>
      <w:r w:rsidR="003655FD" w:rsidRPr="00C65FCC">
        <w:rPr>
          <w:sz w:val="28"/>
          <w:szCs w:val="28"/>
          <w:lang w:val="uk-UA"/>
        </w:rPr>
        <w:t xml:space="preserve"> аналіз (дослідження динаміки зміни показників фінансових результатів за кілька звітних періодів) [12]</w:t>
      </w:r>
      <w:r>
        <w:rPr>
          <w:sz w:val="28"/>
          <w:szCs w:val="28"/>
          <w:lang w:val="uk-UA"/>
        </w:rPr>
        <w:t>.</w:t>
      </w:r>
    </w:p>
    <w:p w:rsidR="003655FD" w:rsidRPr="00C65FCC" w:rsidRDefault="003655FD" w:rsidP="00C65FCC">
      <w:pPr>
        <w:spacing w:line="360" w:lineRule="auto"/>
        <w:ind w:firstLine="709"/>
        <w:jc w:val="both"/>
        <w:rPr>
          <w:sz w:val="28"/>
          <w:szCs w:val="28"/>
          <w:lang w:val="uk-UA"/>
        </w:rPr>
      </w:pPr>
      <w:r w:rsidRPr="00C65FCC">
        <w:rPr>
          <w:sz w:val="28"/>
          <w:szCs w:val="28"/>
          <w:lang w:val="uk-UA"/>
        </w:rPr>
        <w:t>Факторний аналіз прибутку передбачає визначення ступеня впливу на величину прибутку таких факторів</w:t>
      </w:r>
      <w:r w:rsidR="00496564">
        <w:rPr>
          <w:sz w:val="28"/>
          <w:szCs w:val="28"/>
          <w:lang w:val="uk-UA"/>
        </w:rPr>
        <w:t>,</w:t>
      </w:r>
      <w:r w:rsidRPr="00C65FCC">
        <w:rPr>
          <w:sz w:val="28"/>
          <w:szCs w:val="28"/>
          <w:lang w:val="uk-UA"/>
        </w:rPr>
        <w:t xml:space="preserve"> як зміна обсягу реалізації, зміна асортименту, зміна собівартості продукції, зміна цін реалізації, чисельність та склад персоналу, стимулювання працівників, продуктивність праці, стан матеріально-технічної бази підприємства. Для визначення впливу використовуються методи ланцюгових підстановок, абсолютних різниць, відносних різниць, індексний метод, метод інтегрування, ме</w:t>
      </w:r>
      <w:r w:rsidR="00496564">
        <w:rPr>
          <w:sz w:val="28"/>
          <w:szCs w:val="28"/>
          <w:lang w:val="uk-UA"/>
        </w:rPr>
        <w:t>тод логарифмування. Під час вибору</w:t>
      </w:r>
      <w:r w:rsidRPr="00C65FCC">
        <w:rPr>
          <w:sz w:val="28"/>
          <w:szCs w:val="28"/>
          <w:lang w:val="uk-UA"/>
        </w:rPr>
        <w:t xml:space="preserve"> методу факторного аналізу слід керуватися метою та завданнями здійснення аналізу.</w:t>
      </w:r>
    </w:p>
    <w:p w:rsidR="003655FD" w:rsidRPr="00C65FCC" w:rsidRDefault="003655FD" w:rsidP="00C65FCC">
      <w:pPr>
        <w:spacing w:line="360" w:lineRule="auto"/>
        <w:ind w:firstLine="709"/>
        <w:jc w:val="both"/>
        <w:rPr>
          <w:sz w:val="28"/>
          <w:szCs w:val="28"/>
          <w:lang w:val="uk-UA"/>
        </w:rPr>
      </w:pPr>
      <w:r w:rsidRPr="00C65FCC">
        <w:rPr>
          <w:sz w:val="28"/>
          <w:szCs w:val="28"/>
          <w:lang w:val="uk-UA"/>
        </w:rPr>
        <w:t>Аналіз рентабельності з</w:t>
      </w:r>
      <w:r w:rsidR="00496564">
        <w:rPr>
          <w:sz w:val="28"/>
          <w:szCs w:val="28"/>
          <w:lang w:val="uk-UA"/>
        </w:rPr>
        <w:t>адля оцінювання</w:t>
      </w:r>
      <w:r w:rsidRPr="00C65FCC">
        <w:rPr>
          <w:sz w:val="28"/>
          <w:szCs w:val="28"/>
          <w:lang w:val="uk-UA"/>
        </w:rPr>
        <w:t xml:space="preserve"> рівня фінансової безпек</w:t>
      </w:r>
      <w:r w:rsidR="00496564">
        <w:rPr>
          <w:sz w:val="28"/>
          <w:szCs w:val="28"/>
          <w:lang w:val="uk-UA"/>
        </w:rPr>
        <w:t>и підприємства передбачає оцінювання</w:t>
      </w:r>
      <w:r w:rsidRPr="00C65FCC">
        <w:rPr>
          <w:sz w:val="28"/>
          <w:szCs w:val="28"/>
          <w:lang w:val="uk-UA"/>
        </w:rPr>
        <w:t xml:space="preserve"> ефективності діяльності за певний період, визначення факторів впливу на показники рентабельності та резервів зростання рентабельності (табл. 2).</w:t>
      </w:r>
    </w:p>
    <w:p w:rsidR="003655FD" w:rsidRPr="00C65FCC" w:rsidRDefault="00496564" w:rsidP="00C65FCC">
      <w:pPr>
        <w:spacing w:line="360" w:lineRule="auto"/>
        <w:ind w:firstLine="709"/>
        <w:jc w:val="both"/>
        <w:rPr>
          <w:sz w:val="28"/>
          <w:szCs w:val="28"/>
          <w:lang w:val="uk-UA"/>
        </w:rPr>
      </w:pPr>
      <w:r>
        <w:rPr>
          <w:sz w:val="28"/>
          <w:szCs w:val="28"/>
          <w:lang w:val="uk-UA"/>
        </w:rPr>
        <w:t>Також під час оцінювання</w:t>
      </w:r>
      <w:r w:rsidR="003655FD" w:rsidRPr="00C65FCC">
        <w:rPr>
          <w:sz w:val="28"/>
          <w:szCs w:val="28"/>
          <w:lang w:val="uk-UA"/>
        </w:rPr>
        <w:t xml:space="preserve"> фінансової безпеки доцільним є використання індикаторних методів. Серед них слід виділити індикаторний метод </w:t>
      </w:r>
      <w:r>
        <w:rPr>
          <w:sz w:val="28"/>
          <w:szCs w:val="28"/>
          <w:lang w:val="uk-UA"/>
        </w:rPr>
        <w:t>і</w:t>
      </w:r>
      <w:r w:rsidR="003655FD" w:rsidRPr="00C65FCC">
        <w:rPr>
          <w:sz w:val="28"/>
          <w:szCs w:val="28"/>
          <w:lang w:val="uk-UA"/>
        </w:rPr>
        <w:t>з формуванням інтегрального показника, формування</w:t>
      </w:r>
      <w:r>
        <w:rPr>
          <w:sz w:val="28"/>
          <w:szCs w:val="28"/>
          <w:lang w:val="uk-UA"/>
        </w:rPr>
        <w:t>м</w:t>
      </w:r>
      <w:r w:rsidR="003655FD" w:rsidRPr="00C65FCC">
        <w:rPr>
          <w:sz w:val="28"/>
          <w:szCs w:val="28"/>
          <w:lang w:val="uk-UA"/>
        </w:rPr>
        <w:t xml:space="preserve"> комплексного показника на основі спектр-бального методу</w:t>
      </w:r>
      <w:r>
        <w:rPr>
          <w:sz w:val="28"/>
          <w:szCs w:val="28"/>
          <w:lang w:val="uk-UA"/>
        </w:rPr>
        <w:t>, мультиплікативну модель оцінювання</w:t>
      </w:r>
      <w:r w:rsidR="003655FD" w:rsidRPr="00C65FCC">
        <w:rPr>
          <w:sz w:val="28"/>
          <w:szCs w:val="28"/>
          <w:lang w:val="uk-UA"/>
        </w:rPr>
        <w:t xml:space="preserve"> ф</w:t>
      </w:r>
      <w:r>
        <w:rPr>
          <w:sz w:val="28"/>
          <w:szCs w:val="28"/>
          <w:lang w:val="uk-UA"/>
        </w:rPr>
        <w:t>інансової безпеки, моделі оцінювання</w:t>
      </w:r>
      <w:r w:rsidR="003655FD" w:rsidRPr="00C65FCC">
        <w:rPr>
          <w:sz w:val="28"/>
          <w:szCs w:val="28"/>
          <w:lang w:val="uk-UA"/>
        </w:rPr>
        <w:t xml:space="preserve"> ймовірності банкрутства.</w:t>
      </w:r>
    </w:p>
    <w:p w:rsidR="003655FD" w:rsidRDefault="003655FD" w:rsidP="00C65FCC">
      <w:pPr>
        <w:spacing w:line="360" w:lineRule="auto"/>
        <w:ind w:firstLine="709"/>
        <w:jc w:val="both"/>
        <w:rPr>
          <w:sz w:val="28"/>
          <w:szCs w:val="28"/>
          <w:lang w:val="uk-UA"/>
        </w:rPr>
      </w:pPr>
      <w:r w:rsidRPr="00C65FCC">
        <w:rPr>
          <w:sz w:val="28"/>
          <w:szCs w:val="28"/>
          <w:lang w:val="uk-UA"/>
        </w:rPr>
        <w:lastRenderedPageBreak/>
        <w:t xml:space="preserve">Індикаторний метод </w:t>
      </w:r>
      <w:r w:rsidR="00496564">
        <w:rPr>
          <w:sz w:val="28"/>
          <w:szCs w:val="28"/>
          <w:lang w:val="uk-UA"/>
        </w:rPr>
        <w:t>і</w:t>
      </w:r>
      <w:r w:rsidRPr="00C65FCC">
        <w:rPr>
          <w:sz w:val="28"/>
          <w:szCs w:val="28"/>
          <w:lang w:val="uk-UA"/>
        </w:rPr>
        <w:t>з формуванням інтегрального показника базується на визначенні певних показників, які д</w:t>
      </w:r>
      <w:r w:rsidR="00496564">
        <w:rPr>
          <w:sz w:val="28"/>
          <w:szCs w:val="28"/>
          <w:lang w:val="uk-UA"/>
        </w:rPr>
        <w:t>а</w:t>
      </w:r>
      <w:r w:rsidRPr="00C65FCC">
        <w:rPr>
          <w:sz w:val="28"/>
          <w:szCs w:val="28"/>
          <w:lang w:val="uk-UA"/>
        </w:rPr>
        <w:t>ють</w:t>
      </w:r>
      <w:r w:rsidR="00496564">
        <w:rPr>
          <w:sz w:val="28"/>
          <w:szCs w:val="28"/>
          <w:lang w:val="uk-UA"/>
        </w:rPr>
        <w:t xml:space="preserve"> змогу оцінити загрози фінансовій безпеці</w:t>
      </w:r>
      <w:r w:rsidRPr="00C65FCC">
        <w:rPr>
          <w:sz w:val="28"/>
          <w:szCs w:val="28"/>
          <w:lang w:val="uk-UA"/>
        </w:rPr>
        <w:t>.</w:t>
      </w:r>
    </w:p>
    <w:p w:rsidR="00496564" w:rsidRPr="00C65FCC" w:rsidRDefault="00496564" w:rsidP="00C65FCC">
      <w:pPr>
        <w:spacing w:line="360" w:lineRule="auto"/>
        <w:ind w:firstLine="709"/>
        <w:jc w:val="both"/>
        <w:rPr>
          <w:sz w:val="28"/>
          <w:szCs w:val="28"/>
          <w:lang w:val="uk-UA"/>
        </w:rPr>
      </w:pPr>
    </w:p>
    <w:p w:rsidR="003655FD" w:rsidRPr="00C65FCC" w:rsidRDefault="003655FD" w:rsidP="00C65FCC">
      <w:pPr>
        <w:spacing w:line="360" w:lineRule="auto"/>
        <w:ind w:firstLine="709"/>
        <w:jc w:val="right"/>
        <w:rPr>
          <w:sz w:val="28"/>
          <w:szCs w:val="28"/>
          <w:lang w:val="uk-UA"/>
        </w:rPr>
      </w:pPr>
      <w:r w:rsidRPr="00C65FCC">
        <w:rPr>
          <w:sz w:val="28"/>
          <w:szCs w:val="28"/>
          <w:lang w:val="uk-UA"/>
        </w:rPr>
        <w:t>Таблиця 2</w:t>
      </w:r>
    </w:p>
    <w:p w:rsidR="003655FD" w:rsidRPr="00C65FCC" w:rsidRDefault="003655FD" w:rsidP="00C65FCC">
      <w:pPr>
        <w:spacing w:line="360" w:lineRule="auto"/>
        <w:ind w:firstLine="709"/>
        <w:jc w:val="center"/>
        <w:rPr>
          <w:b/>
          <w:sz w:val="28"/>
          <w:szCs w:val="28"/>
          <w:lang w:val="uk-UA"/>
        </w:rPr>
      </w:pPr>
      <w:r w:rsidRPr="00C65FCC">
        <w:rPr>
          <w:b/>
          <w:sz w:val="28"/>
          <w:szCs w:val="28"/>
          <w:lang w:val="uk-UA"/>
        </w:rPr>
        <w:t>Оцінка рентабельності у системі інформаційного забезпечення фінансової</w:t>
      </w:r>
      <w:r w:rsidR="00C65FCC">
        <w:rPr>
          <w:b/>
          <w:sz w:val="28"/>
          <w:szCs w:val="28"/>
          <w:lang w:val="uk-UA"/>
        </w:rPr>
        <w:t xml:space="preserve"> </w:t>
      </w:r>
      <w:r w:rsidRPr="00C65FCC">
        <w:rPr>
          <w:b/>
          <w:sz w:val="28"/>
          <w:szCs w:val="28"/>
          <w:lang w:val="uk-UA"/>
        </w:rPr>
        <w:t>безпеки підприємства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969"/>
        <w:gridCol w:w="3649"/>
      </w:tblGrid>
      <w:tr w:rsidR="003655FD" w:rsidRPr="00C65FCC" w:rsidTr="00806875">
        <w:tc>
          <w:tcPr>
            <w:tcW w:w="2235" w:type="dxa"/>
            <w:shd w:val="clear" w:color="auto" w:fill="auto"/>
          </w:tcPr>
          <w:p w:rsidR="003655FD" w:rsidRPr="00496564" w:rsidRDefault="003655FD" w:rsidP="00496564">
            <w:pPr>
              <w:jc w:val="center"/>
              <w:rPr>
                <w:b/>
                <w:lang w:val="uk-UA"/>
              </w:rPr>
            </w:pPr>
            <w:r w:rsidRPr="00496564">
              <w:rPr>
                <w:b/>
                <w:lang w:val="uk-UA"/>
              </w:rPr>
              <w:t>Показник</w:t>
            </w:r>
          </w:p>
        </w:tc>
        <w:tc>
          <w:tcPr>
            <w:tcW w:w="3969" w:type="dxa"/>
            <w:shd w:val="clear" w:color="auto" w:fill="auto"/>
          </w:tcPr>
          <w:p w:rsidR="003655FD" w:rsidRPr="00496564" w:rsidRDefault="003655FD" w:rsidP="00496564">
            <w:pPr>
              <w:jc w:val="center"/>
              <w:rPr>
                <w:b/>
                <w:lang w:val="uk-UA"/>
              </w:rPr>
            </w:pPr>
            <w:r w:rsidRPr="00496564">
              <w:rPr>
                <w:b/>
                <w:lang w:val="uk-UA"/>
              </w:rPr>
              <w:t>Розрахунок</w:t>
            </w:r>
          </w:p>
        </w:tc>
        <w:tc>
          <w:tcPr>
            <w:tcW w:w="3649" w:type="dxa"/>
            <w:shd w:val="clear" w:color="auto" w:fill="auto"/>
          </w:tcPr>
          <w:p w:rsidR="003655FD" w:rsidRPr="00496564" w:rsidRDefault="003655FD" w:rsidP="00496564">
            <w:pPr>
              <w:jc w:val="center"/>
              <w:rPr>
                <w:b/>
                <w:lang w:val="uk-UA"/>
              </w:rPr>
            </w:pPr>
            <w:r w:rsidRPr="00496564">
              <w:rPr>
                <w:b/>
                <w:lang w:val="uk-UA"/>
              </w:rPr>
              <w:t>Значення</w:t>
            </w:r>
          </w:p>
        </w:tc>
      </w:tr>
      <w:tr w:rsidR="003655FD" w:rsidRPr="00C65FCC" w:rsidTr="00806875">
        <w:tc>
          <w:tcPr>
            <w:tcW w:w="2235" w:type="dxa"/>
            <w:shd w:val="clear" w:color="auto" w:fill="auto"/>
          </w:tcPr>
          <w:p w:rsidR="003655FD" w:rsidRPr="00C65FCC" w:rsidRDefault="003655FD" w:rsidP="00496564">
            <w:pPr>
              <w:rPr>
                <w:lang w:val="uk-UA"/>
              </w:rPr>
            </w:pPr>
            <w:r w:rsidRPr="00C65FCC">
              <w:rPr>
                <w:lang w:val="uk-UA"/>
              </w:rPr>
              <w:t>Рентабельність активів</w:t>
            </w:r>
          </w:p>
        </w:tc>
        <w:tc>
          <w:tcPr>
            <w:tcW w:w="3969" w:type="dxa"/>
            <w:shd w:val="clear" w:color="auto" w:fill="auto"/>
          </w:tcPr>
          <w:p w:rsidR="003655FD" w:rsidRPr="00C65FCC" w:rsidRDefault="003655FD" w:rsidP="00496564">
            <w:pPr>
              <w:rPr>
                <w:lang w:val="uk-UA"/>
              </w:rPr>
            </w:pPr>
            <w:r w:rsidRPr="00C65FCC">
              <w:rPr>
                <w:lang w:val="uk-UA"/>
              </w:rPr>
              <w:t>Ч</w:t>
            </w:r>
            <w:r w:rsidR="00496564">
              <w:rPr>
                <w:lang w:val="uk-UA"/>
              </w:rPr>
              <w:t>истий прибуток / Валюта балансу</w:t>
            </w:r>
          </w:p>
        </w:tc>
        <w:tc>
          <w:tcPr>
            <w:tcW w:w="3649" w:type="dxa"/>
            <w:shd w:val="clear" w:color="auto" w:fill="auto"/>
          </w:tcPr>
          <w:p w:rsidR="003655FD" w:rsidRPr="00C65FCC" w:rsidRDefault="003655FD" w:rsidP="00496564">
            <w:pPr>
              <w:rPr>
                <w:lang w:val="uk-UA"/>
              </w:rPr>
            </w:pPr>
            <w:r w:rsidRPr="00C65FCC">
              <w:rPr>
                <w:lang w:val="uk-UA"/>
              </w:rPr>
              <w:t>Прибуток, який отримує підприємство з кожної гривні, вкладеної в активи</w:t>
            </w:r>
            <w:r w:rsidR="00496564">
              <w:rPr>
                <w:lang w:val="uk-UA"/>
              </w:rPr>
              <w:t>.</w:t>
            </w:r>
          </w:p>
        </w:tc>
      </w:tr>
      <w:tr w:rsidR="003655FD" w:rsidRPr="00C65FCC" w:rsidTr="00806875">
        <w:tc>
          <w:tcPr>
            <w:tcW w:w="2235" w:type="dxa"/>
            <w:shd w:val="clear" w:color="auto" w:fill="auto"/>
          </w:tcPr>
          <w:p w:rsidR="003655FD" w:rsidRPr="00C65FCC" w:rsidRDefault="003655FD" w:rsidP="00496564">
            <w:pPr>
              <w:rPr>
                <w:lang w:val="uk-UA"/>
              </w:rPr>
            </w:pPr>
            <w:r w:rsidRPr="00C65FCC">
              <w:rPr>
                <w:lang w:val="uk-UA"/>
              </w:rPr>
              <w:t>Рентабельність сукупного капіталу</w:t>
            </w:r>
          </w:p>
        </w:tc>
        <w:tc>
          <w:tcPr>
            <w:tcW w:w="3969" w:type="dxa"/>
            <w:shd w:val="clear" w:color="auto" w:fill="auto"/>
          </w:tcPr>
          <w:p w:rsidR="003655FD" w:rsidRPr="00C65FCC" w:rsidRDefault="003655FD" w:rsidP="00496564">
            <w:pPr>
              <w:rPr>
                <w:lang w:val="uk-UA"/>
              </w:rPr>
            </w:pPr>
            <w:r w:rsidRPr="00C65FCC">
              <w:rPr>
                <w:lang w:val="uk-UA"/>
              </w:rPr>
              <w:t>Прибуток д</w:t>
            </w:r>
            <w:r w:rsidR="00496564">
              <w:rPr>
                <w:lang w:val="uk-UA"/>
              </w:rPr>
              <w:t>о оподаткування / Усього джерел</w:t>
            </w:r>
          </w:p>
        </w:tc>
        <w:tc>
          <w:tcPr>
            <w:tcW w:w="3649" w:type="dxa"/>
            <w:shd w:val="clear" w:color="auto" w:fill="auto"/>
          </w:tcPr>
          <w:p w:rsidR="003655FD" w:rsidRPr="00C65FCC" w:rsidRDefault="003655FD" w:rsidP="00496564">
            <w:pPr>
              <w:rPr>
                <w:lang w:val="uk-UA"/>
              </w:rPr>
            </w:pPr>
            <w:r w:rsidRPr="00C65FCC">
              <w:rPr>
                <w:lang w:val="uk-UA"/>
              </w:rPr>
              <w:t>Характеризує ефективність використання власного капіталу</w:t>
            </w:r>
            <w:r w:rsidR="00496564">
              <w:rPr>
                <w:lang w:val="uk-UA"/>
              </w:rPr>
              <w:t>.</w:t>
            </w:r>
          </w:p>
        </w:tc>
      </w:tr>
      <w:tr w:rsidR="003655FD" w:rsidRPr="00C65FCC" w:rsidTr="00806875">
        <w:tc>
          <w:tcPr>
            <w:tcW w:w="2235" w:type="dxa"/>
            <w:shd w:val="clear" w:color="auto" w:fill="auto"/>
          </w:tcPr>
          <w:p w:rsidR="003655FD" w:rsidRPr="00C65FCC" w:rsidRDefault="003655FD" w:rsidP="00496564">
            <w:pPr>
              <w:rPr>
                <w:lang w:val="uk-UA"/>
              </w:rPr>
            </w:pPr>
            <w:r w:rsidRPr="00C65FCC">
              <w:rPr>
                <w:lang w:val="uk-UA"/>
              </w:rPr>
              <w:t>Рентабельність власного капіталу</w:t>
            </w:r>
          </w:p>
        </w:tc>
        <w:tc>
          <w:tcPr>
            <w:tcW w:w="3969" w:type="dxa"/>
            <w:shd w:val="clear" w:color="auto" w:fill="auto"/>
          </w:tcPr>
          <w:p w:rsidR="003655FD" w:rsidRPr="00C65FCC" w:rsidRDefault="003655FD" w:rsidP="00496564">
            <w:pPr>
              <w:rPr>
                <w:lang w:val="uk-UA"/>
              </w:rPr>
            </w:pPr>
            <w:r w:rsidRPr="00C65FCC">
              <w:rPr>
                <w:lang w:val="uk-UA"/>
              </w:rPr>
              <w:t xml:space="preserve">Чистий прибуток / </w:t>
            </w:r>
            <w:r w:rsidR="00496564">
              <w:rPr>
                <w:lang w:val="uk-UA"/>
              </w:rPr>
              <w:t>Власний капітал</w:t>
            </w:r>
          </w:p>
        </w:tc>
        <w:tc>
          <w:tcPr>
            <w:tcW w:w="3649" w:type="dxa"/>
            <w:shd w:val="clear" w:color="auto" w:fill="auto"/>
          </w:tcPr>
          <w:p w:rsidR="003655FD" w:rsidRPr="00C65FCC" w:rsidRDefault="003655FD" w:rsidP="00496564">
            <w:pPr>
              <w:rPr>
                <w:lang w:val="uk-UA"/>
              </w:rPr>
            </w:pPr>
            <w:r w:rsidRPr="00C65FCC">
              <w:rPr>
                <w:lang w:val="uk-UA"/>
              </w:rPr>
              <w:t>Прибуток, який приносить кожна інвестована власниками грошова одиниця</w:t>
            </w:r>
            <w:r w:rsidR="00496564">
              <w:rPr>
                <w:lang w:val="uk-UA"/>
              </w:rPr>
              <w:t>.</w:t>
            </w:r>
          </w:p>
        </w:tc>
      </w:tr>
      <w:tr w:rsidR="003655FD" w:rsidRPr="00C65FCC" w:rsidTr="00806875">
        <w:tc>
          <w:tcPr>
            <w:tcW w:w="2235" w:type="dxa"/>
            <w:shd w:val="clear" w:color="auto" w:fill="auto"/>
          </w:tcPr>
          <w:p w:rsidR="003655FD" w:rsidRPr="00C65FCC" w:rsidRDefault="003655FD" w:rsidP="00496564">
            <w:pPr>
              <w:rPr>
                <w:lang w:val="uk-UA"/>
              </w:rPr>
            </w:pPr>
            <w:r w:rsidRPr="00C65FCC">
              <w:rPr>
                <w:lang w:val="uk-UA"/>
              </w:rPr>
              <w:t>Рентабельність продажу</w:t>
            </w:r>
          </w:p>
        </w:tc>
        <w:tc>
          <w:tcPr>
            <w:tcW w:w="3969" w:type="dxa"/>
            <w:shd w:val="clear" w:color="auto" w:fill="auto"/>
          </w:tcPr>
          <w:p w:rsidR="003655FD" w:rsidRPr="00C65FCC" w:rsidRDefault="003655FD" w:rsidP="00496564">
            <w:pPr>
              <w:rPr>
                <w:lang w:val="uk-UA"/>
              </w:rPr>
            </w:pPr>
            <w:r w:rsidRPr="00C65FCC">
              <w:rPr>
                <w:lang w:val="uk-UA"/>
              </w:rPr>
              <w:t xml:space="preserve">Валовий прибуток / </w:t>
            </w:r>
            <w:r w:rsidR="00496564">
              <w:rPr>
                <w:lang w:val="uk-UA"/>
              </w:rPr>
              <w:t>Чистий дохід від реалізації</w:t>
            </w:r>
          </w:p>
        </w:tc>
        <w:tc>
          <w:tcPr>
            <w:tcW w:w="3649" w:type="dxa"/>
            <w:shd w:val="clear" w:color="auto" w:fill="auto"/>
          </w:tcPr>
          <w:p w:rsidR="003655FD" w:rsidRPr="00C65FCC" w:rsidRDefault="003655FD" w:rsidP="00496564">
            <w:pPr>
              <w:rPr>
                <w:lang w:val="uk-UA"/>
              </w:rPr>
            </w:pPr>
            <w:r w:rsidRPr="00C65FCC">
              <w:rPr>
                <w:lang w:val="uk-UA"/>
              </w:rPr>
              <w:t>Ефективність виробничої діяльності</w:t>
            </w:r>
            <w:r w:rsidR="00496564">
              <w:rPr>
                <w:lang w:val="uk-UA"/>
              </w:rPr>
              <w:t>.</w:t>
            </w:r>
          </w:p>
        </w:tc>
      </w:tr>
      <w:tr w:rsidR="003655FD" w:rsidRPr="00C65FCC" w:rsidTr="00806875">
        <w:tc>
          <w:tcPr>
            <w:tcW w:w="2235" w:type="dxa"/>
            <w:shd w:val="clear" w:color="auto" w:fill="auto"/>
          </w:tcPr>
          <w:p w:rsidR="003655FD" w:rsidRPr="00C65FCC" w:rsidRDefault="003655FD" w:rsidP="00496564">
            <w:pPr>
              <w:rPr>
                <w:lang w:val="uk-UA"/>
              </w:rPr>
            </w:pPr>
            <w:r w:rsidRPr="00C65FCC">
              <w:rPr>
                <w:lang w:val="uk-UA"/>
              </w:rPr>
              <w:t>Операційна рентабельність</w:t>
            </w:r>
          </w:p>
        </w:tc>
        <w:tc>
          <w:tcPr>
            <w:tcW w:w="3969" w:type="dxa"/>
            <w:shd w:val="clear" w:color="auto" w:fill="auto"/>
          </w:tcPr>
          <w:p w:rsidR="003655FD" w:rsidRPr="00C65FCC" w:rsidRDefault="003655FD" w:rsidP="00496564">
            <w:pPr>
              <w:rPr>
                <w:lang w:val="uk-UA"/>
              </w:rPr>
            </w:pPr>
            <w:r w:rsidRPr="00C65FCC">
              <w:rPr>
                <w:lang w:val="uk-UA"/>
              </w:rPr>
              <w:t xml:space="preserve">Прибуток від операційної діяльності / </w:t>
            </w:r>
            <w:r w:rsidR="00496564">
              <w:rPr>
                <w:lang w:val="uk-UA"/>
              </w:rPr>
              <w:t>Чистий дохід від реалізації</w:t>
            </w:r>
          </w:p>
        </w:tc>
        <w:tc>
          <w:tcPr>
            <w:tcW w:w="3649" w:type="dxa"/>
            <w:shd w:val="clear" w:color="auto" w:fill="auto"/>
          </w:tcPr>
          <w:p w:rsidR="003655FD" w:rsidRPr="00C65FCC" w:rsidRDefault="003655FD" w:rsidP="00496564">
            <w:pPr>
              <w:rPr>
                <w:lang w:val="uk-UA"/>
              </w:rPr>
            </w:pPr>
            <w:r w:rsidRPr="00C65FCC">
              <w:rPr>
                <w:lang w:val="uk-UA"/>
              </w:rPr>
              <w:t>Операційний прибуток з кожної гривні проданої продукції, робіт, послуг</w:t>
            </w:r>
            <w:r w:rsidR="00496564">
              <w:rPr>
                <w:lang w:val="uk-UA"/>
              </w:rPr>
              <w:t>.</w:t>
            </w:r>
          </w:p>
        </w:tc>
      </w:tr>
      <w:tr w:rsidR="003655FD" w:rsidRPr="00C65FCC" w:rsidTr="00806875">
        <w:tc>
          <w:tcPr>
            <w:tcW w:w="2235" w:type="dxa"/>
            <w:shd w:val="clear" w:color="auto" w:fill="auto"/>
          </w:tcPr>
          <w:p w:rsidR="003655FD" w:rsidRPr="00C65FCC" w:rsidRDefault="003655FD" w:rsidP="00496564">
            <w:pPr>
              <w:rPr>
                <w:lang w:val="uk-UA"/>
              </w:rPr>
            </w:pPr>
            <w:r w:rsidRPr="00C65FCC">
              <w:rPr>
                <w:lang w:val="uk-UA"/>
              </w:rPr>
              <w:t>Чиста рентабельність</w:t>
            </w:r>
          </w:p>
        </w:tc>
        <w:tc>
          <w:tcPr>
            <w:tcW w:w="3969" w:type="dxa"/>
            <w:shd w:val="clear" w:color="auto" w:fill="auto"/>
          </w:tcPr>
          <w:p w:rsidR="003655FD" w:rsidRPr="00C65FCC" w:rsidRDefault="003655FD" w:rsidP="00496564">
            <w:pPr>
              <w:rPr>
                <w:lang w:val="uk-UA"/>
              </w:rPr>
            </w:pPr>
            <w:r w:rsidRPr="00C65FCC">
              <w:rPr>
                <w:lang w:val="uk-UA"/>
              </w:rPr>
              <w:t>Чистий прибуток</w:t>
            </w:r>
            <w:r w:rsidR="00C65FCC">
              <w:rPr>
                <w:lang w:val="uk-UA"/>
              </w:rPr>
              <w:t xml:space="preserve"> </w:t>
            </w:r>
            <w:r w:rsidRPr="00C65FCC">
              <w:rPr>
                <w:lang w:val="uk-UA"/>
              </w:rPr>
              <w:t xml:space="preserve">/ </w:t>
            </w:r>
            <w:r w:rsidR="00496564">
              <w:rPr>
                <w:lang w:val="uk-UA"/>
              </w:rPr>
              <w:t>Чистий дохід від реалізації</w:t>
            </w:r>
          </w:p>
        </w:tc>
        <w:tc>
          <w:tcPr>
            <w:tcW w:w="3649" w:type="dxa"/>
            <w:shd w:val="clear" w:color="auto" w:fill="auto"/>
          </w:tcPr>
          <w:p w:rsidR="003655FD" w:rsidRPr="00C65FCC" w:rsidRDefault="003655FD" w:rsidP="00496564">
            <w:pPr>
              <w:rPr>
                <w:lang w:val="uk-UA"/>
              </w:rPr>
            </w:pPr>
            <w:r w:rsidRPr="00C65FCC">
              <w:rPr>
                <w:lang w:val="uk-UA"/>
              </w:rPr>
              <w:t>Обсяг чистого прибутку кожної гривні проданої продукції, робіт, послуг</w:t>
            </w:r>
            <w:r w:rsidR="00496564">
              <w:rPr>
                <w:lang w:val="uk-UA"/>
              </w:rPr>
              <w:t>.</w:t>
            </w:r>
          </w:p>
        </w:tc>
      </w:tr>
      <w:tr w:rsidR="003655FD" w:rsidRPr="00C65FCC" w:rsidTr="00806875">
        <w:tc>
          <w:tcPr>
            <w:tcW w:w="2235" w:type="dxa"/>
            <w:shd w:val="clear" w:color="auto" w:fill="auto"/>
          </w:tcPr>
          <w:p w:rsidR="003655FD" w:rsidRPr="00C65FCC" w:rsidRDefault="003655FD" w:rsidP="00496564">
            <w:pPr>
              <w:rPr>
                <w:lang w:val="uk-UA"/>
              </w:rPr>
            </w:pPr>
            <w:r w:rsidRPr="00C65FCC">
              <w:rPr>
                <w:lang w:val="uk-UA"/>
              </w:rPr>
              <w:t>Рентабельність виробництва</w:t>
            </w:r>
          </w:p>
        </w:tc>
        <w:tc>
          <w:tcPr>
            <w:tcW w:w="3969" w:type="dxa"/>
            <w:shd w:val="clear" w:color="auto" w:fill="auto"/>
          </w:tcPr>
          <w:p w:rsidR="003655FD" w:rsidRPr="00C65FCC" w:rsidRDefault="003655FD" w:rsidP="00496564">
            <w:pPr>
              <w:rPr>
                <w:lang w:val="uk-UA"/>
              </w:rPr>
            </w:pPr>
            <w:r w:rsidRPr="00C65FCC">
              <w:rPr>
                <w:lang w:val="uk-UA"/>
              </w:rPr>
              <w:t>Прибуток до оподаткування / Середня вартість основних</w:t>
            </w:r>
            <w:r w:rsidR="00496564">
              <w:rPr>
                <w:lang w:val="uk-UA"/>
              </w:rPr>
              <w:t xml:space="preserve"> засобів + середня вартість ТМЦ</w:t>
            </w:r>
          </w:p>
        </w:tc>
        <w:tc>
          <w:tcPr>
            <w:tcW w:w="3649" w:type="dxa"/>
            <w:shd w:val="clear" w:color="auto" w:fill="auto"/>
          </w:tcPr>
          <w:p w:rsidR="003655FD" w:rsidRPr="00C65FCC" w:rsidRDefault="003655FD" w:rsidP="00496564">
            <w:pPr>
              <w:rPr>
                <w:lang w:val="uk-UA"/>
              </w:rPr>
            </w:pPr>
            <w:r w:rsidRPr="00C65FCC">
              <w:rPr>
                <w:lang w:val="uk-UA"/>
              </w:rPr>
              <w:t>Ефективність віддачі виробничих ресурсів</w:t>
            </w:r>
            <w:r w:rsidR="00496564">
              <w:rPr>
                <w:lang w:val="uk-UA"/>
              </w:rPr>
              <w:t>.</w:t>
            </w:r>
          </w:p>
        </w:tc>
      </w:tr>
    </w:tbl>
    <w:p w:rsidR="003655FD" w:rsidRPr="00496564" w:rsidRDefault="003655FD" w:rsidP="00C65FCC">
      <w:pPr>
        <w:spacing w:line="360" w:lineRule="auto"/>
        <w:ind w:firstLine="709"/>
        <w:jc w:val="both"/>
        <w:rPr>
          <w:lang w:val="uk-UA"/>
        </w:rPr>
      </w:pPr>
      <w:r w:rsidRPr="00496564">
        <w:rPr>
          <w:lang w:val="uk-UA"/>
        </w:rPr>
        <w:t>Джерело: складено за</w:t>
      </w:r>
      <w:r w:rsidR="00496564">
        <w:rPr>
          <w:lang w:val="uk-UA"/>
        </w:rPr>
        <w:t xml:space="preserve"> джерелом</w:t>
      </w:r>
      <w:r w:rsidRPr="00496564">
        <w:rPr>
          <w:lang w:val="uk-UA"/>
        </w:rPr>
        <w:t xml:space="preserve"> [12]</w:t>
      </w:r>
    </w:p>
    <w:p w:rsidR="003655FD" w:rsidRPr="00C65FCC" w:rsidRDefault="003655FD" w:rsidP="00C65FCC">
      <w:pPr>
        <w:spacing w:line="360" w:lineRule="auto"/>
        <w:ind w:firstLine="709"/>
        <w:jc w:val="both"/>
        <w:rPr>
          <w:sz w:val="28"/>
          <w:szCs w:val="28"/>
          <w:lang w:val="uk-UA"/>
        </w:rPr>
      </w:pPr>
    </w:p>
    <w:p w:rsidR="003655FD" w:rsidRPr="00C65FCC" w:rsidRDefault="003655FD" w:rsidP="00C65FCC">
      <w:pPr>
        <w:spacing w:line="360" w:lineRule="auto"/>
        <w:ind w:firstLine="709"/>
        <w:jc w:val="both"/>
        <w:rPr>
          <w:sz w:val="28"/>
          <w:szCs w:val="28"/>
          <w:lang w:val="uk-UA"/>
        </w:rPr>
      </w:pPr>
      <w:r w:rsidRPr="00C65FCC">
        <w:rPr>
          <w:sz w:val="28"/>
          <w:szCs w:val="28"/>
          <w:lang w:val="uk-UA"/>
        </w:rPr>
        <w:t>Беручи до уваги напрацю</w:t>
      </w:r>
      <w:r w:rsidR="00496564">
        <w:rPr>
          <w:sz w:val="28"/>
          <w:szCs w:val="28"/>
          <w:lang w:val="uk-UA"/>
        </w:rPr>
        <w:t>вання вітчизняних і зарубіжних учених, для аналізу можемо</w:t>
      </w:r>
      <w:r w:rsidRPr="00C65FCC">
        <w:rPr>
          <w:sz w:val="28"/>
          <w:szCs w:val="28"/>
          <w:lang w:val="uk-UA"/>
        </w:rPr>
        <w:t xml:space="preserve"> використати такі індикатори фінансової безпеки (табл. 3).</w:t>
      </w:r>
    </w:p>
    <w:p w:rsidR="003655FD" w:rsidRPr="00C65FCC" w:rsidRDefault="003655FD" w:rsidP="00C65FCC">
      <w:pPr>
        <w:spacing w:line="360" w:lineRule="auto"/>
        <w:ind w:firstLine="709"/>
        <w:jc w:val="both"/>
        <w:rPr>
          <w:sz w:val="28"/>
          <w:szCs w:val="28"/>
          <w:lang w:val="uk-UA"/>
        </w:rPr>
      </w:pPr>
      <w:r w:rsidRPr="00C65FCC">
        <w:rPr>
          <w:sz w:val="28"/>
          <w:szCs w:val="28"/>
          <w:lang w:val="uk-UA"/>
        </w:rPr>
        <w:t>Алгоритм розрахунку інтегрального показника фінансової безпеки включатиме такі етапи</w:t>
      </w:r>
      <w:r w:rsidR="00496564">
        <w:rPr>
          <w:sz w:val="28"/>
          <w:szCs w:val="28"/>
          <w:lang w:val="uk-UA"/>
        </w:rPr>
        <w:t>, як розрахунок ви</w:t>
      </w:r>
      <w:r w:rsidRPr="00C65FCC">
        <w:rPr>
          <w:sz w:val="28"/>
          <w:szCs w:val="28"/>
          <w:lang w:val="uk-UA"/>
        </w:rPr>
        <w:t>браних показників, які характеризують фінансову безпеку підприємства; визначення граничного значення кожного показника; визначення ступеня відхилення</w:t>
      </w:r>
      <w:r w:rsidR="00496564">
        <w:rPr>
          <w:sz w:val="28"/>
          <w:szCs w:val="28"/>
          <w:lang w:val="uk-UA"/>
        </w:rPr>
        <w:t xml:space="preserve"> фактичного значення кожного і-</w:t>
      </w:r>
      <w:r w:rsidRPr="00C65FCC">
        <w:rPr>
          <w:sz w:val="28"/>
          <w:szCs w:val="28"/>
          <w:lang w:val="uk-UA"/>
        </w:rPr>
        <w:t>го показника від граничного; визначення інтегральної оцінки рівня фінансової безпеки. При цьому макс</w:t>
      </w:r>
      <w:r w:rsidR="00496564">
        <w:rPr>
          <w:sz w:val="28"/>
          <w:szCs w:val="28"/>
          <w:lang w:val="uk-UA"/>
        </w:rPr>
        <w:t>имальний рівень ць</w:t>
      </w:r>
      <w:r w:rsidRPr="00C65FCC">
        <w:rPr>
          <w:sz w:val="28"/>
          <w:szCs w:val="28"/>
          <w:lang w:val="uk-UA"/>
        </w:rPr>
        <w:t xml:space="preserve">ого інтегрального показника дорівнює кількості індикаторів. Це дає можливість здійснити трактування отриманого результату. На підставі аналізу граничних значень здійснюється </w:t>
      </w:r>
      <w:r w:rsidR="00496564">
        <w:rPr>
          <w:sz w:val="28"/>
          <w:szCs w:val="28"/>
          <w:lang w:val="uk-UA"/>
        </w:rPr>
        <w:lastRenderedPageBreak/>
        <w:t>комплексне оцінювання</w:t>
      </w:r>
      <w:r w:rsidRPr="00C65FCC">
        <w:rPr>
          <w:sz w:val="28"/>
          <w:szCs w:val="28"/>
          <w:lang w:val="uk-UA"/>
        </w:rPr>
        <w:t xml:space="preserve"> рівня фінансової безпеки та формуються заходи щодо попередження та усунення виявлених загроз.</w:t>
      </w:r>
    </w:p>
    <w:p w:rsidR="003655FD" w:rsidRPr="00C65FCC" w:rsidRDefault="003655FD" w:rsidP="00C65FCC">
      <w:pPr>
        <w:spacing w:line="360" w:lineRule="auto"/>
        <w:ind w:firstLine="709"/>
        <w:jc w:val="right"/>
        <w:rPr>
          <w:sz w:val="28"/>
          <w:szCs w:val="28"/>
          <w:lang w:val="uk-UA"/>
        </w:rPr>
      </w:pPr>
    </w:p>
    <w:p w:rsidR="003655FD" w:rsidRPr="00C65FCC" w:rsidRDefault="003655FD" w:rsidP="00C65FCC">
      <w:pPr>
        <w:spacing w:line="360" w:lineRule="auto"/>
        <w:ind w:firstLine="709"/>
        <w:jc w:val="right"/>
        <w:rPr>
          <w:sz w:val="28"/>
          <w:szCs w:val="28"/>
          <w:lang w:val="uk-UA"/>
        </w:rPr>
      </w:pPr>
      <w:r w:rsidRPr="00C65FCC">
        <w:rPr>
          <w:sz w:val="28"/>
          <w:szCs w:val="28"/>
          <w:lang w:val="uk-UA"/>
        </w:rPr>
        <w:t>Таблиця 3</w:t>
      </w:r>
    </w:p>
    <w:p w:rsidR="003655FD" w:rsidRPr="00C65FCC" w:rsidRDefault="003655FD" w:rsidP="00C65FCC">
      <w:pPr>
        <w:spacing w:line="360" w:lineRule="auto"/>
        <w:ind w:firstLine="709"/>
        <w:jc w:val="center"/>
        <w:rPr>
          <w:b/>
          <w:sz w:val="28"/>
          <w:szCs w:val="28"/>
          <w:lang w:val="uk-UA"/>
        </w:rPr>
      </w:pPr>
      <w:r w:rsidRPr="00C65FCC">
        <w:rPr>
          <w:b/>
          <w:sz w:val="28"/>
          <w:szCs w:val="28"/>
          <w:lang w:val="uk-UA"/>
        </w:rPr>
        <w:t>Індикатори фінансової безпеки підприємства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1842"/>
      </w:tblGrid>
      <w:tr w:rsidR="003655FD" w:rsidRPr="00C65FCC" w:rsidTr="00806875">
        <w:tc>
          <w:tcPr>
            <w:tcW w:w="7905" w:type="dxa"/>
            <w:shd w:val="clear" w:color="auto" w:fill="auto"/>
          </w:tcPr>
          <w:p w:rsidR="003655FD" w:rsidRPr="00496564" w:rsidRDefault="003655FD" w:rsidP="00496564">
            <w:pPr>
              <w:jc w:val="center"/>
              <w:rPr>
                <w:b/>
                <w:lang w:val="uk-UA"/>
              </w:rPr>
            </w:pPr>
            <w:r w:rsidRPr="00496564">
              <w:rPr>
                <w:b/>
                <w:lang w:val="uk-UA"/>
              </w:rPr>
              <w:t>Показник</w:t>
            </w:r>
          </w:p>
        </w:tc>
        <w:tc>
          <w:tcPr>
            <w:tcW w:w="1842" w:type="dxa"/>
            <w:shd w:val="clear" w:color="auto" w:fill="auto"/>
          </w:tcPr>
          <w:p w:rsidR="003655FD" w:rsidRPr="00496564" w:rsidRDefault="003655FD" w:rsidP="00496564">
            <w:pPr>
              <w:jc w:val="center"/>
              <w:rPr>
                <w:b/>
                <w:lang w:val="uk-UA"/>
              </w:rPr>
            </w:pPr>
            <w:r w:rsidRPr="00496564">
              <w:rPr>
                <w:b/>
                <w:lang w:val="uk-UA"/>
              </w:rPr>
              <w:t>Граничне значення</w:t>
            </w:r>
          </w:p>
        </w:tc>
      </w:tr>
      <w:tr w:rsidR="003655FD" w:rsidRPr="00C65FCC" w:rsidTr="00806875">
        <w:tc>
          <w:tcPr>
            <w:tcW w:w="7905" w:type="dxa"/>
            <w:shd w:val="clear" w:color="auto" w:fill="auto"/>
          </w:tcPr>
          <w:p w:rsidR="003655FD" w:rsidRPr="00C65FCC" w:rsidRDefault="003655FD" w:rsidP="00496564">
            <w:pPr>
              <w:rPr>
                <w:lang w:val="uk-UA"/>
              </w:rPr>
            </w:pPr>
            <w:r w:rsidRPr="00C65FCC">
              <w:rPr>
                <w:lang w:val="uk-UA"/>
              </w:rPr>
              <w:t>Коефіц</w:t>
            </w:r>
            <w:r w:rsidR="00496564">
              <w:rPr>
                <w:lang w:val="uk-UA"/>
              </w:rPr>
              <w:t xml:space="preserve">ієнт покриття (оборотні кошти / </w:t>
            </w:r>
            <w:r w:rsidRPr="00C65FCC">
              <w:rPr>
                <w:lang w:val="uk-UA"/>
              </w:rPr>
              <w:t>короткострокові зобов</w:t>
            </w:r>
            <w:r w:rsidR="00C65FCC">
              <w:rPr>
                <w:lang w:val="uk-UA"/>
              </w:rPr>
              <w:t>’</w:t>
            </w:r>
            <w:r w:rsidRPr="00C65FCC">
              <w:rPr>
                <w:lang w:val="uk-UA"/>
              </w:rPr>
              <w:t>язання)</w:t>
            </w:r>
          </w:p>
        </w:tc>
        <w:tc>
          <w:tcPr>
            <w:tcW w:w="1842" w:type="dxa"/>
            <w:shd w:val="clear" w:color="auto" w:fill="auto"/>
          </w:tcPr>
          <w:p w:rsidR="003655FD" w:rsidRPr="00C65FCC" w:rsidRDefault="003655FD" w:rsidP="00496564">
            <w:pPr>
              <w:rPr>
                <w:lang w:val="uk-UA"/>
              </w:rPr>
            </w:pPr>
            <w:r w:rsidRPr="00C65FCC">
              <w:rPr>
                <w:lang w:val="uk-UA"/>
              </w:rPr>
              <w:t>1,0</w:t>
            </w:r>
          </w:p>
        </w:tc>
      </w:tr>
      <w:tr w:rsidR="003655FD" w:rsidRPr="00C65FCC" w:rsidTr="00806875">
        <w:tc>
          <w:tcPr>
            <w:tcW w:w="7905" w:type="dxa"/>
            <w:shd w:val="clear" w:color="auto" w:fill="auto"/>
          </w:tcPr>
          <w:p w:rsidR="003655FD" w:rsidRPr="00C65FCC" w:rsidRDefault="003655FD" w:rsidP="00496564">
            <w:pPr>
              <w:rPr>
                <w:lang w:val="uk-UA"/>
              </w:rPr>
            </w:pPr>
            <w:r w:rsidRPr="00C65FCC">
              <w:rPr>
                <w:lang w:val="uk-UA"/>
              </w:rPr>
              <w:t>Коефіцієнт автономії (власний капітал / валюта балансу)</w:t>
            </w:r>
          </w:p>
        </w:tc>
        <w:tc>
          <w:tcPr>
            <w:tcW w:w="1842" w:type="dxa"/>
            <w:shd w:val="clear" w:color="auto" w:fill="auto"/>
          </w:tcPr>
          <w:p w:rsidR="003655FD" w:rsidRPr="00C65FCC" w:rsidRDefault="003655FD" w:rsidP="00496564">
            <w:pPr>
              <w:rPr>
                <w:lang w:val="uk-UA"/>
              </w:rPr>
            </w:pPr>
            <w:r w:rsidRPr="00C65FCC">
              <w:rPr>
                <w:lang w:val="uk-UA"/>
              </w:rPr>
              <w:t>0,3</w:t>
            </w:r>
          </w:p>
        </w:tc>
      </w:tr>
      <w:tr w:rsidR="003655FD" w:rsidRPr="00C65FCC" w:rsidTr="00806875">
        <w:tc>
          <w:tcPr>
            <w:tcW w:w="7905" w:type="dxa"/>
            <w:shd w:val="clear" w:color="auto" w:fill="auto"/>
          </w:tcPr>
          <w:p w:rsidR="003655FD" w:rsidRPr="00C65FCC" w:rsidRDefault="003655FD" w:rsidP="00496564">
            <w:pPr>
              <w:rPr>
                <w:lang w:val="uk-UA"/>
              </w:rPr>
            </w:pPr>
            <w:r w:rsidRPr="00C65FCC">
              <w:rPr>
                <w:lang w:val="uk-UA"/>
              </w:rPr>
              <w:t>Рівень фінансового левериджу (довгострокові зобов</w:t>
            </w:r>
            <w:r w:rsidR="00C65FCC">
              <w:rPr>
                <w:lang w:val="uk-UA"/>
              </w:rPr>
              <w:t>’</w:t>
            </w:r>
            <w:r w:rsidRPr="00C65FCC">
              <w:rPr>
                <w:lang w:val="uk-UA"/>
              </w:rPr>
              <w:t>язання / власний капітал)</w:t>
            </w:r>
          </w:p>
        </w:tc>
        <w:tc>
          <w:tcPr>
            <w:tcW w:w="1842" w:type="dxa"/>
            <w:shd w:val="clear" w:color="auto" w:fill="auto"/>
          </w:tcPr>
          <w:p w:rsidR="003655FD" w:rsidRPr="00C65FCC" w:rsidRDefault="003655FD" w:rsidP="00496564">
            <w:pPr>
              <w:rPr>
                <w:lang w:val="uk-UA"/>
              </w:rPr>
            </w:pPr>
            <w:r w:rsidRPr="00C65FCC">
              <w:rPr>
                <w:lang w:val="uk-UA"/>
              </w:rPr>
              <w:t>3,0</w:t>
            </w:r>
          </w:p>
        </w:tc>
      </w:tr>
      <w:tr w:rsidR="003655FD" w:rsidRPr="00C65FCC" w:rsidTr="00806875">
        <w:tc>
          <w:tcPr>
            <w:tcW w:w="7905" w:type="dxa"/>
            <w:shd w:val="clear" w:color="auto" w:fill="auto"/>
          </w:tcPr>
          <w:p w:rsidR="003655FD" w:rsidRPr="00C65FCC" w:rsidRDefault="003655FD" w:rsidP="00496564">
            <w:pPr>
              <w:rPr>
                <w:lang w:val="uk-UA"/>
              </w:rPr>
            </w:pPr>
            <w:r w:rsidRPr="00C65FCC">
              <w:rPr>
                <w:lang w:val="uk-UA"/>
              </w:rPr>
              <w:t>Коефіцієнт забезпеченості відсотків до сплати (прибуток до сплати відсотків і податків / відсотки до сплати)</w:t>
            </w:r>
          </w:p>
        </w:tc>
        <w:tc>
          <w:tcPr>
            <w:tcW w:w="1842" w:type="dxa"/>
            <w:shd w:val="clear" w:color="auto" w:fill="auto"/>
          </w:tcPr>
          <w:p w:rsidR="003655FD" w:rsidRPr="00C65FCC" w:rsidRDefault="003655FD" w:rsidP="00496564">
            <w:pPr>
              <w:rPr>
                <w:lang w:val="uk-UA"/>
              </w:rPr>
            </w:pPr>
            <w:r w:rsidRPr="00C65FCC">
              <w:rPr>
                <w:lang w:val="uk-UA"/>
              </w:rPr>
              <w:t>3,0</w:t>
            </w:r>
          </w:p>
        </w:tc>
      </w:tr>
      <w:tr w:rsidR="003655FD" w:rsidRPr="00C65FCC" w:rsidTr="00806875">
        <w:tc>
          <w:tcPr>
            <w:tcW w:w="7905" w:type="dxa"/>
            <w:shd w:val="clear" w:color="auto" w:fill="auto"/>
          </w:tcPr>
          <w:p w:rsidR="003655FD" w:rsidRPr="00C65FCC" w:rsidRDefault="003655FD" w:rsidP="00496564">
            <w:pPr>
              <w:rPr>
                <w:lang w:val="uk-UA"/>
              </w:rPr>
            </w:pPr>
            <w:r w:rsidRPr="00C65FCC">
              <w:rPr>
                <w:lang w:val="uk-UA"/>
              </w:rPr>
              <w:t>Рентабельність активів (чистий прибуток / валюта балансу)</w:t>
            </w:r>
          </w:p>
        </w:tc>
        <w:tc>
          <w:tcPr>
            <w:tcW w:w="1842" w:type="dxa"/>
            <w:shd w:val="clear" w:color="auto" w:fill="auto"/>
          </w:tcPr>
          <w:p w:rsidR="003655FD" w:rsidRPr="00C65FCC" w:rsidRDefault="00496564" w:rsidP="00496564">
            <w:pPr>
              <w:rPr>
                <w:lang w:val="uk-UA"/>
              </w:rPr>
            </w:pPr>
            <w:r>
              <w:rPr>
                <w:lang w:val="uk-UA"/>
              </w:rPr>
              <w:t>Індекс інфляції</w:t>
            </w:r>
          </w:p>
        </w:tc>
      </w:tr>
      <w:tr w:rsidR="003655FD" w:rsidRPr="00C65FCC" w:rsidTr="00806875">
        <w:tc>
          <w:tcPr>
            <w:tcW w:w="7905" w:type="dxa"/>
            <w:shd w:val="clear" w:color="auto" w:fill="auto"/>
          </w:tcPr>
          <w:p w:rsidR="003655FD" w:rsidRPr="00C65FCC" w:rsidRDefault="003655FD" w:rsidP="00496564">
            <w:pPr>
              <w:rPr>
                <w:lang w:val="uk-UA"/>
              </w:rPr>
            </w:pPr>
            <w:r w:rsidRPr="00C65FCC">
              <w:rPr>
                <w:lang w:val="uk-UA"/>
              </w:rPr>
              <w:t>Рентабельність власного капіталу (чистий прибуток / власний капітал)</w:t>
            </w:r>
          </w:p>
        </w:tc>
        <w:tc>
          <w:tcPr>
            <w:tcW w:w="1842" w:type="dxa"/>
            <w:shd w:val="clear" w:color="auto" w:fill="auto"/>
          </w:tcPr>
          <w:p w:rsidR="003655FD" w:rsidRPr="00C65FCC" w:rsidRDefault="00496564" w:rsidP="00496564">
            <w:pPr>
              <w:rPr>
                <w:lang w:val="uk-UA"/>
              </w:rPr>
            </w:pPr>
            <w:r>
              <w:rPr>
                <w:lang w:val="uk-UA"/>
              </w:rPr>
              <w:t>Не менше 15</w:t>
            </w:r>
            <w:r w:rsidR="003655FD" w:rsidRPr="00C65FCC">
              <w:rPr>
                <w:lang w:val="uk-UA"/>
              </w:rPr>
              <w:t>%</w:t>
            </w:r>
          </w:p>
        </w:tc>
      </w:tr>
      <w:tr w:rsidR="003655FD" w:rsidRPr="00C65FCC" w:rsidTr="00806875">
        <w:tc>
          <w:tcPr>
            <w:tcW w:w="7905" w:type="dxa"/>
            <w:shd w:val="clear" w:color="auto" w:fill="auto"/>
          </w:tcPr>
          <w:p w:rsidR="003655FD" w:rsidRPr="00C65FCC" w:rsidRDefault="003655FD" w:rsidP="00496564">
            <w:pPr>
              <w:rPr>
                <w:lang w:val="uk-UA"/>
              </w:rPr>
            </w:pPr>
            <w:r w:rsidRPr="00C65FCC">
              <w:rPr>
                <w:lang w:val="uk-UA"/>
              </w:rPr>
              <w:t>Середньозважена вартість капіталу (WACC)</w:t>
            </w:r>
          </w:p>
        </w:tc>
        <w:tc>
          <w:tcPr>
            <w:tcW w:w="1842" w:type="dxa"/>
            <w:shd w:val="clear" w:color="auto" w:fill="auto"/>
          </w:tcPr>
          <w:p w:rsidR="003655FD" w:rsidRPr="00C65FCC" w:rsidRDefault="003655FD" w:rsidP="00496564">
            <w:pPr>
              <w:rPr>
                <w:lang w:val="uk-UA"/>
              </w:rPr>
            </w:pPr>
            <w:r w:rsidRPr="00C65FCC">
              <w:rPr>
                <w:lang w:val="uk-UA"/>
              </w:rPr>
              <w:t>Рентабельність інвестицій</w:t>
            </w:r>
          </w:p>
        </w:tc>
      </w:tr>
      <w:tr w:rsidR="003655FD" w:rsidRPr="00C65FCC" w:rsidTr="00806875">
        <w:tc>
          <w:tcPr>
            <w:tcW w:w="7905" w:type="dxa"/>
            <w:shd w:val="clear" w:color="auto" w:fill="auto"/>
          </w:tcPr>
          <w:p w:rsidR="003655FD" w:rsidRPr="00C65FCC" w:rsidRDefault="003655FD" w:rsidP="00496564">
            <w:pPr>
              <w:rPr>
                <w:lang w:val="uk-UA"/>
              </w:rPr>
            </w:pPr>
            <w:r w:rsidRPr="00C65FCC">
              <w:rPr>
                <w:lang w:val="uk-UA"/>
              </w:rPr>
              <w:t>Показник розвитку компанії (валові інвестиції / амортизаційні відрахування)</w:t>
            </w:r>
          </w:p>
        </w:tc>
        <w:tc>
          <w:tcPr>
            <w:tcW w:w="1842" w:type="dxa"/>
            <w:shd w:val="clear" w:color="auto" w:fill="auto"/>
          </w:tcPr>
          <w:p w:rsidR="003655FD" w:rsidRPr="00C65FCC" w:rsidRDefault="003655FD" w:rsidP="00496564">
            <w:pPr>
              <w:rPr>
                <w:lang w:val="uk-UA"/>
              </w:rPr>
            </w:pPr>
            <w:r w:rsidRPr="00C65FCC">
              <w:rPr>
                <w:lang w:val="uk-UA"/>
              </w:rPr>
              <w:t>Не менше 1,0</w:t>
            </w:r>
          </w:p>
        </w:tc>
      </w:tr>
      <w:tr w:rsidR="003655FD" w:rsidRPr="00C65FCC" w:rsidTr="00806875">
        <w:tc>
          <w:tcPr>
            <w:tcW w:w="7905" w:type="dxa"/>
            <w:shd w:val="clear" w:color="auto" w:fill="auto"/>
          </w:tcPr>
          <w:p w:rsidR="003655FD" w:rsidRPr="00C65FCC" w:rsidRDefault="003655FD" w:rsidP="00496564">
            <w:pPr>
              <w:rPr>
                <w:lang w:val="uk-UA"/>
              </w:rPr>
            </w:pPr>
            <w:r w:rsidRPr="00C65FCC">
              <w:rPr>
                <w:lang w:val="uk-UA"/>
              </w:rPr>
              <w:t>Структура кредитів (</w:t>
            </w:r>
            <w:r w:rsidR="00496564">
              <w:rPr>
                <w:lang w:val="uk-UA"/>
              </w:rPr>
              <w:t>кредити терміном до 1 року ≤ 30%; кредити терміном більше року ≥70</w:t>
            </w:r>
            <w:r w:rsidRPr="00C65FCC">
              <w:rPr>
                <w:lang w:val="uk-UA"/>
              </w:rPr>
              <w:t>%)</w:t>
            </w:r>
          </w:p>
        </w:tc>
        <w:tc>
          <w:tcPr>
            <w:tcW w:w="1842" w:type="dxa"/>
            <w:shd w:val="clear" w:color="auto" w:fill="auto"/>
          </w:tcPr>
          <w:p w:rsidR="003655FD" w:rsidRPr="00C65FCC" w:rsidRDefault="00496564" w:rsidP="00496564">
            <w:pPr>
              <w:rPr>
                <w:lang w:val="uk-UA"/>
              </w:rPr>
            </w:pPr>
            <w:r>
              <w:rPr>
                <w:lang w:val="uk-UA"/>
              </w:rPr>
              <w:t>–</w:t>
            </w:r>
          </w:p>
        </w:tc>
      </w:tr>
      <w:tr w:rsidR="003655FD" w:rsidRPr="00C65FCC" w:rsidTr="00806875">
        <w:tc>
          <w:tcPr>
            <w:tcW w:w="7905" w:type="dxa"/>
            <w:shd w:val="clear" w:color="auto" w:fill="auto"/>
          </w:tcPr>
          <w:p w:rsidR="003655FD" w:rsidRPr="00C65FCC" w:rsidRDefault="003655FD" w:rsidP="00496564">
            <w:pPr>
              <w:rPr>
                <w:lang w:val="uk-UA"/>
              </w:rPr>
            </w:pPr>
            <w:r w:rsidRPr="00C65FCC">
              <w:rPr>
                <w:lang w:val="uk-UA"/>
              </w:rPr>
              <w:t>Показники диверсифікації покупців і постачальників (частка у виручці одного покупця і частка у виручці товарів одного постачальника)</w:t>
            </w:r>
          </w:p>
        </w:tc>
        <w:tc>
          <w:tcPr>
            <w:tcW w:w="1842" w:type="dxa"/>
            <w:shd w:val="clear" w:color="auto" w:fill="auto"/>
          </w:tcPr>
          <w:p w:rsidR="003655FD" w:rsidRPr="00C65FCC" w:rsidRDefault="00496564" w:rsidP="00496564">
            <w:pPr>
              <w:rPr>
                <w:lang w:val="uk-UA"/>
              </w:rPr>
            </w:pPr>
            <w:r>
              <w:rPr>
                <w:lang w:val="uk-UA"/>
              </w:rPr>
              <w:t>10</w:t>
            </w:r>
            <w:r w:rsidR="003655FD" w:rsidRPr="00C65FCC">
              <w:rPr>
                <w:lang w:val="uk-UA"/>
              </w:rPr>
              <w:t>%</w:t>
            </w:r>
          </w:p>
        </w:tc>
      </w:tr>
      <w:tr w:rsidR="003655FD" w:rsidRPr="00C65FCC" w:rsidTr="00806875">
        <w:tc>
          <w:tcPr>
            <w:tcW w:w="7905" w:type="dxa"/>
            <w:shd w:val="clear" w:color="auto" w:fill="auto"/>
          </w:tcPr>
          <w:p w:rsidR="003655FD" w:rsidRPr="00C65FCC" w:rsidRDefault="003655FD" w:rsidP="00496564">
            <w:pPr>
              <w:rPr>
                <w:lang w:val="uk-UA"/>
              </w:rPr>
            </w:pPr>
            <w:r w:rsidRPr="00C65FCC">
              <w:rPr>
                <w:lang w:val="uk-UA"/>
              </w:rPr>
              <w:t>Темпи зростання прибутку, реалізації продукції, активів (темп зростання прибутку &gt; темпи зростання виручки &gt; темпи зростання активів</w:t>
            </w:r>
            <w:r w:rsidR="00496564">
              <w:rPr>
                <w:lang w:val="uk-UA"/>
              </w:rPr>
              <w:t>)</w:t>
            </w:r>
          </w:p>
        </w:tc>
        <w:tc>
          <w:tcPr>
            <w:tcW w:w="1842" w:type="dxa"/>
            <w:shd w:val="clear" w:color="auto" w:fill="auto"/>
          </w:tcPr>
          <w:p w:rsidR="003655FD" w:rsidRPr="00C65FCC" w:rsidRDefault="00496564" w:rsidP="00496564">
            <w:pPr>
              <w:rPr>
                <w:lang w:val="uk-UA"/>
              </w:rPr>
            </w:pPr>
            <w:r>
              <w:rPr>
                <w:lang w:val="uk-UA"/>
              </w:rPr>
              <w:t>–</w:t>
            </w:r>
          </w:p>
        </w:tc>
      </w:tr>
      <w:tr w:rsidR="003655FD" w:rsidRPr="00C65FCC" w:rsidTr="00806875">
        <w:tc>
          <w:tcPr>
            <w:tcW w:w="7905" w:type="dxa"/>
            <w:shd w:val="clear" w:color="auto" w:fill="auto"/>
          </w:tcPr>
          <w:p w:rsidR="003655FD" w:rsidRPr="00C65FCC" w:rsidRDefault="003655FD" w:rsidP="00496564">
            <w:pPr>
              <w:rPr>
                <w:lang w:val="uk-UA"/>
              </w:rPr>
            </w:pPr>
            <w:r w:rsidRPr="00C65FCC">
              <w:rPr>
                <w:lang w:val="uk-UA"/>
              </w:rPr>
              <w:t>Співвідношення оборотності дебіторської (</w:t>
            </w:r>
            <w:proofErr w:type="spellStart"/>
            <w:r w:rsidRPr="00C65FCC">
              <w:rPr>
                <w:lang w:val="uk-UA"/>
              </w:rPr>
              <w:t>Пдеб</w:t>
            </w:r>
            <w:proofErr w:type="spellEnd"/>
            <w:r w:rsidRPr="00C65FCC">
              <w:rPr>
                <w:lang w:val="uk-UA"/>
              </w:rPr>
              <w:t>) і кредиторської (</w:t>
            </w:r>
            <w:proofErr w:type="spellStart"/>
            <w:r w:rsidRPr="00C65FCC">
              <w:rPr>
                <w:lang w:val="uk-UA"/>
              </w:rPr>
              <w:t>Пкред</w:t>
            </w:r>
            <w:proofErr w:type="spellEnd"/>
            <w:r w:rsidRPr="00C65FCC">
              <w:rPr>
                <w:lang w:val="uk-UA"/>
              </w:rPr>
              <w:t>)</w:t>
            </w:r>
            <w:r w:rsidR="00496564">
              <w:rPr>
                <w:lang w:val="uk-UA"/>
              </w:rPr>
              <w:t xml:space="preserve"> </w:t>
            </w:r>
            <w:r w:rsidRPr="00C65FCC">
              <w:rPr>
                <w:lang w:val="uk-UA"/>
              </w:rPr>
              <w:t>заборгованості</w:t>
            </w:r>
            <w:r w:rsidR="00496564">
              <w:rPr>
                <w:lang w:val="uk-UA"/>
              </w:rPr>
              <w:t xml:space="preserve"> (</w:t>
            </w:r>
            <w:proofErr w:type="spellStart"/>
            <w:r w:rsidR="00496564">
              <w:rPr>
                <w:lang w:val="uk-UA"/>
              </w:rPr>
              <w:t>П</w:t>
            </w:r>
            <w:r w:rsidRPr="00C65FCC">
              <w:rPr>
                <w:lang w:val="uk-UA"/>
              </w:rPr>
              <w:t>деб</w:t>
            </w:r>
            <w:proofErr w:type="spellEnd"/>
            <w:r w:rsidRPr="00C65FCC">
              <w:rPr>
                <w:lang w:val="uk-UA"/>
              </w:rPr>
              <w:t xml:space="preserve"> &gt;</w:t>
            </w:r>
            <w:proofErr w:type="spellStart"/>
            <w:r w:rsidRPr="00C65FCC">
              <w:rPr>
                <w:lang w:val="uk-UA"/>
              </w:rPr>
              <w:t>Пкред</w:t>
            </w:r>
            <w:proofErr w:type="spellEnd"/>
            <w:r w:rsidRPr="00C65FCC">
              <w:rPr>
                <w:lang w:val="uk-UA"/>
              </w:rPr>
              <w:t>)</w:t>
            </w:r>
          </w:p>
        </w:tc>
        <w:tc>
          <w:tcPr>
            <w:tcW w:w="1842" w:type="dxa"/>
            <w:shd w:val="clear" w:color="auto" w:fill="auto"/>
          </w:tcPr>
          <w:p w:rsidR="003655FD" w:rsidRPr="00C65FCC" w:rsidRDefault="00496564" w:rsidP="00496564">
            <w:pPr>
              <w:rPr>
                <w:lang w:val="uk-UA"/>
              </w:rPr>
            </w:pPr>
            <w:r>
              <w:rPr>
                <w:lang w:val="uk-UA"/>
              </w:rPr>
              <w:t>–</w:t>
            </w:r>
          </w:p>
        </w:tc>
      </w:tr>
    </w:tbl>
    <w:p w:rsidR="003655FD" w:rsidRPr="00496564" w:rsidRDefault="003655FD" w:rsidP="00C65FCC">
      <w:pPr>
        <w:spacing w:line="360" w:lineRule="auto"/>
        <w:ind w:firstLine="709"/>
        <w:jc w:val="both"/>
        <w:rPr>
          <w:lang w:val="uk-UA"/>
        </w:rPr>
      </w:pPr>
      <w:r w:rsidRPr="00496564">
        <w:rPr>
          <w:lang w:val="uk-UA"/>
        </w:rPr>
        <w:t xml:space="preserve">Джерело: складено за </w:t>
      </w:r>
      <w:r w:rsidR="00496564">
        <w:rPr>
          <w:lang w:val="uk-UA"/>
        </w:rPr>
        <w:t xml:space="preserve">джерелом </w:t>
      </w:r>
      <w:r w:rsidRPr="00496564">
        <w:rPr>
          <w:lang w:val="uk-UA"/>
        </w:rPr>
        <w:t>[13]</w:t>
      </w:r>
    </w:p>
    <w:p w:rsidR="003655FD" w:rsidRPr="00496564" w:rsidRDefault="003655FD" w:rsidP="00C65FCC">
      <w:pPr>
        <w:spacing w:line="360" w:lineRule="auto"/>
        <w:ind w:firstLine="709"/>
        <w:jc w:val="both"/>
        <w:rPr>
          <w:sz w:val="28"/>
          <w:szCs w:val="28"/>
          <w:lang w:val="uk-UA"/>
        </w:rPr>
      </w:pPr>
    </w:p>
    <w:p w:rsidR="003655FD" w:rsidRPr="00C65FCC" w:rsidRDefault="003655FD" w:rsidP="00C65FCC">
      <w:pPr>
        <w:spacing w:line="360" w:lineRule="auto"/>
        <w:ind w:firstLine="709"/>
        <w:jc w:val="both"/>
        <w:rPr>
          <w:sz w:val="28"/>
          <w:szCs w:val="28"/>
          <w:lang w:val="uk-UA"/>
        </w:rPr>
      </w:pPr>
      <w:r w:rsidRPr="00C65FCC">
        <w:rPr>
          <w:sz w:val="28"/>
          <w:szCs w:val="28"/>
          <w:lang w:val="uk-UA"/>
        </w:rPr>
        <w:t xml:space="preserve">Ключовою проблемою </w:t>
      </w:r>
      <w:r w:rsidR="00496564">
        <w:rPr>
          <w:sz w:val="28"/>
          <w:szCs w:val="28"/>
          <w:lang w:val="uk-UA"/>
        </w:rPr>
        <w:t>ць</w:t>
      </w:r>
      <w:r w:rsidRPr="00C65FCC">
        <w:rPr>
          <w:sz w:val="28"/>
          <w:szCs w:val="28"/>
          <w:lang w:val="uk-UA"/>
        </w:rPr>
        <w:t>ого методу є визначення переліку індикаторів, які максимально відображатимуть вплив загроз, а тако</w:t>
      </w:r>
      <w:r w:rsidR="00496564">
        <w:rPr>
          <w:sz w:val="28"/>
          <w:szCs w:val="28"/>
          <w:lang w:val="uk-UA"/>
        </w:rPr>
        <w:t>ж визначення граничних значень ви</w:t>
      </w:r>
      <w:r w:rsidRPr="00C65FCC">
        <w:rPr>
          <w:sz w:val="28"/>
          <w:szCs w:val="28"/>
          <w:lang w:val="uk-UA"/>
        </w:rPr>
        <w:t xml:space="preserve">браних </w:t>
      </w:r>
      <w:r w:rsidR="00496564">
        <w:rPr>
          <w:sz w:val="28"/>
          <w:szCs w:val="28"/>
          <w:lang w:val="uk-UA"/>
        </w:rPr>
        <w:t>показників. Крім того, перелік ви</w:t>
      </w:r>
      <w:r w:rsidRPr="00C65FCC">
        <w:rPr>
          <w:sz w:val="28"/>
          <w:szCs w:val="28"/>
          <w:lang w:val="uk-UA"/>
        </w:rPr>
        <w:t xml:space="preserve">браних показників </w:t>
      </w:r>
      <w:r w:rsidR="00496564">
        <w:rPr>
          <w:sz w:val="28"/>
          <w:szCs w:val="28"/>
          <w:lang w:val="uk-UA"/>
        </w:rPr>
        <w:t>може змінюватися, а тому</w:t>
      </w:r>
      <w:r w:rsidRPr="00C65FCC">
        <w:rPr>
          <w:sz w:val="28"/>
          <w:szCs w:val="28"/>
          <w:lang w:val="uk-UA"/>
        </w:rPr>
        <w:t xml:space="preserve"> як метод, який надає вичерпну інформацію про стан фінансової безпеки, його трактувати не можна.</w:t>
      </w:r>
    </w:p>
    <w:p w:rsidR="003655FD" w:rsidRPr="00C65FCC" w:rsidRDefault="003655FD" w:rsidP="00C65FCC">
      <w:pPr>
        <w:spacing w:line="360" w:lineRule="auto"/>
        <w:ind w:firstLine="709"/>
        <w:jc w:val="both"/>
        <w:rPr>
          <w:sz w:val="28"/>
          <w:szCs w:val="28"/>
          <w:lang w:val="uk-UA"/>
        </w:rPr>
      </w:pPr>
      <w:r w:rsidRPr="00C65FCC">
        <w:rPr>
          <w:sz w:val="28"/>
          <w:szCs w:val="28"/>
          <w:lang w:val="uk-UA"/>
        </w:rPr>
        <w:t xml:space="preserve">Спектр-бальний метод передбачає приведення кількісних і якісних показників до співставного вигляду, після чого їм присвоюється певний бал. Для кількісних індикаторів встановлюються бали залежно від значення показника (досягає граничного значення, менше або більше за нього, величина відхилення). Якісні показники оцінюються </w:t>
      </w:r>
      <w:r w:rsidR="00496564">
        <w:rPr>
          <w:sz w:val="28"/>
          <w:szCs w:val="28"/>
          <w:lang w:val="uk-UA"/>
        </w:rPr>
        <w:t>з огляду на</w:t>
      </w:r>
      <w:r w:rsidRPr="00C65FCC">
        <w:rPr>
          <w:sz w:val="28"/>
          <w:szCs w:val="28"/>
          <w:lang w:val="uk-UA"/>
        </w:rPr>
        <w:t xml:space="preserve"> рів</w:t>
      </w:r>
      <w:r w:rsidR="00496564">
        <w:rPr>
          <w:sz w:val="28"/>
          <w:szCs w:val="28"/>
          <w:lang w:val="uk-UA"/>
        </w:rPr>
        <w:t>ень</w:t>
      </w:r>
      <w:r w:rsidRPr="00C65FCC">
        <w:rPr>
          <w:sz w:val="28"/>
          <w:szCs w:val="28"/>
          <w:lang w:val="uk-UA"/>
        </w:rPr>
        <w:t xml:space="preserve"> їх якості </w:t>
      </w:r>
      <w:r w:rsidR="00496564">
        <w:rPr>
          <w:sz w:val="28"/>
          <w:szCs w:val="28"/>
          <w:lang w:val="uk-UA"/>
        </w:rPr>
        <w:t>(</w:t>
      </w:r>
      <w:r w:rsidRPr="00C65FCC">
        <w:rPr>
          <w:sz w:val="28"/>
          <w:szCs w:val="28"/>
          <w:lang w:val="uk-UA"/>
        </w:rPr>
        <w:t xml:space="preserve">високий </w:t>
      </w:r>
      <w:r w:rsidRPr="00C65FCC">
        <w:rPr>
          <w:sz w:val="28"/>
          <w:szCs w:val="28"/>
          <w:lang w:val="uk-UA"/>
        </w:rPr>
        <w:lastRenderedPageBreak/>
        <w:t>середній, низький</w:t>
      </w:r>
      <w:r w:rsidR="00496564">
        <w:rPr>
          <w:sz w:val="28"/>
          <w:szCs w:val="28"/>
          <w:lang w:val="uk-UA"/>
        </w:rPr>
        <w:t>). Оцінювання</w:t>
      </w:r>
      <w:r w:rsidRPr="00C65FCC">
        <w:rPr>
          <w:sz w:val="28"/>
          <w:szCs w:val="28"/>
          <w:lang w:val="uk-UA"/>
        </w:rPr>
        <w:t xml:space="preserve"> загального рівня фінансової безпеки здійснюється шляхом сумування якісних і кількісних показник</w:t>
      </w:r>
      <w:r w:rsidR="00496564">
        <w:rPr>
          <w:sz w:val="28"/>
          <w:szCs w:val="28"/>
          <w:lang w:val="uk-UA"/>
        </w:rPr>
        <w:t>ів. Граничні значення для оцінювання</w:t>
      </w:r>
      <w:r w:rsidRPr="00C65FCC">
        <w:rPr>
          <w:sz w:val="28"/>
          <w:szCs w:val="28"/>
          <w:lang w:val="uk-UA"/>
        </w:rPr>
        <w:t xml:space="preserve"> загального рівня фінансової безпеки визначаються залежно від кількості взятих кількісних та якісних параметрів. Недоліком цього методу є необхідність експертних оцінок якісних факторів.</w:t>
      </w:r>
    </w:p>
    <w:p w:rsidR="003655FD" w:rsidRPr="00C65FCC" w:rsidRDefault="00496564" w:rsidP="00C65FCC">
      <w:pPr>
        <w:spacing w:line="360" w:lineRule="auto"/>
        <w:ind w:firstLine="709"/>
        <w:jc w:val="both"/>
        <w:rPr>
          <w:sz w:val="28"/>
          <w:szCs w:val="28"/>
          <w:lang w:val="uk-UA"/>
        </w:rPr>
      </w:pPr>
      <w:r>
        <w:rPr>
          <w:sz w:val="28"/>
          <w:szCs w:val="28"/>
          <w:lang w:val="uk-UA"/>
        </w:rPr>
        <w:t>Мультиплікативні моделі оцінювання</w:t>
      </w:r>
      <w:r w:rsidR="003655FD" w:rsidRPr="00C65FCC">
        <w:rPr>
          <w:sz w:val="28"/>
          <w:szCs w:val="28"/>
          <w:lang w:val="uk-UA"/>
        </w:rPr>
        <w:t xml:space="preserve"> фінансової безпеки передбачають використання певної кількості кількісних показників (табл. 4).</w:t>
      </w:r>
    </w:p>
    <w:p w:rsidR="003655FD" w:rsidRPr="00C65FCC" w:rsidRDefault="003655FD" w:rsidP="00C65FCC">
      <w:pPr>
        <w:tabs>
          <w:tab w:val="left" w:pos="1985"/>
        </w:tabs>
        <w:spacing w:line="360" w:lineRule="auto"/>
        <w:ind w:firstLine="709"/>
        <w:jc w:val="right"/>
        <w:rPr>
          <w:sz w:val="28"/>
          <w:szCs w:val="28"/>
          <w:lang w:val="uk-UA"/>
        </w:rPr>
      </w:pPr>
    </w:p>
    <w:p w:rsidR="003655FD" w:rsidRPr="00C65FCC" w:rsidRDefault="003655FD" w:rsidP="00C65FCC">
      <w:pPr>
        <w:tabs>
          <w:tab w:val="left" w:pos="1985"/>
        </w:tabs>
        <w:spacing w:line="360" w:lineRule="auto"/>
        <w:ind w:firstLine="709"/>
        <w:jc w:val="right"/>
        <w:rPr>
          <w:sz w:val="28"/>
          <w:szCs w:val="28"/>
          <w:lang w:val="uk-UA"/>
        </w:rPr>
      </w:pPr>
      <w:r w:rsidRPr="00C65FCC">
        <w:rPr>
          <w:sz w:val="28"/>
          <w:szCs w:val="28"/>
          <w:lang w:val="uk-UA"/>
        </w:rPr>
        <w:t>Таблиця 4</w:t>
      </w:r>
    </w:p>
    <w:p w:rsidR="003655FD" w:rsidRPr="00C65FCC" w:rsidRDefault="003655FD" w:rsidP="00C65FCC">
      <w:pPr>
        <w:spacing w:line="360" w:lineRule="auto"/>
        <w:ind w:firstLine="709"/>
        <w:jc w:val="center"/>
        <w:rPr>
          <w:b/>
          <w:sz w:val="28"/>
          <w:szCs w:val="28"/>
          <w:lang w:val="uk-UA"/>
        </w:rPr>
      </w:pPr>
      <w:r w:rsidRPr="00C65FCC">
        <w:rPr>
          <w:b/>
          <w:sz w:val="28"/>
          <w:szCs w:val="28"/>
          <w:lang w:val="uk-UA"/>
        </w:rPr>
        <w:t>Оцінка рівня фінансової безпеки (мультиплікативний метод)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484"/>
      </w:tblGrid>
      <w:tr w:rsidR="003655FD" w:rsidRPr="00C65FCC" w:rsidTr="00806875">
        <w:tc>
          <w:tcPr>
            <w:tcW w:w="3369" w:type="dxa"/>
            <w:shd w:val="clear" w:color="auto" w:fill="auto"/>
          </w:tcPr>
          <w:p w:rsidR="003655FD" w:rsidRPr="00496564" w:rsidRDefault="003655FD" w:rsidP="00496564">
            <w:pPr>
              <w:jc w:val="center"/>
              <w:rPr>
                <w:b/>
                <w:lang w:val="uk-UA"/>
              </w:rPr>
            </w:pPr>
            <w:r w:rsidRPr="00496564">
              <w:rPr>
                <w:b/>
                <w:lang w:val="uk-UA"/>
              </w:rPr>
              <w:t>Показник</w:t>
            </w:r>
          </w:p>
        </w:tc>
        <w:tc>
          <w:tcPr>
            <w:tcW w:w="6484" w:type="dxa"/>
            <w:shd w:val="clear" w:color="auto" w:fill="auto"/>
          </w:tcPr>
          <w:p w:rsidR="003655FD" w:rsidRPr="00496564" w:rsidRDefault="003655FD" w:rsidP="00496564">
            <w:pPr>
              <w:jc w:val="center"/>
              <w:rPr>
                <w:b/>
                <w:lang w:val="uk-UA"/>
              </w:rPr>
            </w:pPr>
            <w:r w:rsidRPr="00496564">
              <w:rPr>
                <w:b/>
                <w:lang w:val="uk-UA"/>
              </w:rPr>
              <w:t>Розрахунок</w:t>
            </w:r>
          </w:p>
        </w:tc>
      </w:tr>
      <w:tr w:rsidR="003655FD" w:rsidRPr="00C65FCC" w:rsidTr="00806875">
        <w:tc>
          <w:tcPr>
            <w:tcW w:w="3369" w:type="dxa"/>
            <w:shd w:val="clear" w:color="auto" w:fill="auto"/>
          </w:tcPr>
          <w:p w:rsidR="003655FD" w:rsidRPr="00C65FCC" w:rsidRDefault="00496564" w:rsidP="00496564">
            <w:pPr>
              <w:rPr>
                <w:lang w:val="uk-UA"/>
              </w:rPr>
            </w:pPr>
            <w:r>
              <w:rPr>
                <w:lang w:val="uk-UA"/>
              </w:rPr>
              <w:t>Коефіцієнт швидкої ліквідності</w:t>
            </w:r>
          </w:p>
        </w:tc>
        <w:tc>
          <w:tcPr>
            <w:tcW w:w="6484" w:type="dxa"/>
            <w:shd w:val="clear" w:color="auto" w:fill="auto"/>
          </w:tcPr>
          <w:p w:rsidR="003655FD" w:rsidRPr="00C65FCC" w:rsidRDefault="003655FD" w:rsidP="00496564">
            <w:pPr>
              <w:rPr>
                <w:lang w:val="uk-UA"/>
              </w:rPr>
            </w:pPr>
            <w:proofErr w:type="spellStart"/>
            <w:r w:rsidRPr="00C65FCC">
              <w:rPr>
                <w:lang w:val="uk-UA"/>
              </w:rPr>
              <w:t>Кшл</w:t>
            </w:r>
            <w:proofErr w:type="spellEnd"/>
            <w:r w:rsidRPr="00C65FCC">
              <w:rPr>
                <w:lang w:val="uk-UA"/>
              </w:rPr>
              <w:t xml:space="preserve"> = (ОК+З) / </w:t>
            </w:r>
            <w:proofErr w:type="spellStart"/>
            <w:r w:rsidRPr="00C65FCC">
              <w:rPr>
                <w:lang w:val="uk-UA"/>
              </w:rPr>
              <w:t>Пк</w:t>
            </w:r>
            <w:proofErr w:type="spellEnd"/>
            <w:r w:rsidRPr="00C65FCC">
              <w:rPr>
                <w:lang w:val="uk-UA"/>
              </w:rPr>
              <w:t xml:space="preserve">, де ОК – оборотні кошти; З – запаси; </w:t>
            </w:r>
            <w:proofErr w:type="spellStart"/>
            <w:r w:rsidRPr="00C65FCC">
              <w:rPr>
                <w:lang w:val="uk-UA"/>
              </w:rPr>
              <w:t>Пк</w:t>
            </w:r>
            <w:proofErr w:type="spellEnd"/>
            <w:r w:rsidRPr="00C65FCC">
              <w:rPr>
                <w:lang w:val="uk-UA"/>
              </w:rPr>
              <w:t xml:space="preserve"> – короткострокові пасиви</w:t>
            </w:r>
          </w:p>
        </w:tc>
      </w:tr>
      <w:tr w:rsidR="003655FD" w:rsidRPr="00C65FCC" w:rsidTr="00806875">
        <w:tc>
          <w:tcPr>
            <w:tcW w:w="3369" w:type="dxa"/>
            <w:shd w:val="clear" w:color="auto" w:fill="auto"/>
          </w:tcPr>
          <w:p w:rsidR="003655FD" w:rsidRPr="00C65FCC" w:rsidRDefault="003655FD" w:rsidP="00496564">
            <w:pPr>
              <w:rPr>
                <w:lang w:val="uk-UA"/>
              </w:rPr>
            </w:pPr>
            <w:r w:rsidRPr="00C65FCC">
              <w:rPr>
                <w:lang w:val="uk-UA"/>
              </w:rPr>
              <w:t>Інтег</w:t>
            </w:r>
            <w:r w:rsidR="00496564">
              <w:rPr>
                <w:lang w:val="uk-UA"/>
              </w:rPr>
              <w:t>ральний коефіцієнт ліквідності</w:t>
            </w:r>
          </w:p>
        </w:tc>
        <w:tc>
          <w:tcPr>
            <w:tcW w:w="6484" w:type="dxa"/>
            <w:shd w:val="clear" w:color="auto" w:fill="auto"/>
          </w:tcPr>
          <w:p w:rsidR="003655FD" w:rsidRPr="00C65FCC" w:rsidRDefault="003655FD" w:rsidP="00496564">
            <w:pPr>
              <w:rPr>
                <w:lang w:val="uk-UA"/>
              </w:rPr>
            </w:pPr>
            <w:r w:rsidRPr="00C65FCC">
              <w:rPr>
                <w:lang w:val="uk-UA"/>
              </w:rPr>
              <w:t>Кіл = (</w:t>
            </w:r>
            <w:proofErr w:type="spellStart"/>
            <w:r w:rsidRPr="00C65FCC">
              <w:rPr>
                <w:lang w:val="uk-UA"/>
              </w:rPr>
              <w:t>Ал</w:t>
            </w:r>
            <w:proofErr w:type="spellEnd"/>
            <w:r w:rsidRPr="00C65FCC">
              <w:rPr>
                <w:lang w:val="uk-UA"/>
              </w:rPr>
              <w:t xml:space="preserve"> + </w:t>
            </w:r>
            <w:proofErr w:type="spellStart"/>
            <w:r w:rsidRPr="00C65FCC">
              <w:rPr>
                <w:lang w:val="uk-UA"/>
              </w:rPr>
              <w:t>Ашр</w:t>
            </w:r>
            <w:proofErr w:type="spellEnd"/>
            <w:r w:rsidRPr="00C65FCC">
              <w:rPr>
                <w:lang w:val="uk-UA"/>
              </w:rPr>
              <w:t xml:space="preserve"> + </w:t>
            </w:r>
            <w:proofErr w:type="spellStart"/>
            <w:r w:rsidRPr="00C65FCC">
              <w:rPr>
                <w:lang w:val="uk-UA"/>
              </w:rPr>
              <w:t>Апр</w:t>
            </w:r>
            <w:proofErr w:type="spellEnd"/>
            <w:r w:rsidRPr="00C65FCC">
              <w:rPr>
                <w:lang w:val="uk-UA"/>
              </w:rPr>
              <w:t>) / (</w:t>
            </w:r>
            <w:proofErr w:type="spellStart"/>
            <w:r w:rsidRPr="00C65FCC">
              <w:rPr>
                <w:lang w:val="uk-UA"/>
              </w:rPr>
              <w:t>Пк</w:t>
            </w:r>
            <w:proofErr w:type="spellEnd"/>
            <w:r w:rsidRPr="00C65FCC">
              <w:rPr>
                <w:lang w:val="uk-UA"/>
              </w:rPr>
              <w:t xml:space="preserve"> + </w:t>
            </w:r>
            <w:proofErr w:type="spellStart"/>
            <w:r w:rsidRPr="00C65FCC">
              <w:rPr>
                <w:lang w:val="uk-UA"/>
              </w:rPr>
              <w:t>Пд</w:t>
            </w:r>
            <w:proofErr w:type="spellEnd"/>
            <w:r w:rsidRPr="00C65FCC">
              <w:rPr>
                <w:lang w:val="uk-UA"/>
              </w:rPr>
              <w:t xml:space="preserve">), де </w:t>
            </w:r>
            <w:proofErr w:type="spellStart"/>
            <w:r w:rsidRPr="00C65FCC">
              <w:rPr>
                <w:lang w:val="uk-UA"/>
              </w:rPr>
              <w:t>Ал</w:t>
            </w:r>
            <w:proofErr w:type="spellEnd"/>
            <w:r w:rsidRPr="00C65FCC">
              <w:rPr>
                <w:lang w:val="uk-UA"/>
              </w:rPr>
              <w:t xml:space="preserve"> – </w:t>
            </w:r>
            <w:proofErr w:type="spellStart"/>
            <w:r w:rsidRPr="00C65FCC">
              <w:rPr>
                <w:lang w:val="uk-UA"/>
              </w:rPr>
              <w:t>абосютно</w:t>
            </w:r>
            <w:proofErr w:type="spellEnd"/>
            <w:r w:rsidRPr="00C65FCC">
              <w:rPr>
                <w:lang w:val="uk-UA"/>
              </w:rPr>
              <w:t xml:space="preserve"> ліквідні активи; </w:t>
            </w:r>
            <w:proofErr w:type="spellStart"/>
            <w:r w:rsidRPr="00C65FCC">
              <w:rPr>
                <w:lang w:val="uk-UA"/>
              </w:rPr>
              <w:t>Ашр</w:t>
            </w:r>
            <w:proofErr w:type="spellEnd"/>
            <w:r w:rsidRPr="00C65FCC">
              <w:rPr>
                <w:lang w:val="uk-UA"/>
              </w:rPr>
              <w:t xml:space="preserve"> – швидко</w:t>
            </w:r>
            <w:r w:rsidR="00496564">
              <w:rPr>
                <w:lang w:val="uk-UA"/>
              </w:rPr>
              <w:t xml:space="preserve"> </w:t>
            </w:r>
            <w:r w:rsidRPr="00C65FCC">
              <w:rPr>
                <w:lang w:val="uk-UA"/>
              </w:rPr>
              <w:t xml:space="preserve">реалізовані активи; </w:t>
            </w:r>
            <w:proofErr w:type="spellStart"/>
            <w:r w:rsidRPr="00C65FCC">
              <w:rPr>
                <w:lang w:val="uk-UA"/>
              </w:rPr>
              <w:t>Апр</w:t>
            </w:r>
            <w:proofErr w:type="spellEnd"/>
            <w:r w:rsidRPr="00C65FCC">
              <w:rPr>
                <w:lang w:val="uk-UA"/>
              </w:rPr>
              <w:t xml:space="preserve"> – повільно</w:t>
            </w:r>
            <w:r w:rsidR="00496564">
              <w:rPr>
                <w:lang w:val="uk-UA"/>
              </w:rPr>
              <w:t xml:space="preserve"> </w:t>
            </w:r>
            <w:r w:rsidRPr="00C65FCC">
              <w:rPr>
                <w:lang w:val="uk-UA"/>
              </w:rPr>
              <w:t xml:space="preserve">реалізовані активи; </w:t>
            </w:r>
            <w:proofErr w:type="spellStart"/>
            <w:r w:rsidRPr="00C65FCC">
              <w:rPr>
                <w:lang w:val="uk-UA"/>
              </w:rPr>
              <w:t>Пк</w:t>
            </w:r>
            <w:proofErr w:type="spellEnd"/>
            <w:r w:rsidRPr="00C65FCC">
              <w:rPr>
                <w:lang w:val="uk-UA"/>
              </w:rPr>
              <w:t xml:space="preserve"> – короткострокові пасиви; </w:t>
            </w:r>
            <w:proofErr w:type="spellStart"/>
            <w:r w:rsidRPr="00C65FCC">
              <w:rPr>
                <w:lang w:val="uk-UA"/>
              </w:rPr>
              <w:t>Пд</w:t>
            </w:r>
            <w:proofErr w:type="spellEnd"/>
            <w:r w:rsidRPr="00C65FCC">
              <w:rPr>
                <w:lang w:val="uk-UA"/>
              </w:rPr>
              <w:t xml:space="preserve"> – довгострокові пасиви</w:t>
            </w:r>
          </w:p>
        </w:tc>
      </w:tr>
      <w:tr w:rsidR="003655FD" w:rsidRPr="00C65FCC" w:rsidTr="00806875">
        <w:tc>
          <w:tcPr>
            <w:tcW w:w="3369" w:type="dxa"/>
            <w:shd w:val="clear" w:color="auto" w:fill="auto"/>
          </w:tcPr>
          <w:p w:rsidR="003655FD" w:rsidRPr="00C65FCC" w:rsidRDefault="00496564" w:rsidP="00496564">
            <w:pPr>
              <w:rPr>
                <w:lang w:val="uk-UA"/>
              </w:rPr>
            </w:pPr>
            <w:r>
              <w:rPr>
                <w:lang w:val="uk-UA"/>
              </w:rPr>
              <w:t>Коефіцієнт дохідності активів</w:t>
            </w:r>
          </w:p>
        </w:tc>
        <w:tc>
          <w:tcPr>
            <w:tcW w:w="6484" w:type="dxa"/>
            <w:shd w:val="clear" w:color="auto" w:fill="auto"/>
          </w:tcPr>
          <w:p w:rsidR="003655FD" w:rsidRPr="00C65FCC" w:rsidRDefault="003655FD" w:rsidP="00496564">
            <w:pPr>
              <w:rPr>
                <w:lang w:val="uk-UA"/>
              </w:rPr>
            </w:pPr>
            <w:proofErr w:type="spellStart"/>
            <w:r w:rsidRPr="00C65FCC">
              <w:rPr>
                <w:lang w:val="uk-UA"/>
              </w:rPr>
              <w:t>Кда</w:t>
            </w:r>
            <w:proofErr w:type="spellEnd"/>
            <w:r w:rsidRPr="00C65FCC">
              <w:rPr>
                <w:lang w:val="uk-UA"/>
              </w:rPr>
              <w:t xml:space="preserve"> = В / ВБ, де В – виручка; ВБ – валюта балансу</w:t>
            </w:r>
          </w:p>
        </w:tc>
      </w:tr>
      <w:tr w:rsidR="003655FD" w:rsidRPr="00C65FCC" w:rsidTr="00806875">
        <w:tc>
          <w:tcPr>
            <w:tcW w:w="3369" w:type="dxa"/>
            <w:shd w:val="clear" w:color="auto" w:fill="auto"/>
          </w:tcPr>
          <w:p w:rsidR="003655FD" w:rsidRPr="00C65FCC" w:rsidRDefault="003655FD" w:rsidP="00496564">
            <w:pPr>
              <w:rPr>
                <w:lang w:val="uk-UA"/>
              </w:rPr>
            </w:pPr>
            <w:r w:rsidRPr="00C65FCC">
              <w:rPr>
                <w:lang w:val="uk-UA"/>
              </w:rPr>
              <w:t>Коефіцієнт фін</w:t>
            </w:r>
            <w:r w:rsidR="00496564">
              <w:rPr>
                <w:lang w:val="uk-UA"/>
              </w:rPr>
              <w:t>ансового левериджу</w:t>
            </w:r>
          </w:p>
        </w:tc>
        <w:tc>
          <w:tcPr>
            <w:tcW w:w="6484" w:type="dxa"/>
            <w:shd w:val="clear" w:color="auto" w:fill="auto"/>
          </w:tcPr>
          <w:p w:rsidR="003655FD" w:rsidRPr="00C65FCC" w:rsidRDefault="003655FD" w:rsidP="00496564">
            <w:pPr>
              <w:rPr>
                <w:lang w:val="uk-UA"/>
              </w:rPr>
            </w:pPr>
            <w:proofErr w:type="spellStart"/>
            <w:r w:rsidRPr="00C65FCC">
              <w:rPr>
                <w:lang w:val="uk-UA"/>
              </w:rPr>
              <w:t>Кфл</w:t>
            </w:r>
            <w:proofErr w:type="spellEnd"/>
            <w:r w:rsidRPr="00C65FCC">
              <w:rPr>
                <w:lang w:val="uk-UA"/>
              </w:rPr>
              <w:t xml:space="preserve"> = ВК / ЗК, </w:t>
            </w:r>
            <w:r w:rsidR="00496564">
              <w:rPr>
                <w:lang w:val="uk-UA"/>
              </w:rPr>
              <w:t xml:space="preserve">де </w:t>
            </w:r>
            <w:r w:rsidRPr="00C65FCC">
              <w:rPr>
                <w:lang w:val="uk-UA"/>
              </w:rPr>
              <w:t>ВК – власний капітал; ЗК – залучений капітал</w:t>
            </w:r>
          </w:p>
        </w:tc>
      </w:tr>
      <w:tr w:rsidR="003655FD" w:rsidRPr="00C65FCC" w:rsidTr="00806875">
        <w:tc>
          <w:tcPr>
            <w:tcW w:w="3369" w:type="dxa"/>
            <w:shd w:val="clear" w:color="auto" w:fill="auto"/>
          </w:tcPr>
          <w:p w:rsidR="003655FD" w:rsidRPr="00C65FCC" w:rsidRDefault="003655FD" w:rsidP="00496564">
            <w:pPr>
              <w:rPr>
                <w:lang w:val="uk-UA"/>
              </w:rPr>
            </w:pPr>
            <w:r w:rsidRPr="00C65FCC">
              <w:rPr>
                <w:lang w:val="uk-UA"/>
              </w:rPr>
              <w:t>Коефіціє</w:t>
            </w:r>
            <w:r w:rsidR="00496564">
              <w:rPr>
                <w:lang w:val="uk-UA"/>
              </w:rPr>
              <w:t>нт дохідності власного капіталу</w:t>
            </w:r>
          </w:p>
        </w:tc>
        <w:tc>
          <w:tcPr>
            <w:tcW w:w="6484" w:type="dxa"/>
            <w:shd w:val="clear" w:color="auto" w:fill="auto"/>
          </w:tcPr>
          <w:p w:rsidR="003655FD" w:rsidRPr="00C65FCC" w:rsidRDefault="003655FD" w:rsidP="00496564">
            <w:pPr>
              <w:rPr>
                <w:lang w:val="uk-UA"/>
              </w:rPr>
            </w:pPr>
            <w:proofErr w:type="spellStart"/>
            <w:r w:rsidRPr="00C65FCC">
              <w:rPr>
                <w:lang w:val="uk-UA"/>
              </w:rPr>
              <w:t>Кдвк</w:t>
            </w:r>
            <w:proofErr w:type="spellEnd"/>
            <w:r w:rsidRPr="00C65FCC">
              <w:rPr>
                <w:lang w:val="uk-UA"/>
              </w:rPr>
              <w:t xml:space="preserve"> = В / ВК, де В – виручка; ВК – власний капітал</w:t>
            </w:r>
          </w:p>
        </w:tc>
      </w:tr>
      <w:tr w:rsidR="003655FD" w:rsidRPr="00C65FCC" w:rsidTr="00806875">
        <w:tc>
          <w:tcPr>
            <w:tcW w:w="3369" w:type="dxa"/>
            <w:shd w:val="clear" w:color="auto" w:fill="auto"/>
          </w:tcPr>
          <w:p w:rsidR="003655FD" w:rsidRPr="00C65FCC" w:rsidRDefault="00496564" w:rsidP="00496564">
            <w:pPr>
              <w:rPr>
                <w:lang w:val="uk-UA"/>
              </w:rPr>
            </w:pPr>
            <w:r>
              <w:rPr>
                <w:lang w:val="uk-UA"/>
              </w:rPr>
              <w:t>Коефіцієнт консолідації доходів</w:t>
            </w:r>
          </w:p>
        </w:tc>
        <w:tc>
          <w:tcPr>
            <w:tcW w:w="6484" w:type="dxa"/>
            <w:shd w:val="clear" w:color="auto" w:fill="auto"/>
          </w:tcPr>
          <w:p w:rsidR="003655FD" w:rsidRPr="00C65FCC" w:rsidRDefault="003655FD" w:rsidP="00496564">
            <w:pPr>
              <w:rPr>
                <w:lang w:val="uk-UA"/>
              </w:rPr>
            </w:pPr>
            <w:proofErr w:type="spellStart"/>
            <w:r w:rsidRPr="00C65FCC">
              <w:rPr>
                <w:lang w:val="uk-UA"/>
              </w:rPr>
              <w:t>Ккд</w:t>
            </w:r>
            <w:proofErr w:type="spellEnd"/>
            <w:r w:rsidRPr="00C65FCC">
              <w:rPr>
                <w:lang w:val="uk-UA"/>
              </w:rPr>
              <w:t xml:space="preserve"> = П / А, де П – прибуток до сплати податкі</w:t>
            </w:r>
            <w:r w:rsidR="00496564">
              <w:rPr>
                <w:lang w:val="uk-UA"/>
              </w:rPr>
              <w:t>в; А – сукупна вартість активів</w:t>
            </w:r>
          </w:p>
        </w:tc>
      </w:tr>
      <w:tr w:rsidR="003655FD" w:rsidRPr="00C65FCC" w:rsidTr="00806875">
        <w:tc>
          <w:tcPr>
            <w:tcW w:w="3369" w:type="dxa"/>
            <w:shd w:val="clear" w:color="auto" w:fill="auto"/>
          </w:tcPr>
          <w:p w:rsidR="003655FD" w:rsidRPr="00C65FCC" w:rsidRDefault="003655FD" w:rsidP="00496564">
            <w:pPr>
              <w:rPr>
                <w:lang w:val="uk-UA"/>
              </w:rPr>
            </w:pPr>
            <w:r w:rsidRPr="00C65FCC">
              <w:rPr>
                <w:lang w:val="uk-UA"/>
              </w:rPr>
              <w:t>Кое</w:t>
            </w:r>
            <w:r w:rsidR="00496564">
              <w:rPr>
                <w:lang w:val="uk-UA"/>
              </w:rPr>
              <w:t>фіцієнт рентабельності активів</w:t>
            </w:r>
          </w:p>
        </w:tc>
        <w:tc>
          <w:tcPr>
            <w:tcW w:w="6484" w:type="dxa"/>
            <w:shd w:val="clear" w:color="auto" w:fill="auto"/>
          </w:tcPr>
          <w:p w:rsidR="003655FD" w:rsidRPr="00C65FCC" w:rsidRDefault="003655FD" w:rsidP="00496564">
            <w:pPr>
              <w:rPr>
                <w:lang w:val="uk-UA"/>
              </w:rPr>
            </w:pPr>
            <w:proofErr w:type="spellStart"/>
            <w:r w:rsidRPr="00C65FCC">
              <w:rPr>
                <w:lang w:val="uk-UA"/>
              </w:rPr>
              <w:t>Кра</w:t>
            </w:r>
            <w:proofErr w:type="spellEnd"/>
            <w:r w:rsidRPr="00C65FCC">
              <w:rPr>
                <w:lang w:val="uk-UA"/>
              </w:rPr>
              <w:t xml:space="preserve"> = ЧП / А, де ЧП – чистий</w:t>
            </w:r>
            <w:r w:rsidR="00C65FCC">
              <w:rPr>
                <w:lang w:val="uk-UA"/>
              </w:rPr>
              <w:t xml:space="preserve"> </w:t>
            </w:r>
            <w:r w:rsidR="00496564">
              <w:rPr>
                <w:lang w:val="uk-UA"/>
              </w:rPr>
              <w:t>прибуток; А – активи</w:t>
            </w:r>
          </w:p>
        </w:tc>
      </w:tr>
      <w:tr w:rsidR="003655FD" w:rsidRPr="00C65FCC" w:rsidTr="00806875">
        <w:tc>
          <w:tcPr>
            <w:tcW w:w="3369" w:type="dxa"/>
            <w:shd w:val="clear" w:color="auto" w:fill="auto"/>
          </w:tcPr>
          <w:p w:rsidR="003655FD" w:rsidRPr="00C65FCC" w:rsidRDefault="003655FD" w:rsidP="00496564">
            <w:pPr>
              <w:rPr>
                <w:lang w:val="uk-UA"/>
              </w:rPr>
            </w:pPr>
            <w:r w:rsidRPr="00C65FCC">
              <w:rPr>
                <w:lang w:val="uk-UA"/>
              </w:rPr>
              <w:t xml:space="preserve">Коефіцієнт фінансової </w:t>
            </w:r>
            <w:r w:rsidR="00496564">
              <w:rPr>
                <w:lang w:val="uk-UA"/>
              </w:rPr>
              <w:t>незалежності</w:t>
            </w:r>
          </w:p>
        </w:tc>
        <w:tc>
          <w:tcPr>
            <w:tcW w:w="6484" w:type="dxa"/>
            <w:shd w:val="clear" w:color="auto" w:fill="auto"/>
          </w:tcPr>
          <w:p w:rsidR="003655FD" w:rsidRPr="00C65FCC" w:rsidRDefault="003655FD" w:rsidP="00496564">
            <w:pPr>
              <w:rPr>
                <w:lang w:val="uk-UA"/>
              </w:rPr>
            </w:pPr>
            <w:proofErr w:type="spellStart"/>
            <w:r w:rsidRPr="00C65FCC">
              <w:rPr>
                <w:lang w:val="uk-UA"/>
              </w:rPr>
              <w:t>Кфн</w:t>
            </w:r>
            <w:proofErr w:type="spellEnd"/>
            <w:r w:rsidRPr="00C65FCC">
              <w:rPr>
                <w:lang w:val="uk-UA"/>
              </w:rPr>
              <w:t xml:space="preserve"> = ВК / ВБ, де ВК – власний капітал; ВБ – валюта балансу</w:t>
            </w:r>
          </w:p>
        </w:tc>
      </w:tr>
      <w:tr w:rsidR="003655FD" w:rsidRPr="00C65FCC" w:rsidTr="00806875">
        <w:tc>
          <w:tcPr>
            <w:tcW w:w="3369" w:type="dxa"/>
            <w:shd w:val="clear" w:color="auto" w:fill="auto"/>
          </w:tcPr>
          <w:p w:rsidR="003655FD" w:rsidRPr="00C65FCC" w:rsidRDefault="003655FD" w:rsidP="00496564">
            <w:pPr>
              <w:rPr>
                <w:lang w:val="uk-UA"/>
              </w:rPr>
            </w:pPr>
            <w:r w:rsidRPr="00C65FCC">
              <w:rPr>
                <w:lang w:val="uk-UA"/>
              </w:rPr>
              <w:t>Загальний рівень фінансової безпеки</w:t>
            </w:r>
          </w:p>
        </w:tc>
        <w:tc>
          <w:tcPr>
            <w:tcW w:w="6484" w:type="dxa"/>
            <w:shd w:val="clear" w:color="auto" w:fill="auto"/>
          </w:tcPr>
          <w:p w:rsidR="003655FD" w:rsidRPr="00C65FCC" w:rsidRDefault="003655FD" w:rsidP="00496564">
            <w:pPr>
              <w:rPr>
                <w:lang w:val="uk-UA"/>
              </w:rPr>
            </w:pPr>
            <w:proofErr w:type="spellStart"/>
            <w:r w:rsidRPr="00C65FCC">
              <w:rPr>
                <w:lang w:val="uk-UA"/>
              </w:rPr>
              <w:t>Кфб</w:t>
            </w:r>
            <w:proofErr w:type="spellEnd"/>
            <w:r w:rsidRPr="00C65FCC">
              <w:rPr>
                <w:lang w:val="uk-UA"/>
              </w:rPr>
              <w:t xml:space="preserve"> = </w:t>
            </w:r>
            <w:proofErr w:type="spellStart"/>
            <w:r w:rsidRPr="00C65FCC">
              <w:rPr>
                <w:lang w:val="uk-UA"/>
              </w:rPr>
              <w:t>Кшл</w:t>
            </w:r>
            <w:proofErr w:type="spellEnd"/>
            <w:r w:rsidRPr="00C65FCC">
              <w:rPr>
                <w:lang w:val="uk-UA"/>
              </w:rPr>
              <w:t xml:space="preserve"> х Кіл х </w:t>
            </w:r>
            <w:proofErr w:type="spellStart"/>
            <w:r w:rsidRPr="00C65FCC">
              <w:rPr>
                <w:lang w:val="uk-UA"/>
              </w:rPr>
              <w:t>Кда</w:t>
            </w:r>
            <w:proofErr w:type="spellEnd"/>
            <w:r w:rsidR="00496564">
              <w:rPr>
                <w:lang w:val="uk-UA"/>
              </w:rPr>
              <w:t xml:space="preserve"> х </w:t>
            </w:r>
            <w:proofErr w:type="spellStart"/>
            <w:r w:rsidR="00496564">
              <w:rPr>
                <w:lang w:val="uk-UA"/>
              </w:rPr>
              <w:t>Кфл</w:t>
            </w:r>
            <w:proofErr w:type="spellEnd"/>
            <w:r w:rsidR="00496564">
              <w:rPr>
                <w:lang w:val="uk-UA"/>
              </w:rPr>
              <w:t xml:space="preserve"> х </w:t>
            </w:r>
            <w:proofErr w:type="spellStart"/>
            <w:r w:rsidR="00496564">
              <w:rPr>
                <w:lang w:val="uk-UA"/>
              </w:rPr>
              <w:t>Кдвк</w:t>
            </w:r>
            <w:proofErr w:type="spellEnd"/>
            <w:r w:rsidR="00496564">
              <w:rPr>
                <w:lang w:val="uk-UA"/>
              </w:rPr>
              <w:t xml:space="preserve"> х </w:t>
            </w:r>
            <w:proofErr w:type="spellStart"/>
            <w:r w:rsidR="00496564">
              <w:rPr>
                <w:lang w:val="uk-UA"/>
              </w:rPr>
              <w:t>Ккд</w:t>
            </w:r>
            <w:proofErr w:type="spellEnd"/>
            <w:r w:rsidR="00496564">
              <w:rPr>
                <w:lang w:val="uk-UA"/>
              </w:rPr>
              <w:t xml:space="preserve"> х </w:t>
            </w:r>
            <w:proofErr w:type="spellStart"/>
            <w:r w:rsidR="00496564">
              <w:rPr>
                <w:lang w:val="uk-UA"/>
              </w:rPr>
              <w:t>Кра</w:t>
            </w:r>
            <w:proofErr w:type="spellEnd"/>
            <w:r w:rsidR="00496564">
              <w:rPr>
                <w:lang w:val="uk-UA"/>
              </w:rPr>
              <w:t xml:space="preserve"> х </w:t>
            </w:r>
            <w:proofErr w:type="spellStart"/>
            <w:r w:rsidR="00496564">
              <w:rPr>
                <w:lang w:val="uk-UA"/>
              </w:rPr>
              <w:t>Кфн</w:t>
            </w:r>
            <w:proofErr w:type="spellEnd"/>
          </w:p>
        </w:tc>
      </w:tr>
    </w:tbl>
    <w:p w:rsidR="003655FD" w:rsidRPr="00496564" w:rsidRDefault="003655FD" w:rsidP="00C65FCC">
      <w:pPr>
        <w:spacing w:line="360" w:lineRule="auto"/>
        <w:ind w:firstLine="709"/>
        <w:jc w:val="both"/>
        <w:rPr>
          <w:lang w:val="uk-UA"/>
        </w:rPr>
      </w:pPr>
      <w:r w:rsidRPr="00496564">
        <w:rPr>
          <w:lang w:val="uk-UA"/>
        </w:rPr>
        <w:t xml:space="preserve">Джерело: складено за </w:t>
      </w:r>
      <w:r w:rsidR="00496564">
        <w:rPr>
          <w:lang w:val="uk-UA"/>
        </w:rPr>
        <w:t xml:space="preserve">джерелом </w:t>
      </w:r>
      <w:r w:rsidRPr="00496564">
        <w:rPr>
          <w:lang w:val="uk-UA"/>
        </w:rPr>
        <w:t>[14]</w:t>
      </w:r>
    </w:p>
    <w:p w:rsidR="003655FD" w:rsidRPr="00496564" w:rsidRDefault="003655FD" w:rsidP="00C65FCC">
      <w:pPr>
        <w:spacing w:line="360" w:lineRule="auto"/>
        <w:ind w:firstLine="709"/>
        <w:jc w:val="both"/>
        <w:rPr>
          <w:sz w:val="28"/>
          <w:szCs w:val="28"/>
          <w:lang w:val="uk-UA"/>
        </w:rPr>
      </w:pPr>
    </w:p>
    <w:p w:rsidR="003655FD" w:rsidRPr="00C65FCC" w:rsidRDefault="003655FD" w:rsidP="00C65FCC">
      <w:pPr>
        <w:spacing w:line="360" w:lineRule="auto"/>
        <w:ind w:firstLine="709"/>
        <w:jc w:val="both"/>
        <w:rPr>
          <w:sz w:val="28"/>
          <w:szCs w:val="28"/>
          <w:lang w:val="uk-UA"/>
        </w:rPr>
      </w:pPr>
      <w:r w:rsidRPr="00C65FCC">
        <w:rPr>
          <w:sz w:val="28"/>
          <w:szCs w:val="28"/>
          <w:lang w:val="uk-UA"/>
        </w:rPr>
        <w:t>Цей коефіцієнт важко інтерпретується. Втім, й</w:t>
      </w:r>
      <w:r w:rsidR="00496564">
        <w:rPr>
          <w:sz w:val="28"/>
          <w:szCs w:val="28"/>
          <w:lang w:val="uk-UA"/>
        </w:rPr>
        <w:t>ого можна використовувати задля</w:t>
      </w:r>
      <w:r w:rsidRPr="00C65FCC">
        <w:rPr>
          <w:sz w:val="28"/>
          <w:szCs w:val="28"/>
          <w:lang w:val="uk-UA"/>
        </w:rPr>
        <w:t xml:space="preserve"> аналізу динаміки рівня фінансової безпеки за певні періоди або для порівняльного аналізу рівня фінансової безпеки підприємств однієї галузі. Недоліком цього методу є відсутність нефінансових показників, що не забезпечує </w:t>
      </w:r>
      <w:r w:rsidR="00496564">
        <w:rPr>
          <w:sz w:val="28"/>
          <w:szCs w:val="28"/>
          <w:lang w:val="uk-UA"/>
        </w:rPr>
        <w:t xml:space="preserve">надання </w:t>
      </w:r>
      <w:r w:rsidRPr="00C65FCC">
        <w:rPr>
          <w:sz w:val="28"/>
          <w:szCs w:val="28"/>
          <w:lang w:val="uk-UA"/>
        </w:rPr>
        <w:t>повної об</w:t>
      </w:r>
      <w:r w:rsidR="00C65FCC">
        <w:rPr>
          <w:sz w:val="28"/>
          <w:szCs w:val="28"/>
          <w:lang w:val="uk-UA"/>
        </w:rPr>
        <w:t>’</w:t>
      </w:r>
      <w:r w:rsidRPr="00C65FCC">
        <w:rPr>
          <w:sz w:val="28"/>
          <w:szCs w:val="28"/>
          <w:lang w:val="uk-UA"/>
        </w:rPr>
        <w:t>єктивної інформації щодо рівня фінансової безпеки підприємства.</w:t>
      </w:r>
    </w:p>
    <w:p w:rsidR="003655FD" w:rsidRPr="00C65FCC" w:rsidRDefault="00496564" w:rsidP="00C65FCC">
      <w:pPr>
        <w:spacing w:line="360" w:lineRule="auto"/>
        <w:ind w:firstLine="709"/>
        <w:jc w:val="both"/>
        <w:rPr>
          <w:sz w:val="28"/>
          <w:szCs w:val="28"/>
          <w:lang w:val="uk-UA"/>
        </w:rPr>
      </w:pPr>
      <w:r>
        <w:rPr>
          <w:sz w:val="28"/>
          <w:szCs w:val="28"/>
          <w:lang w:val="uk-UA"/>
        </w:rPr>
        <w:lastRenderedPageBreak/>
        <w:t>Також для оцінювання</w:t>
      </w:r>
      <w:r w:rsidR="003655FD" w:rsidRPr="00C65FCC">
        <w:rPr>
          <w:sz w:val="28"/>
          <w:szCs w:val="28"/>
          <w:lang w:val="uk-UA"/>
        </w:rPr>
        <w:t xml:space="preserve"> рівня фінансової безпеки викори</w:t>
      </w:r>
      <w:r>
        <w:rPr>
          <w:sz w:val="28"/>
          <w:szCs w:val="28"/>
          <w:lang w:val="uk-UA"/>
        </w:rPr>
        <w:t xml:space="preserve">стовують моделі оцінювання ймовірності банкрутства. Низка моделей використовує </w:t>
      </w:r>
      <w:r w:rsidR="003655FD" w:rsidRPr="00C65FCC">
        <w:rPr>
          <w:sz w:val="28"/>
          <w:szCs w:val="28"/>
          <w:lang w:val="uk-UA"/>
        </w:rPr>
        <w:t>показники прибутку, доходів та витрат, що також підкреслює важливість цих показників для визначення рівня фінансової безпеки. До таких</w:t>
      </w:r>
      <w:r>
        <w:rPr>
          <w:sz w:val="28"/>
          <w:szCs w:val="28"/>
          <w:lang w:val="uk-UA"/>
        </w:rPr>
        <w:t xml:space="preserve"> моделей слід віднести моделі</w:t>
      </w:r>
      <w:r w:rsidR="00C65FCC">
        <w:rPr>
          <w:sz w:val="28"/>
          <w:szCs w:val="28"/>
          <w:lang w:val="uk-UA"/>
        </w:rPr>
        <w:t xml:space="preserve"> </w:t>
      </w:r>
      <w:proofErr w:type="spellStart"/>
      <w:r w:rsidR="003655FD" w:rsidRPr="00C65FCC">
        <w:rPr>
          <w:sz w:val="28"/>
          <w:szCs w:val="28"/>
          <w:lang w:val="uk-UA"/>
        </w:rPr>
        <w:t>Депаляна</w:t>
      </w:r>
      <w:proofErr w:type="spellEnd"/>
      <w:r w:rsidR="003655FD" w:rsidRPr="00C65FCC">
        <w:rPr>
          <w:sz w:val="28"/>
          <w:szCs w:val="28"/>
          <w:lang w:val="uk-UA"/>
        </w:rPr>
        <w:t xml:space="preserve"> (модель </w:t>
      </w:r>
      <w:proofErr w:type="spellStart"/>
      <w:r w:rsidR="003655FD" w:rsidRPr="00C65FCC">
        <w:rPr>
          <w:sz w:val="28"/>
          <w:szCs w:val="28"/>
          <w:lang w:val="uk-UA"/>
        </w:rPr>
        <w:t>credit-men</w:t>
      </w:r>
      <w:proofErr w:type="spellEnd"/>
      <w:r w:rsidR="003655FD" w:rsidRPr="00C65FCC">
        <w:rPr>
          <w:sz w:val="28"/>
          <w:szCs w:val="28"/>
          <w:lang w:val="uk-UA"/>
        </w:rPr>
        <w:t>),</w:t>
      </w:r>
      <w:r>
        <w:rPr>
          <w:sz w:val="28"/>
          <w:szCs w:val="28"/>
          <w:lang w:val="uk-UA"/>
        </w:rPr>
        <w:t xml:space="preserve"> Альтмана, </w:t>
      </w:r>
      <w:proofErr w:type="spellStart"/>
      <w:r>
        <w:rPr>
          <w:sz w:val="28"/>
          <w:szCs w:val="28"/>
          <w:lang w:val="uk-UA"/>
        </w:rPr>
        <w:t>Тафлера</w:t>
      </w:r>
      <w:proofErr w:type="spellEnd"/>
      <w:r>
        <w:rPr>
          <w:sz w:val="28"/>
          <w:szCs w:val="28"/>
          <w:lang w:val="uk-UA"/>
        </w:rPr>
        <w:t xml:space="preserve">, </w:t>
      </w:r>
      <w:proofErr w:type="spellStart"/>
      <w:r>
        <w:rPr>
          <w:sz w:val="28"/>
          <w:szCs w:val="28"/>
          <w:lang w:val="uk-UA"/>
        </w:rPr>
        <w:t>Спрінгейта</w:t>
      </w:r>
      <w:proofErr w:type="spellEnd"/>
      <w:r>
        <w:rPr>
          <w:sz w:val="28"/>
          <w:szCs w:val="28"/>
          <w:lang w:val="uk-UA"/>
        </w:rPr>
        <w:t>.</w:t>
      </w:r>
    </w:p>
    <w:p w:rsidR="003655FD" w:rsidRPr="00C65FCC" w:rsidRDefault="003655FD" w:rsidP="00C65FCC">
      <w:pPr>
        <w:spacing w:line="360" w:lineRule="auto"/>
        <w:ind w:firstLine="709"/>
        <w:jc w:val="both"/>
        <w:rPr>
          <w:sz w:val="28"/>
          <w:szCs w:val="28"/>
          <w:lang w:val="uk-UA"/>
        </w:rPr>
      </w:pPr>
      <w:r w:rsidRPr="00C65FCC">
        <w:rPr>
          <w:sz w:val="28"/>
          <w:szCs w:val="28"/>
          <w:lang w:val="uk-UA"/>
        </w:rPr>
        <w:t>Водночас слід брати до уваги</w:t>
      </w:r>
      <w:r w:rsidR="00496564">
        <w:rPr>
          <w:sz w:val="28"/>
          <w:szCs w:val="28"/>
          <w:lang w:val="uk-UA"/>
        </w:rPr>
        <w:t xml:space="preserve"> те</w:t>
      </w:r>
      <w:r w:rsidRPr="00C65FCC">
        <w:rPr>
          <w:sz w:val="28"/>
          <w:szCs w:val="28"/>
          <w:lang w:val="uk-UA"/>
        </w:rPr>
        <w:t>, що поняття фінансової б</w:t>
      </w:r>
      <w:r w:rsidR="00496564">
        <w:rPr>
          <w:sz w:val="28"/>
          <w:szCs w:val="28"/>
          <w:lang w:val="uk-UA"/>
        </w:rPr>
        <w:t>езпеки та фінансової стійкості й</w:t>
      </w:r>
      <w:r w:rsidRPr="00C65FCC">
        <w:rPr>
          <w:sz w:val="28"/>
          <w:szCs w:val="28"/>
          <w:lang w:val="uk-UA"/>
        </w:rPr>
        <w:t xml:space="preserve"> платоспроможності не </w:t>
      </w:r>
      <w:r w:rsidR="00496564">
        <w:rPr>
          <w:sz w:val="28"/>
          <w:szCs w:val="28"/>
          <w:lang w:val="uk-UA"/>
        </w:rPr>
        <w:t>є тотожними,</w:t>
      </w:r>
      <w:r w:rsidRPr="00C65FCC">
        <w:rPr>
          <w:sz w:val="28"/>
          <w:szCs w:val="28"/>
          <w:lang w:val="uk-UA"/>
        </w:rPr>
        <w:t xml:space="preserve"> </w:t>
      </w:r>
      <w:r w:rsidR="00496564">
        <w:rPr>
          <w:sz w:val="28"/>
          <w:szCs w:val="28"/>
          <w:lang w:val="uk-UA"/>
        </w:rPr>
        <w:t>т</w:t>
      </w:r>
      <w:r w:rsidRPr="00C65FCC">
        <w:rPr>
          <w:sz w:val="28"/>
          <w:szCs w:val="28"/>
          <w:lang w:val="uk-UA"/>
        </w:rPr>
        <w:t xml:space="preserve">ому </w:t>
      </w:r>
      <w:r w:rsidR="00496564">
        <w:rPr>
          <w:sz w:val="28"/>
          <w:szCs w:val="28"/>
          <w:lang w:val="uk-UA"/>
        </w:rPr>
        <w:t>зазначе</w:t>
      </w:r>
      <w:r w:rsidRPr="00C65FCC">
        <w:rPr>
          <w:sz w:val="28"/>
          <w:szCs w:val="28"/>
          <w:lang w:val="uk-UA"/>
        </w:rPr>
        <w:t>ні моделі слід вик</w:t>
      </w:r>
      <w:r w:rsidR="00496564">
        <w:rPr>
          <w:sz w:val="28"/>
          <w:szCs w:val="28"/>
          <w:lang w:val="uk-UA"/>
        </w:rPr>
        <w:t>ористовувати як один із етапів визначення</w:t>
      </w:r>
      <w:r w:rsidRPr="00C65FCC">
        <w:rPr>
          <w:sz w:val="28"/>
          <w:szCs w:val="28"/>
          <w:lang w:val="uk-UA"/>
        </w:rPr>
        <w:t xml:space="preserve"> рівня фінансової безпеки підприємства.</w:t>
      </w:r>
    </w:p>
    <w:p w:rsidR="003655FD" w:rsidRPr="00C65FCC" w:rsidRDefault="003655FD" w:rsidP="00C65FCC">
      <w:pPr>
        <w:spacing w:line="360" w:lineRule="auto"/>
        <w:ind w:firstLine="709"/>
        <w:jc w:val="both"/>
        <w:rPr>
          <w:sz w:val="28"/>
          <w:szCs w:val="28"/>
          <w:lang w:val="uk-UA"/>
        </w:rPr>
      </w:pPr>
      <w:r w:rsidRPr="00C65FCC">
        <w:rPr>
          <w:b/>
          <w:sz w:val="28"/>
          <w:szCs w:val="28"/>
          <w:lang w:val="uk-UA"/>
        </w:rPr>
        <w:t>Висновки.</w:t>
      </w:r>
      <w:r w:rsidRPr="00C65FCC">
        <w:rPr>
          <w:sz w:val="28"/>
          <w:szCs w:val="28"/>
          <w:lang w:val="uk-UA"/>
        </w:rPr>
        <w:t xml:space="preserve"> Важливою умовою забезпечення фінансової безпеки є діяльність суб</w:t>
      </w:r>
      <w:r w:rsidR="00C65FCC">
        <w:rPr>
          <w:sz w:val="28"/>
          <w:szCs w:val="28"/>
          <w:lang w:val="uk-UA"/>
        </w:rPr>
        <w:t>’</w:t>
      </w:r>
      <w:r w:rsidRPr="00C65FCC">
        <w:rPr>
          <w:sz w:val="28"/>
          <w:szCs w:val="28"/>
          <w:lang w:val="uk-UA"/>
        </w:rPr>
        <w:t>єкта господарювання, яка характеризується належним рівнем ефективності та високими показниками результатів діяльності. Саме фінансові результати є важливою величиною, яка впливає на управлінські рішення в системі інформаційного забезпечення фінансово-економічної безпеки підприємства. Здійснення аналізу фінансових р</w:t>
      </w:r>
      <w:r w:rsidR="002B1B3C">
        <w:rPr>
          <w:sz w:val="28"/>
          <w:szCs w:val="28"/>
          <w:lang w:val="uk-UA"/>
        </w:rPr>
        <w:t>езультатів у системі комплексного оцінювання</w:t>
      </w:r>
      <w:r w:rsidRPr="00C65FCC">
        <w:rPr>
          <w:sz w:val="28"/>
          <w:szCs w:val="28"/>
          <w:lang w:val="uk-UA"/>
        </w:rPr>
        <w:t xml:space="preserve"> стану та рівня економічної безпеки д</w:t>
      </w:r>
      <w:r w:rsidR="002B1B3C">
        <w:rPr>
          <w:sz w:val="28"/>
          <w:szCs w:val="28"/>
          <w:lang w:val="uk-UA"/>
        </w:rPr>
        <w:t>а</w:t>
      </w:r>
      <w:r w:rsidRPr="00C65FCC">
        <w:rPr>
          <w:sz w:val="28"/>
          <w:szCs w:val="28"/>
          <w:lang w:val="uk-UA"/>
        </w:rPr>
        <w:t>є</w:t>
      </w:r>
      <w:r w:rsidR="002B1B3C">
        <w:rPr>
          <w:sz w:val="28"/>
          <w:szCs w:val="28"/>
          <w:lang w:val="uk-UA"/>
        </w:rPr>
        <w:t xml:space="preserve"> змогу</w:t>
      </w:r>
      <w:r w:rsidRPr="00C65FCC">
        <w:rPr>
          <w:sz w:val="28"/>
          <w:szCs w:val="28"/>
          <w:lang w:val="uk-UA"/>
        </w:rPr>
        <w:t xml:space="preserve"> також оцінити ризики на підприємстві з</w:t>
      </w:r>
      <w:r w:rsidR="002B1B3C">
        <w:rPr>
          <w:sz w:val="28"/>
          <w:szCs w:val="28"/>
          <w:lang w:val="uk-UA"/>
        </w:rPr>
        <w:t>адля</w:t>
      </w:r>
      <w:r w:rsidRPr="00C65FCC">
        <w:rPr>
          <w:sz w:val="28"/>
          <w:szCs w:val="28"/>
          <w:lang w:val="uk-UA"/>
        </w:rPr>
        <w:t xml:space="preserve"> уникнення або</w:t>
      </w:r>
      <w:r w:rsidR="002B1B3C">
        <w:rPr>
          <w:sz w:val="28"/>
          <w:szCs w:val="28"/>
          <w:lang w:val="uk-UA"/>
        </w:rPr>
        <w:t xml:space="preserve"> ліквідації загроз зовнішнього й</w:t>
      </w:r>
      <w:r w:rsidRPr="00C65FCC">
        <w:rPr>
          <w:sz w:val="28"/>
          <w:szCs w:val="28"/>
          <w:lang w:val="uk-UA"/>
        </w:rPr>
        <w:t xml:space="preserve"> внутрішнього середо</w:t>
      </w:r>
      <w:r w:rsidR="002B1B3C">
        <w:rPr>
          <w:sz w:val="28"/>
          <w:szCs w:val="28"/>
          <w:lang w:val="uk-UA"/>
        </w:rPr>
        <w:t>вища. Результати аналізу даду</w:t>
      </w:r>
      <w:r w:rsidRPr="00C65FCC">
        <w:rPr>
          <w:sz w:val="28"/>
          <w:szCs w:val="28"/>
          <w:lang w:val="uk-UA"/>
        </w:rPr>
        <w:t>ть</w:t>
      </w:r>
      <w:r w:rsidR="002B1B3C">
        <w:rPr>
          <w:sz w:val="28"/>
          <w:szCs w:val="28"/>
          <w:lang w:val="uk-UA"/>
        </w:rPr>
        <w:t xml:space="preserve"> змогу</w:t>
      </w:r>
      <w:r w:rsidRPr="00C65FCC">
        <w:rPr>
          <w:sz w:val="28"/>
          <w:szCs w:val="28"/>
          <w:lang w:val="uk-UA"/>
        </w:rPr>
        <w:t xml:space="preserve"> сформувати ефективну політику управління підприємством, яка буде спрямована на досягнення визначених стратегічних і тактичних ці</w:t>
      </w:r>
      <w:r w:rsidR="002B1B3C">
        <w:rPr>
          <w:sz w:val="28"/>
          <w:szCs w:val="28"/>
          <w:lang w:val="uk-UA"/>
        </w:rPr>
        <w:t>лей, а саме</w:t>
      </w:r>
      <w:r w:rsidRPr="00C65FCC">
        <w:rPr>
          <w:sz w:val="28"/>
          <w:szCs w:val="28"/>
          <w:lang w:val="uk-UA"/>
        </w:rPr>
        <w:t xml:space="preserve"> забезпечення стійкого економічного зростання, забезпечення фінансової стійкості, безперебійного функціонування н</w:t>
      </w:r>
      <w:r w:rsidR="002B1B3C">
        <w:rPr>
          <w:sz w:val="28"/>
          <w:szCs w:val="28"/>
          <w:lang w:val="uk-UA"/>
        </w:rPr>
        <w:t>а ринку, розширення виробництва,</w:t>
      </w:r>
      <w:r w:rsidRPr="00C65FCC">
        <w:rPr>
          <w:sz w:val="28"/>
          <w:szCs w:val="28"/>
          <w:lang w:val="uk-UA"/>
        </w:rPr>
        <w:t xml:space="preserve"> освоєн</w:t>
      </w:r>
      <w:r w:rsidR="002B1B3C">
        <w:rPr>
          <w:sz w:val="28"/>
          <w:szCs w:val="28"/>
          <w:lang w:val="uk-UA"/>
        </w:rPr>
        <w:t>ня нових технологій виробництва, розроблення нових проє</w:t>
      </w:r>
      <w:r w:rsidRPr="00C65FCC">
        <w:rPr>
          <w:sz w:val="28"/>
          <w:szCs w:val="28"/>
          <w:lang w:val="uk-UA"/>
        </w:rPr>
        <w:t>ктів.</w:t>
      </w:r>
    </w:p>
    <w:p w:rsidR="003655FD" w:rsidRPr="00C65FCC" w:rsidRDefault="003655FD" w:rsidP="00C65FCC">
      <w:pPr>
        <w:spacing w:line="360" w:lineRule="auto"/>
        <w:ind w:firstLine="709"/>
        <w:jc w:val="both"/>
        <w:rPr>
          <w:sz w:val="28"/>
          <w:szCs w:val="28"/>
          <w:lang w:val="uk-UA"/>
        </w:rPr>
      </w:pPr>
    </w:p>
    <w:p w:rsidR="003655FD" w:rsidRPr="00C65FCC" w:rsidRDefault="003655FD" w:rsidP="00C65FCC">
      <w:pPr>
        <w:spacing w:line="360" w:lineRule="auto"/>
        <w:ind w:firstLine="709"/>
        <w:jc w:val="center"/>
        <w:rPr>
          <w:b/>
          <w:sz w:val="28"/>
          <w:szCs w:val="28"/>
          <w:lang w:val="uk-UA"/>
        </w:rPr>
      </w:pPr>
      <w:r w:rsidRPr="00C65FCC">
        <w:rPr>
          <w:b/>
          <w:sz w:val="28"/>
          <w:szCs w:val="28"/>
          <w:lang w:val="uk-UA"/>
        </w:rPr>
        <w:t>БІБЛІОГРАФІЧНИЙ СПИСОК:</w:t>
      </w:r>
    </w:p>
    <w:p w:rsidR="003655FD" w:rsidRPr="002B1B3C" w:rsidRDefault="003655FD" w:rsidP="002B1B3C">
      <w:pPr>
        <w:pStyle w:val="a4"/>
        <w:numPr>
          <w:ilvl w:val="0"/>
          <w:numId w:val="3"/>
        </w:numPr>
        <w:tabs>
          <w:tab w:val="left" w:pos="709"/>
        </w:tabs>
        <w:spacing w:line="360" w:lineRule="auto"/>
        <w:ind w:left="0" w:firstLine="284"/>
        <w:jc w:val="both"/>
        <w:rPr>
          <w:sz w:val="28"/>
          <w:szCs w:val="28"/>
          <w:lang w:val="uk-UA"/>
        </w:rPr>
      </w:pPr>
      <w:proofErr w:type="spellStart"/>
      <w:r w:rsidRPr="002B1B3C">
        <w:rPr>
          <w:sz w:val="28"/>
          <w:szCs w:val="28"/>
          <w:lang w:val="uk-UA"/>
        </w:rPr>
        <w:t>Азарская</w:t>
      </w:r>
      <w:proofErr w:type="spellEnd"/>
      <w:r w:rsidRPr="002B1B3C">
        <w:rPr>
          <w:sz w:val="28"/>
          <w:szCs w:val="28"/>
          <w:lang w:val="uk-UA"/>
        </w:rPr>
        <w:t xml:space="preserve"> М.А., </w:t>
      </w:r>
      <w:proofErr w:type="spellStart"/>
      <w:r w:rsidRPr="002B1B3C">
        <w:rPr>
          <w:sz w:val="28"/>
          <w:szCs w:val="28"/>
          <w:lang w:val="uk-UA"/>
        </w:rPr>
        <w:t>Поздеев</w:t>
      </w:r>
      <w:proofErr w:type="spellEnd"/>
      <w:r w:rsidRPr="002B1B3C">
        <w:rPr>
          <w:sz w:val="28"/>
          <w:szCs w:val="28"/>
          <w:lang w:val="uk-UA"/>
        </w:rPr>
        <w:t xml:space="preserve"> В.Л. </w:t>
      </w:r>
      <w:proofErr w:type="spellStart"/>
      <w:r w:rsidRPr="002B1B3C">
        <w:rPr>
          <w:sz w:val="28"/>
          <w:szCs w:val="28"/>
          <w:lang w:val="uk-UA"/>
        </w:rPr>
        <w:t>Информационное</w:t>
      </w:r>
      <w:proofErr w:type="spellEnd"/>
      <w:r w:rsidRPr="002B1B3C">
        <w:rPr>
          <w:sz w:val="28"/>
          <w:szCs w:val="28"/>
          <w:lang w:val="uk-UA"/>
        </w:rPr>
        <w:t xml:space="preserve"> </w:t>
      </w:r>
      <w:proofErr w:type="spellStart"/>
      <w:r w:rsidRPr="002B1B3C">
        <w:rPr>
          <w:sz w:val="28"/>
          <w:szCs w:val="28"/>
          <w:lang w:val="uk-UA"/>
        </w:rPr>
        <w:t>обеспечение</w:t>
      </w:r>
      <w:proofErr w:type="spellEnd"/>
      <w:r w:rsidRPr="002B1B3C">
        <w:rPr>
          <w:sz w:val="28"/>
          <w:szCs w:val="28"/>
          <w:lang w:val="uk-UA"/>
        </w:rPr>
        <w:t xml:space="preserve"> </w:t>
      </w:r>
      <w:proofErr w:type="spellStart"/>
      <w:r w:rsidRPr="002B1B3C">
        <w:rPr>
          <w:sz w:val="28"/>
          <w:szCs w:val="28"/>
          <w:lang w:val="uk-UA"/>
        </w:rPr>
        <w:t>управление</w:t>
      </w:r>
      <w:proofErr w:type="spellEnd"/>
      <w:r w:rsidRPr="002B1B3C">
        <w:rPr>
          <w:sz w:val="28"/>
          <w:szCs w:val="28"/>
          <w:lang w:val="uk-UA"/>
        </w:rPr>
        <w:t xml:space="preserve"> рисками </w:t>
      </w:r>
      <w:proofErr w:type="spellStart"/>
      <w:r w:rsidRPr="002B1B3C">
        <w:rPr>
          <w:sz w:val="28"/>
          <w:szCs w:val="28"/>
          <w:lang w:val="uk-UA"/>
        </w:rPr>
        <w:t>экономической</w:t>
      </w:r>
      <w:proofErr w:type="spellEnd"/>
      <w:r w:rsidRPr="002B1B3C">
        <w:rPr>
          <w:sz w:val="28"/>
          <w:szCs w:val="28"/>
          <w:lang w:val="uk-UA"/>
        </w:rPr>
        <w:t xml:space="preserve"> </w:t>
      </w:r>
      <w:proofErr w:type="spellStart"/>
      <w:r w:rsidRPr="002B1B3C">
        <w:rPr>
          <w:sz w:val="28"/>
          <w:szCs w:val="28"/>
          <w:lang w:val="uk-UA"/>
        </w:rPr>
        <w:t>безопасности</w:t>
      </w:r>
      <w:proofErr w:type="spellEnd"/>
      <w:r w:rsidRPr="002B1B3C">
        <w:rPr>
          <w:sz w:val="28"/>
          <w:szCs w:val="28"/>
          <w:lang w:val="uk-UA"/>
        </w:rPr>
        <w:t xml:space="preserve"> </w:t>
      </w:r>
      <w:proofErr w:type="spellStart"/>
      <w:r w:rsidRPr="002B1B3C">
        <w:rPr>
          <w:sz w:val="28"/>
          <w:szCs w:val="28"/>
          <w:lang w:val="uk-UA"/>
        </w:rPr>
        <w:t>предприятия</w:t>
      </w:r>
      <w:proofErr w:type="spellEnd"/>
      <w:r w:rsidRPr="002B1B3C">
        <w:rPr>
          <w:sz w:val="28"/>
          <w:szCs w:val="28"/>
          <w:lang w:val="uk-UA"/>
        </w:rPr>
        <w:t xml:space="preserve">. </w:t>
      </w:r>
      <w:proofErr w:type="spellStart"/>
      <w:r w:rsidRPr="002B1B3C">
        <w:rPr>
          <w:i/>
          <w:sz w:val="28"/>
          <w:szCs w:val="28"/>
          <w:lang w:val="uk-UA"/>
        </w:rPr>
        <w:t>Вестник</w:t>
      </w:r>
      <w:proofErr w:type="spellEnd"/>
      <w:r w:rsidRPr="002B1B3C">
        <w:rPr>
          <w:i/>
          <w:sz w:val="28"/>
          <w:szCs w:val="28"/>
          <w:lang w:val="uk-UA"/>
        </w:rPr>
        <w:t xml:space="preserve"> </w:t>
      </w:r>
      <w:proofErr w:type="spellStart"/>
      <w:r w:rsidRPr="002B1B3C">
        <w:rPr>
          <w:i/>
          <w:sz w:val="28"/>
          <w:szCs w:val="28"/>
          <w:lang w:val="uk-UA"/>
        </w:rPr>
        <w:t>Тюменского</w:t>
      </w:r>
      <w:proofErr w:type="spellEnd"/>
      <w:r w:rsidRPr="002B1B3C">
        <w:rPr>
          <w:i/>
          <w:sz w:val="28"/>
          <w:szCs w:val="28"/>
          <w:lang w:val="uk-UA"/>
        </w:rPr>
        <w:t xml:space="preserve"> </w:t>
      </w:r>
      <w:proofErr w:type="spellStart"/>
      <w:r w:rsidRPr="002B1B3C">
        <w:rPr>
          <w:i/>
          <w:sz w:val="28"/>
          <w:szCs w:val="28"/>
          <w:lang w:val="uk-UA"/>
        </w:rPr>
        <w:t>государственного</w:t>
      </w:r>
      <w:proofErr w:type="spellEnd"/>
      <w:r w:rsidRPr="002B1B3C">
        <w:rPr>
          <w:i/>
          <w:sz w:val="28"/>
          <w:szCs w:val="28"/>
          <w:lang w:val="uk-UA"/>
        </w:rPr>
        <w:t xml:space="preserve"> </w:t>
      </w:r>
      <w:proofErr w:type="spellStart"/>
      <w:r w:rsidRPr="002B1B3C">
        <w:rPr>
          <w:i/>
          <w:sz w:val="28"/>
          <w:szCs w:val="28"/>
          <w:lang w:val="uk-UA"/>
        </w:rPr>
        <w:t>университета</w:t>
      </w:r>
      <w:proofErr w:type="spellEnd"/>
      <w:r w:rsidRPr="002B1B3C">
        <w:rPr>
          <w:i/>
          <w:sz w:val="28"/>
          <w:szCs w:val="28"/>
          <w:lang w:val="uk-UA"/>
        </w:rPr>
        <w:t xml:space="preserve">. </w:t>
      </w:r>
      <w:proofErr w:type="spellStart"/>
      <w:r w:rsidRPr="002B1B3C">
        <w:rPr>
          <w:i/>
          <w:sz w:val="28"/>
          <w:szCs w:val="28"/>
          <w:lang w:val="uk-UA"/>
        </w:rPr>
        <w:t>Социально-экономические</w:t>
      </w:r>
      <w:proofErr w:type="spellEnd"/>
      <w:r w:rsidRPr="002B1B3C">
        <w:rPr>
          <w:i/>
          <w:sz w:val="28"/>
          <w:szCs w:val="28"/>
          <w:lang w:val="uk-UA"/>
        </w:rPr>
        <w:t xml:space="preserve"> и </w:t>
      </w:r>
      <w:proofErr w:type="spellStart"/>
      <w:r w:rsidRPr="002B1B3C">
        <w:rPr>
          <w:i/>
          <w:sz w:val="28"/>
          <w:szCs w:val="28"/>
          <w:lang w:val="uk-UA"/>
        </w:rPr>
        <w:t>правовые</w:t>
      </w:r>
      <w:proofErr w:type="spellEnd"/>
      <w:r w:rsidRPr="002B1B3C">
        <w:rPr>
          <w:i/>
          <w:sz w:val="28"/>
          <w:szCs w:val="28"/>
          <w:lang w:val="uk-UA"/>
        </w:rPr>
        <w:t xml:space="preserve"> </w:t>
      </w:r>
      <w:proofErr w:type="spellStart"/>
      <w:r w:rsidRPr="002B1B3C">
        <w:rPr>
          <w:i/>
          <w:sz w:val="28"/>
          <w:szCs w:val="28"/>
          <w:lang w:val="uk-UA"/>
        </w:rPr>
        <w:t>исследования</w:t>
      </w:r>
      <w:proofErr w:type="spellEnd"/>
      <w:r w:rsidRPr="002B1B3C">
        <w:rPr>
          <w:sz w:val="28"/>
          <w:szCs w:val="28"/>
          <w:lang w:val="uk-UA"/>
        </w:rPr>
        <w:t>. 2019. Т</w:t>
      </w:r>
      <w:r w:rsidR="002B1B3C">
        <w:rPr>
          <w:sz w:val="28"/>
          <w:szCs w:val="28"/>
          <w:lang w:val="uk-UA"/>
        </w:rPr>
        <w:t>. 5. № 3 (19). С. 179–</w:t>
      </w:r>
      <w:r w:rsidRPr="002B1B3C">
        <w:rPr>
          <w:sz w:val="28"/>
          <w:szCs w:val="28"/>
          <w:lang w:val="uk-UA"/>
        </w:rPr>
        <w:t>192.</w:t>
      </w:r>
    </w:p>
    <w:p w:rsidR="003655FD" w:rsidRPr="002B1B3C" w:rsidRDefault="003655FD" w:rsidP="002B1B3C">
      <w:pPr>
        <w:pStyle w:val="a4"/>
        <w:numPr>
          <w:ilvl w:val="0"/>
          <w:numId w:val="3"/>
        </w:numPr>
        <w:tabs>
          <w:tab w:val="left" w:pos="709"/>
        </w:tabs>
        <w:spacing w:line="360" w:lineRule="auto"/>
        <w:ind w:left="0" w:firstLine="284"/>
        <w:jc w:val="both"/>
        <w:rPr>
          <w:sz w:val="28"/>
          <w:szCs w:val="28"/>
          <w:lang w:val="uk-UA"/>
        </w:rPr>
      </w:pPr>
      <w:proofErr w:type="spellStart"/>
      <w:r w:rsidRPr="002B1B3C">
        <w:rPr>
          <w:sz w:val="28"/>
          <w:szCs w:val="28"/>
          <w:lang w:val="uk-UA"/>
        </w:rPr>
        <w:lastRenderedPageBreak/>
        <w:t>Гнилицька</w:t>
      </w:r>
      <w:proofErr w:type="spellEnd"/>
      <w:r w:rsidRPr="002B1B3C">
        <w:rPr>
          <w:sz w:val="28"/>
          <w:szCs w:val="28"/>
          <w:lang w:val="uk-UA"/>
        </w:rPr>
        <w:t xml:space="preserve"> Л.В. Обліково-аналітичне забезпечення економічної безпеки підприємства</w:t>
      </w:r>
      <w:r w:rsidR="002B1B3C">
        <w:rPr>
          <w:sz w:val="28"/>
          <w:szCs w:val="28"/>
          <w:lang w:val="uk-UA"/>
        </w:rPr>
        <w:t xml:space="preserve"> : монографія. Київ </w:t>
      </w:r>
      <w:r w:rsidRPr="002B1B3C">
        <w:rPr>
          <w:sz w:val="28"/>
          <w:szCs w:val="28"/>
          <w:lang w:val="uk-UA"/>
        </w:rPr>
        <w:t>: КНЕУ, 2012. 305 с.</w:t>
      </w:r>
    </w:p>
    <w:p w:rsidR="003655FD" w:rsidRPr="002B1B3C" w:rsidRDefault="003655FD" w:rsidP="002B1B3C">
      <w:pPr>
        <w:pStyle w:val="a4"/>
        <w:numPr>
          <w:ilvl w:val="0"/>
          <w:numId w:val="3"/>
        </w:numPr>
        <w:tabs>
          <w:tab w:val="left" w:pos="709"/>
        </w:tabs>
        <w:spacing w:line="360" w:lineRule="auto"/>
        <w:ind w:left="0" w:firstLine="284"/>
        <w:jc w:val="both"/>
        <w:rPr>
          <w:sz w:val="28"/>
          <w:szCs w:val="28"/>
          <w:lang w:val="uk-UA"/>
        </w:rPr>
      </w:pPr>
      <w:proofErr w:type="spellStart"/>
      <w:r w:rsidRPr="002B1B3C">
        <w:rPr>
          <w:sz w:val="28"/>
          <w:szCs w:val="28"/>
          <w:lang w:val="uk-UA"/>
        </w:rPr>
        <w:t>Грицишен</w:t>
      </w:r>
      <w:proofErr w:type="spellEnd"/>
      <w:r w:rsidRPr="002B1B3C">
        <w:rPr>
          <w:sz w:val="28"/>
          <w:szCs w:val="28"/>
          <w:lang w:val="uk-UA"/>
        </w:rPr>
        <w:t xml:space="preserve"> Д.О. Бухгалтерський облік в системі управління економіко-екологічною безпекою промислових підприємств</w:t>
      </w:r>
      <w:r w:rsidR="002B1B3C">
        <w:rPr>
          <w:sz w:val="28"/>
          <w:szCs w:val="28"/>
          <w:lang w:val="uk-UA"/>
        </w:rPr>
        <w:t xml:space="preserve"> : монографія. Житомир </w:t>
      </w:r>
      <w:r w:rsidRPr="002B1B3C">
        <w:rPr>
          <w:sz w:val="28"/>
          <w:szCs w:val="28"/>
          <w:lang w:val="uk-UA"/>
        </w:rPr>
        <w:t>: ЖДТУ, 2015. 540 с.</w:t>
      </w:r>
    </w:p>
    <w:p w:rsidR="003655FD" w:rsidRPr="002B1B3C" w:rsidRDefault="003655FD" w:rsidP="002B1B3C">
      <w:pPr>
        <w:pStyle w:val="a4"/>
        <w:numPr>
          <w:ilvl w:val="0"/>
          <w:numId w:val="3"/>
        </w:numPr>
        <w:tabs>
          <w:tab w:val="left" w:pos="709"/>
        </w:tabs>
        <w:spacing w:line="360" w:lineRule="auto"/>
        <w:ind w:left="0" w:firstLine="284"/>
        <w:jc w:val="both"/>
        <w:rPr>
          <w:sz w:val="28"/>
          <w:szCs w:val="28"/>
          <w:lang w:val="uk-UA"/>
        </w:rPr>
      </w:pPr>
      <w:proofErr w:type="spellStart"/>
      <w:r w:rsidRPr="002B1B3C">
        <w:rPr>
          <w:sz w:val="28"/>
          <w:szCs w:val="28"/>
          <w:lang w:val="uk-UA"/>
        </w:rPr>
        <w:t>Хоружий</w:t>
      </w:r>
      <w:proofErr w:type="spellEnd"/>
      <w:r w:rsidRPr="002B1B3C">
        <w:rPr>
          <w:sz w:val="28"/>
          <w:szCs w:val="28"/>
          <w:lang w:val="uk-UA"/>
        </w:rPr>
        <w:t xml:space="preserve"> Л.И.</w:t>
      </w:r>
      <w:r w:rsidR="002B1B3C">
        <w:rPr>
          <w:sz w:val="28"/>
          <w:szCs w:val="28"/>
          <w:lang w:val="uk-UA"/>
        </w:rPr>
        <w:t>,</w:t>
      </w:r>
      <w:r w:rsidRPr="002B1B3C">
        <w:rPr>
          <w:sz w:val="28"/>
          <w:szCs w:val="28"/>
          <w:lang w:val="uk-UA"/>
        </w:rPr>
        <w:t xml:space="preserve"> Катков Ю.Н. </w:t>
      </w:r>
      <w:proofErr w:type="spellStart"/>
      <w:r w:rsidRPr="002B1B3C">
        <w:rPr>
          <w:sz w:val="28"/>
          <w:szCs w:val="28"/>
          <w:lang w:val="uk-UA"/>
        </w:rPr>
        <w:t>Учетно-аналитическое</w:t>
      </w:r>
      <w:proofErr w:type="spellEnd"/>
      <w:r w:rsidRPr="002B1B3C">
        <w:rPr>
          <w:sz w:val="28"/>
          <w:szCs w:val="28"/>
          <w:lang w:val="uk-UA"/>
        </w:rPr>
        <w:t xml:space="preserve"> </w:t>
      </w:r>
      <w:proofErr w:type="spellStart"/>
      <w:r w:rsidRPr="002B1B3C">
        <w:rPr>
          <w:sz w:val="28"/>
          <w:szCs w:val="28"/>
          <w:lang w:val="uk-UA"/>
        </w:rPr>
        <w:t>обеспечение</w:t>
      </w:r>
      <w:proofErr w:type="spellEnd"/>
      <w:r w:rsidRPr="002B1B3C">
        <w:rPr>
          <w:sz w:val="28"/>
          <w:szCs w:val="28"/>
          <w:lang w:val="uk-UA"/>
        </w:rPr>
        <w:t xml:space="preserve"> </w:t>
      </w:r>
      <w:proofErr w:type="spellStart"/>
      <w:r w:rsidRPr="002B1B3C">
        <w:rPr>
          <w:sz w:val="28"/>
          <w:szCs w:val="28"/>
          <w:lang w:val="uk-UA"/>
        </w:rPr>
        <w:t>экономической</w:t>
      </w:r>
      <w:proofErr w:type="spellEnd"/>
      <w:r w:rsidRPr="002B1B3C">
        <w:rPr>
          <w:sz w:val="28"/>
          <w:szCs w:val="28"/>
          <w:lang w:val="uk-UA"/>
        </w:rPr>
        <w:t xml:space="preserve"> </w:t>
      </w:r>
      <w:proofErr w:type="spellStart"/>
      <w:r w:rsidRPr="002B1B3C">
        <w:rPr>
          <w:sz w:val="28"/>
          <w:szCs w:val="28"/>
          <w:lang w:val="uk-UA"/>
        </w:rPr>
        <w:t>безопасности</w:t>
      </w:r>
      <w:proofErr w:type="spellEnd"/>
      <w:r w:rsidRPr="002B1B3C">
        <w:rPr>
          <w:sz w:val="28"/>
          <w:szCs w:val="28"/>
          <w:lang w:val="uk-UA"/>
        </w:rPr>
        <w:t xml:space="preserve"> </w:t>
      </w:r>
      <w:proofErr w:type="spellStart"/>
      <w:r w:rsidRPr="002B1B3C">
        <w:rPr>
          <w:sz w:val="28"/>
          <w:szCs w:val="28"/>
          <w:lang w:val="uk-UA"/>
        </w:rPr>
        <w:t>хозяйствующего</w:t>
      </w:r>
      <w:proofErr w:type="spellEnd"/>
      <w:r w:rsidRPr="002B1B3C">
        <w:rPr>
          <w:sz w:val="28"/>
          <w:szCs w:val="28"/>
          <w:lang w:val="uk-UA"/>
        </w:rPr>
        <w:t xml:space="preserve"> </w:t>
      </w:r>
      <w:proofErr w:type="spellStart"/>
      <w:r w:rsidRPr="002B1B3C">
        <w:rPr>
          <w:sz w:val="28"/>
          <w:szCs w:val="28"/>
          <w:lang w:val="uk-UA"/>
        </w:rPr>
        <w:t>субъекта</w:t>
      </w:r>
      <w:proofErr w:type="spellEnd"/>
      <w:r w:rsidRPr="002B1B3C">
        <w:rPr>
          <w:sz w:val="28"/>
          <w:szCs w:val="28"/>
          <w:lang w:val="uk-UA"/>
        </w:rPr>
        <w:t xml:space="preserve">. </w:t>
      </w:r>
      <w:proofErr w:type="spellStart"/>
      <w:r w:rsidRPr="002B1B3C">
        <w:rPr>
          <w:i/>
          <w:sz w:val="28"/>
          <w:szCs w:val="28"/>
          <w:shd w:val="clear" w:color="auto" w:fill="FFFFFF"/>
          <w:lang w:val="uk-UA"/>
        </w:rPr>
        <w:t>Вестник</w:t>
      </w:r>
      <w:proofErr w:type="spellEnd"/>
      <w:r w:rsidRPr="002B1B3C">
        <w:rPr>
          <w:i/>
          <w:sz w:val="28"/>
          <w:szCs w:val="28"/>
          <w:shd w:val="clear" w:color="auto" w:fill="FFFFFF"/>
          <w:lang w:val="uk-UA"/>
        </w:rPr>
        <w:t xml:space="preserve"> </w:t>
      </w:r>
      <w:proofErr w:type="spellStart"/>
      <w:r w:rsidRPr="002B1B3C">
        <w:rPr>
          <w:i/>
          <w:sz w:val="28"/>
          <w:szCs w:val="28"/>
          <w:shd w:val="clear" w:color="auto" w:fill="FFFFFF"/>
          <w:lang w:val="uk-UA"/>
        </w:rPr>
        <w:t>профессиональных</w:t>
      </w:r>
      <w:proofErr w:type="spellEnd"/>
      <w:r w:rsidRPr="002B1B3C">
        <w:rPr>
          <w:i/>
          <w:sz w:val="28"/>
          <w:szCs w:val="28"/>
          <w:shd w:val="clear" w:color="auto" w:fill="FFFFFF"/>
          <w:lang w:val="uk-UA"/>
        </w:rPr>
        <w:t xml:space="preserve"> </w:t>
      </w:r>
      <w:proofErr w:type="spellStart"/>
      <w:r w:rsidRPr="002B1B3C">
        <w:rPr>
          <w:i/>
          <w:sz w:val="28"/>
          <w:szCs w:val="28"/>
          <w:shd w:val="clear" w:color="auto" w:fill="FFFFFF"/>
          <w:lang w:val="uk-UA"/>
        </w:rPr>
        <w:t>бухгалтеров</w:t>
      </w:r>
      <w:proofErr w:type="spellEnd"/>
      <w:r w:rsidRPr="002B1B3C">
        <w:rPr>
          <w:sz w:val="28"/>
          <w:szCs w:val="28"/>
          <w:shd w:val="clear" w:color="auto" w:fill="FFFFFF"/>
          <w:lang w:val="uk-UA"/>
        </w:rPr>
        <w:t>. 2016. №</w:t>
      </w:r>
      <w:r w:rsidR="002B1B3C">
        <w:rPr>
          <w:sz w:val="28"/>
          <w:szCs w:val="28"/>
          <w:shd w:val="clear" w:color="auto" w:fill="FFFFFF"/>
          <w:lang w:val="uk-UA"/>
        </w:rPr>
        <w:t xml:space="preserve"> </w:t>
      </w:r>
      <w:r w:rsidRPr="002B1B3C">
        <w:rPr>
          <w:sz w:val="28"/>
          <w:szCs w:val="28"/>
          <w:shd w:val="clear" w:color="auto" w:fill="FFFFFF"/>
          <w:lang w:val="uk-UA"/>
        </w:rPr>
        <w:t>4. С.</w:t>
      </w:r>
      <w:r w:rsidR="002B1B3C">
        <w:rPr>
          <w:sz w:val="28"/>
          <w:szCs w:val="28"/>
          <w:shd w:val="clear" w:color="auto" w:fill="FFFFFF"/>
          <w:lang w:val="uk-UA"/>
        </w:rPr>
        <w:t xml:space="preserve"> </w:t>
      </w:r>
      <w:r w:rsidRPr="002B1B3C">
        <w:rPr>
          <w:sz w:val="28"/>
          <w:szCs w:val="28"/>
          <w:shd w:val="clear" w:color="auto" w:fill="FFFFFF"/>
          <w:lang w:val="uk-UA"/>
        </w:rPr>
        <w:t>39</w:t>
      </w:r>
      <w:r w:rsidR="002B1B3C">
        <w:rPr>
          <w:sz w:val="28"/>
          <w:szCs w:val="28"/>
          <w:shd w:val="clear" w:color="auto" w:fill="FFFFFF"/>
          <w:lang w:val="uk-UA"/>
        </w:rPr>
        <w:t>–</w:t>
      </w:r>
      <w:r w:rsidRPr="002B1B3C">
        <w:rPr>
          <w:sz w:val="28"/>
          <w:szCs w:val="28"/>
          <w:shd w:val="clear" w:color="auto" w:fill="FFFFFF"/>
          <w:lang w:val="uk-UA"/>
        </w:rPr>
        <w:t>44</w:t>
      </w:r>
      <w:r w:rsidR="002B1B3C">
        <w:rPr>
          <w:sz w:val="28"/>
          <w:szCs w:val="28"/>
          <w:shd w:val="clear" w:color="auto" w:fill="FFFFFF"/>
          <w:lang w:val="uk-UA"/>
        </w:rPr>
        <w:t xml:space="preserve">. </w:t>
      </w:r>
      <w:r w:rsidR="002B1B3C">
        <w:rPr>
          <w:sz w:val="28"/>
          <w:szCs w:val="28"/>
          <w:shd w:val="clear" w:color="auto" w:fill="FFFFFF"/>
          <w:lang w:val="en-US"/>
        </w:rPr>
        <w:t>URL:</w:t>
      </w:r>
      <w:r w:rsidRPr="002B1B3C">
        <w:rPr>
          <w:sz w:val="28"/>
          <w:szCs w:val="28"/>
          <w:lang w:val="uk-UA"/>
        </w:rPr>
        <w:t xml:space="preserve"> https://www.ipbr.org/projects/vestnik/e</w:t>
      </w:r>
      <w:r w:rsidR="002B1B3C">
        <w:rPr>
          <w:sz w:val="28"/>
          <w:szCs w:val="28"/>
          <w:lang w:val="uk-UA"/>
        </w:rPr>
        <w:t>ditions/2016/4/khoruzhiy-katkov</w:t>
      </w:r>
      <w:r w:rsidRPr="002B1B3C">
        <w:rPr>
          <w:sz w:val="28"/>
          <w:szCs w:val="28"/>
          <w:lang w:val="uk-UA"/>
        </w:rPr>
        <w:t xml:space="preserve"> (дата звернення: 15.09.2021).</w:t>
      </w:r>
    </w:p>
    <w:p w:rsidR="003655FD" w:rsidRPr="002B1B3C" w:rsidRDefault="003655FD" w:rsidP="002B1B3C">
      <w:pPr>
        <w:pStyle w:val="a4"/>
        <w:numPr>
          <w:ilvl w:val="0"/>
          <w:numId w:val="3"/>
        </w:numPr>
        <w:tabs>
          <w:tab w:val="left" w:pos="709"/>
        </w:tabs>
        <w:spacing w:line="360" w:lineRule="auto"/>
        <w:ind w:left="0" w:firstLine="284"/>
        <w:jc w:val="both"/>
        <w:rPr>
          <w:sz w:val="28"/>
          <w:szCs w:val="28"/>
          <w:shd w:val="clear" w:color="auto" w:fill="FFFFFF"/>
          <w:lang w:val="uk-UA"/>
        </w:rPr>
      </w:pPr>
      <w:proofErr w:type="spellStart"/>
      <w:r w:rsidRPr="002B1B3C">
        <w:rPr>
          <w:sz w:val="28"/>
          <w:szCs w:val="28"/>
          <w:lang w:val="uk-UA"/>
        </w:rPr>
        <w:t>Правдюк</w:t>
      </w:r>
      <w:proofErr w:type="spellEnd"/>
      <w:r w:rsidRPr="002B1B3C">
        <w:rPr>
          <w:sz w:val="28"/>
          <w:szCs w:val="28"/>
          <w:lang w:val="uk-UA"/>
        </w:rPr>
        <w:t xml:space="preserve"> Н.Л., Мулик Т.О., Мулик Я.І. Управління фінансовою безпекою підприємс</w:t>
      </w:r>
      <w:r w:rsidR="002B1B3C">
        <w:rPr>
          <w:sz w:val="28"/>
          <w:szCs w:val="28"/>
          <w:lang w:val="uk-UA"/>
        </w:rPr>
        <w:t>тв: обліково-аналітичний аспект :</w:t>
      </w:r>
      <w:r w:rsidRPr="002B1B3C">
        <w:rPr>
          <w:sz w:val="28"/>
          <w:szCs w:val="28"/>
          <w:lang w:val="uk-UA"/>
        </w:rPr>
        <w:t xml:space="preserve"> монографія. </w:t>
      </w:r>
      <w:r w:rsidRPr="002B1B3C">
        <w:rPr>
          <w:sz w:val="28"/>
          <w:szCs w:val="28"/>
          <w:shd w:val="clear" w:color="auto" w:fill="FFFFFF"/>
          <w:lang w:val="uk-UA"/>
        </w:rPr>
        <w:t>Київ</w:t>
      </w:r>
      <w:r w:rsidR="002B1B3C">
        <w:rPr>
          <w:sz w:val="28"/>
          <w:szCs w:val="28"/>
          <w:shd w:val="clear" w:color="auto" w:fill="FFFFFF"/>
          <w:lang w:val="uk-UA"/>
        </w:rPr>
        <w:t xml:space="preserve"> </w:t>
      </w:r>
      <w:r w:rsidRPr="002B1B3C">
        <w:rPr>
          <w:sz w:val="28"/>
          <w:szCs w:val="28"/>
          <w:shd w:val="clear" w:color="auto" w:fill="FFFFFF"/>
          <w:lang w:val="uk-UA"/>
        </w:rPr>
        <w:t>: ЦУЛ, 2019. 224</w:t>
      </w:r>
      <w:r w:rsidR="00C65FCC" w:rsidRPr="002B1B3C">
        <w:rPr>
          <w:sz w:val="28"/>
          <w:szCs w:val="28"/>
          <w:shd w:val="clear" w:color="auto" w:fill="FFFFFF"/>
          <w:lang w:val="uk-UA"/>
        </w:rPr>
        <w:t xml:space="preserve"> </w:t>
      </w:r>
      <w:r w:rsidRPr="002B1B3C">
        <w:rPr>
          <w:sz w:val="28"/>
          <w:szCs w:val="28"/>
          <w:shd w:val="clear" w:color="auto" w:fill="FFFFFF"/>
          <w:lang w:val="uk-UA"/>
        </w:rPr>
        <w:t>с.</w:t>
      </w:r>
    </w:p>
    <w:p w:rsidR="003655FD" w:rsidRPr="002B1B3C" w:rsidRDefault="003655FD" w:rsidP="002B1B3C">
      <w:pPr>
        <w:pStyle w:val="a4"/>
        <w:numPr>
          <w:ilvl w:val="0"/>
          <w:numId w:val="3"/>
        </w:numPr>
        <w:tabs>
          <w:tab w:val="left" w:pos="709"/>
        </w:tabs>
        <w:spacing w:line="360" w:lineRule="auto"/>
        <w:ind w:left="0" w:firstLine="284"/>
        <w:jc w:val="both"/>
        <w:rPr>
          <w:sz w:val="28"/>
          <w:szCs w:val="28"/>
          <w:lang w:val="uk-UA"/>
        </w:rPr>
      </w:pPr>
      <w:r w:rsidRPr="002B1B3C">
        <w:rPr>
          <w:sz w:val="28"/>
          <w:szCs w:val="28"/>
          <w:lang w:val="uk-UA"/>
        </w:rPr>
        <w:t xml:space="preserve">Никандрова Л.К. </w:t>
      </w:r>
      <w:proofErr w:type="spellStart"/>
      <w:r w:rsidRPr="002B1B3C">
        <w:rPr>
          <w:sz w:val="28"/>
          <w:szCs w:val="28"/>
          <w:lang w:val="uk-UA"/>
        </w:rPr>
        <w:t>Экономическая</w:t>
      </w:r>
      <w:proofErr w:type="spellEnd"/>
      <w:r w:rsidRPr="002B1B3C">
        <w:rPr>
          <w:sz w:val="28"/>
          <w:szCs w:val="28"/>
          <w:lang w:val="uk-UA"/>
        </w:rPr>
        <w:t xml:space="preserve"> </w:t>
      </w:r>
      <w:proofErr w:type="spellStart"/>
      <w:r w:rsidRPr="002B1B3C">
        <w:rPr>
          <w:sz w:val="28"/>
          <w:szCs w:val="28"/>
          <w:lang w:val="uk-UA"/>
        </w:rPr>
        <w:t>безопасность</w:t>
      </w:r>
      <w:proofErr w:type="spellEnd"/>
      <w:r w:rsidRPr="002B1B3C">
        <w:rPr>
          <w:sz w:val="28"/>
          <w:szCs w:val="28"/>
          <w:lang w:val="uk-UA"/>
        </w:rPr>
        <w:t xml:space="preserve"> и </w:t>
      </w:r>
      <w:proofErr w:type="spellStart"/>
      <w:r w:rsidRPr="002B1B3C">
        <w:rPr>
          <w:sz w:val="28"/>
          <w:szCs w:val="28"/>
          <w:lang w:val="uk-UA"/>
        </w:rPr>
        <w:t>ее</w:t>
      </w:r>
      <w:proofErr w:type="spellEnd"/>
      <w:r w:rsidRPr="002B1B3C">
        <w:rPr>
          <w:sz w:val="28"/>
          <w:szCs w:val="28"/>
          <w:lang w:val="uk-UA"/>
        </w:rPr>
        <w:t xml:space="preserve"> </w:t>
      </w:r>
      <w:proofErr w:type="spellStart"/>
      <w:r w:rsidRPr="002B1B3C">
        <w:rPr>
          <w:sz w:val="28"/>
          <w:szCs w:val="28"/>
          <w:lang w:val="uk-UA"/>
        </w:rPr>
        <w:t>оценка</w:t>
      </w:r>
      <w:proofErr w:type="spellEnd"/>
      <w:r w:rsidRPr="002B1B3C">
        <w:rPr>
          <w:sz w:val="28"/>
          <w:szCs w:val="28"/>
          <w:lang w:val="uk-UA"/>
        </w:rPr>
        <w:t xml:space="preserve"> в </w:t>
      </w:r>
      <w:proofErr w:type="spellStart"/>
      <w:r w:rsidRPr="002B1B3C">
        <w:rPr>
          <w:sz w:val="28"/>
          <w:szCs w:val="28"/>
          <w:lang w:val="uk-UA"/>
        </w:rPr>
        <w:t>системе</w:t>
      </w:r>
      <w:proofErr w:type="spellEnd"/>
      <w:r w:rsidRPr="002B1B3C">
        <w:rPr>
          <w:sz w:val="28"/>
          <w:szCs w:val="28"/>
          <w:lang w:val="uk-UA"/>
        </w:rPr>
        <w:t xml:space="preserve"> </w:t>
      </w:r>
      <w:proofErr w:type="spellStart"/>
      <w:r w:rsidRPr="002B1B3C">
        <w:rPr>
          <w:sz w:val="28"/>
          <w:szCs w:val="28"/>
          <w:lang w:val="uk-UA"/>
        </w:rPr>
        <w:t>учетной</w:t>
      </w:r>
      <w:proofErr w:type="spellEnd"/>
      <w:r w:rsidRPr="002B1B3C">
        <w:rPr>
          <w:sz w:val="28"/>
          <w:szCs w:val="28"/>
          <w:lang w:val="uk-UA"/>
        </w:rPr>
        <w:t xml:space="preserve"> </w:t>
      </w:r>
      <w:proofErr w:type="spellStart"/>
      <w:r w:rsidRPr="002B1B3C">
        <w:rPr>
          <w:sz w:val="28"/>
          <w:szCs w:val="28"/>
          <w:lang w:val="uk-UA"/>
        </w:rPr>
        <w:t>информации</w:t>
      </w:r>
      <w:proofErr w:type="spellEnd"/>
      <w:r w:rsidRPr="002B1B3C">
        <w:rPr>
          <w:sz w:val="28"/>
          <w:szCs w:val="28"/>
          <w:lang w:val="uk-UA"/>
        </w:rPr>
        <w:t xml:space="preserve">. </w:t>
      </w:r>
      <w:proofErr w:type="spellStart"/>
      <w:r w:rsidRPr="002B1B3C">
        <w:rPr>
          <w:i/>
          <w:sz w:val="28"/>
          <w:szCs w:val="28"/>
          <w:lang w:val="uk-UA"/>
        </w:rPr>
        <w:t>Учет</w:t>
      </w:r>
      <w:proofErr w:type="spellEnd"/>
      <w:r w:rsidRPr="002B1B3C">
        <w:rPr>
          <w:i/>
          <w:sz w:val="28"/>
          <w:szCs w:val="28"/>
          <w:lang w:val="uk-UA"/>
        </w:rPr>
        <w:t xml:space="preserve">. </w:t>
      </w:r>
      <w:proofErr w:type="spellStart"/>
      <w:r w:rsidRPr="002B1B3C">
        <w:rPr>
          <w:i/>
          <w:sz w:val="28"/>
          <w:szCs w:val="28"/>
          <w:lang w:val="uk-UA"/>
        </w:rPr>
        <w:t>Анализ</w:t>
      </w:r>
      <w:proofErr w:type="spellEnd"/>
      <w:r w:rsidRPr="002B1B3C">
        <w:rPr>
          <w:i/>
          <w:sz w:val="28"/>
          <w:szCs w:val="28"/>
          <w:lang w:val="uk-UA"/>
        </w:rPr>
        <w:t>. Аудит</w:t>
      </w:r>
      <w:r w:rsidRPr="002B1B3C">
        <w:rPr>
          <w:sz w:val="28"/>
          <w:szCs w:val="28"/>
          <w:lang w:val="uk-UA"/>
        </w:rPr>
        <w:t>. 2016. №</w:t>
      </w:r>
      <w:r w:rsidR="002B1B3C">
        <w:rPr>
          <w:sz w:val="28"/>
          <w:szCs w:val="28"/>
          <w:lang w:val="uk-UA"/>
        </w:rPr>
        <w:t xml:space="preserve"> </w:t>
      </w:r>
      <w:r w:rsidRPr="002B1B3C">
        <w:rPr>
          <w:sz w:val="28"/>
          <w:szCs w:val="28"/>
          <w:lang w:val="uk-UA"/>
        </w:rPr>
        <w:t>4. С.</w:t>
      </w:r>
      <w:r w:rsidR="002B1B3C">
        <w:rPr>
          <w:sz w:val="28"/>
          <w:szCs w:val="28"/>
          <w:lang w:val="uk-UA"/>
        </w:rPr>
        <w:t xml:space="preserve"> 42–</w:t>
      </w:r>
      <w:r w:rsidRPr="002B1B3C">
        <w:rPr>
          <w:sz w:val="28"/>
          <w:szCs w:val="28"/>
          <w:lang w:val="uk-UA"/>
        </w:rPr>
        <w:t>49</w:t>
      </w:r>
      <w:r w:rsidR="002B1B3C">
        <w:rPr>
          <w:sz w:val="28"/>
          <w:szCs w:val="28"/>
          <w:lang w:val="uk-UA"/>
        </w:rPr>
        <w:t>.</w:t>
      </w:r>
    </w:p>
    <w:p w:rsidR="003655FD" w:rsidRPr="002B1B3C" w:rsidRDefault="003655FD" w:rsidP="002B1B3C">
      <w:pPr>
        <w:pStyle w:val="a4"/>
        <w:numPr>
          <w:ilvl w:val="0"/>
          <w:numId w:val="3"/>
        </w:numPr>
        <w:tabs>
          <w:tab w:val="left" w:pos="709"/>
        </w:tabs>
        <w:spacing w:line="360" w:lineRule="auto"/>
        <w:ind w:left="0" w:firstLine="284"/>
        <w:jc w:val="both"/>
        <w:rPr>
          <w:sz w:val="28"/>
          <w:szCs w:val="28"/>
          <w:lang w:val="uk-UA"/>
        </w:rPr>
      </w:pPr>
      <w:proofErr w:type="spellStart"/>
      <w:r w:rsidRPr="002B1B3C">
        <w:rPr>
          <w:sz w:val="28"/>
          <w:szCs w:val="28"/>
          <w:lang w:val="uk-UA"/>
        </w:rPr>
        <w:t>Штангрет</w:t>
      </w:r>
      <w:proofErr w:type="spellEnd"/>
      <w:r w:rsidRPr="002B1B3C">
        <w:rPr>
          <w:sz w:val="28"/>
          <w:szCs w:val="28"/>
          <w:lang w:val="uk-UA"/>
        </w:rPr>
        <w:t xml:space="preserve"> А.М., </w:t>
      </w:r>
      <w:proofErr w:type="spellStart"/>
      <w:r w:rsidRPr="002B1B3C">
        <w:rPr>
          <w:sz w:val="28"/>
          <w:szCs w:val="28"/>
          <w:lang w:val="uk-UA"/>
        </w:rPr>
        <w:t>Стеців</w:t>
      </w:r>
      <w:proofErr w:type="spellEnd"/>
      <w:r w:rsidRPr="002B1B3C">
        <w:rPr>
          <w:sz w:val="28"/>
          <w:szCs w:val="28"/>
          <w:lang w:val="uk-UA"/>
        </w:rPr>
        <w:t xml:space="preserve"> Л.П. Обліково-аналітичне забезпечення управління економічною безпекою підприємства: методичні засади. </w:t>
      </w:r>
      <w:r w:rsidRPr="002B1B3C">
        <w:rPr>
          <w:i/>
          <w:sz w:val="28"/>
          <w:szCs w:val="28"/>
          <w:lang w:val="uk-UA"/>
        </w:rPr>
        <w:t>Економіка і суспільство</w:t>
      </w:r>
      <w:r w:rsidRPr="002B1B3C">
        <w:rPr>
          <w:sz w:val="28"/>
          <w:szCs w:val="28"/>
          <w:lang w:val="uk-UA"/>
        </w:rPr>
        <w:t xml:space="preserve">. 2017. </w:t>
      </w:r>
      <w:proofErr w:type="spellStart"/>
      <w:r w:rsidRPr="002B1B3C">
        <w:rPr>
          <w:sz w:val="28"/>
          <w:szCs w:val="28"/>
          <w:lang w:val="uk-UA"/>
        </w:rPr>
        <w:t>Вип</w:t>
      </w:r>
      <w:proofErr w:type="spellEnd"/>
      <w:r w:rsidR="002B1B3C">
        <w:rPr>
          <w:sz w:val="28"/>
          <w:szCs w:val="28"/>
          <w:lang w:val="uk-UA"/>
        </w:rPr>
        <w:t>.</w:t>
      </w:r>
      <w:r w:rsidRPr="002B1B3C">
        <w:rPr>
          <w:sz w:val="28"/>
          <w:szCs w:val="28"/>
          <w:lang w:val="uk-UA"/>
        </w:rPr>
        <w:t xml:space="preserve"> 9. С.</w:t>
      </w:r>
      <w:r w:rsidR="002B1B3C">
        <w:rPr>
          <w:sz w:val="28"/>
          <w:szCs w:val="28"/>
          <w:lang w:val="uk-UA"/>
        </w:rPr>
        <w:t xml:space="preserve"> 722</w:t>
      </w:r>
      <w:r w:rsidR="002B1B3C">
        <w:rPr>
          <w:sz w:val="28"/>
          <w:szCs w:val="28"/>
          <w:lang w:val="uk-UA"/>
        </w:rPr>
        <w:t>–</w:t>
      </w:r>
      <w:r w:rsidRPr="002B1B3C">
        <w:rPr>
          <w:sz w:val="28"/>
          <w:szCs w:val="28"/>
          <w:lang w:val="uk-UA"/>
        </w:rPr>
        <w:t>726</w:t>
      </w:r>
      <w:r w:rsidR="002B1B3C">
        <w:rPr>
          <w:sz w:val="28"/>
          <w:szCs w:val="28"/>
          <w:lang w:val="uk-UA"/>
        </w:rPr>
        <w:t>.</w:t>
      </w:r>
    </w:p>
    <w:p w:rsidR="003655FD" w:rsidRPr="002B1B3C" w:rsidRDefault="003655FD" w:rsidP="002B1B3C">
      <w:pPr>
        <w:pStyle w:val="a4"/>
        <w:numPr>
          <w:ilvl w:val="0"/>
          <w:numId w:val="3"/>
        </w:numPr>
        <w:tabs>
          <w:tab w:val="left" w:pos="709"/>
        </w:tabs>
        <w:spacing w:line="360" w:lineRule="auto"/>
        <w:ind w:left="0" w:firstLine="284"/>
        <w:jc w:val="both"/>
        <w:rPr>
          <w:sz w:val="28"/>
          <w:szCs w:val="28"/>
          <w:lang w:val="uk-UA"/>
        </w:rPr>
      </w:pPr>
      <w:r w:rsidRPr="002B1B3C">
        <w:rPr>
          <w:sz w:val="28"/>
          <w:szCs w:val="28"/>
          <w:lang w:val="uk-UA"/>
        </w:rPr>
        <w:t>НП(С)БО «Загальні вимог</w:t>
      </w:r>
      <w:r w:rsidR="002B1B3C">
        <w:rPr>
          <w:sz w:val="28"/>
          <w:szCs w:val="28"/>
          <w:lang w:val="uk-UA"/>
        </w:rPr>
        <w:t xml:space="preserve">и до фінансової звітності» від </w:t>
      </w:r>
      <w:r w:rsidRPr="002B1B3C">
        <w:rPr>
          <w:sz w:val="28"/>
          <w:szCs w:val="28"/>
          <w:lang w:val="uk-UA"/>
        </w:rPr>
        <w:t>7</w:t>
      </w:r>
      <w:r w:rsidR="002B1B3C">
        <w:rPr>
          <w:sz w:val="28"/>
          <w:szCs w:val="28"/>
          <w:lang w:val="uk-UA"/>
        </w:rPr>
        <w:t xml:space="preserve"> лютого 2013 року</w:t>
      </w:r>
      <w:r w:rsidRPr="002B1B3C">
        <w:rPr>
          <w:sz w:val="28"/>
          <w:szCs w:val="28"/>
          <w:lang w:val="uk-UA"/>
        </w:rPr>
        <w:t xml:space="preserve"> №</w:t>
      </w:r>
      <w:r w:rsidR="002B1B3C">
        <w:rPr>
          <w:sz w:val="28"/>
          <w:szCs w:val="28"/>
          <w:lang w:val="uk-UA"/>
        </w:rPr>
        <w:t xml:space="preserve"> </w:t>
      </w:r>
      <w:r w:rsidRPr="002B1B3C">
        <w:rPr>
          <w:sz w:val="28"/>
          <w:szCs w:val="28"/>
          <w:lang w:val="uk-UA"/>
        </w:rPr>
        <w:t>73. URL: https://zakon.rada.gov.ua/laws/show/z0336-13#Text (дата звернення: 27.08.2021).</w:t>
      </w:r>
    </w:p>
    <w:p w:rsidR="003655FD" w:rsidRPr="002B1B3C" w:rsidRDefault="003655FD" w:rsidP="002B1B3C">
      <w:pPr>
        <w:pStyle w:val="a4"/>
        <w:numPr>
          <w:ilvl w:val="0"/>
          <w:numId w:val="3"/>
        </w:numPr>
        <w:tabs>
          <w:tab w:val="left" w:pos="709"/>
        </w:tabs>
        <w:spacing w:line="360" w:lineRule="auto"/>
        <w:ind w:left="0" w:firstLine="284"/>
        <w:jc w:val="both"/>
        <w:rPr>
          <w:sz w:val="28"/>
          <w:szCs w:val="28"/>
          <w:lang w:val="uk-UA"/>
        </w:rPr>
      </w:pPr>
      <w:r w:rsidRPr="002B1B3C">
        <w:rPr>
          <w:sz w:val="28"/>
          <w:szCs w:val="28"/>
          <w:lang w:val="uk-UA"/>
        </w:rPr>
        <w:t>МСБО 1 «Подання фінансової звітності». URL: https://zakon.rada.gov.ua/laws/show/929_013#Text (дата звернення: 27.08.2021).</w:t>
      </w:r>
    </w:p>
    <w:p w:rsidR="003655FD" w:rsidRPr="002B1B3C" w:rsidRDefault="003655FD" w:rsidP="002B1B3C">
      <w:pPr>
        <w:pStyle w:val="a4"/>
        <w:numPr>
          <w:ilvl w:val="0"/>
          <w:numId w:val="3"/>
        </w:numPr>
        <w:tabs>
          <w:tab w:val="left" w:pos="709"/>
        </w:tabs>
        <w:spacing w:line="360" w:lineRule="auto"/>
        <w:ind w:left="0" w:firstLine="284"/>
        <w:jc w:val="both"/>
        <w:rPr>
          <w:sz w:val="28"/>
          <w:szCs w:val="28"/>
          <w:lang w:val="uk-UA"/>
        </w:rPr>
      </w:pPr>
      <w:r w:rsidRPr="002B1B3C">
        <w:rPr>
          <w:sz w:val="28"/>
          <w:szCs w:val="28"/>
          <w:lang w:val="uk-UA"/>
        </w:rPr>
        <w:t xml:space="preserve">Господарський кодекс України від </w:t>
      </w:r>
      <w:r w:rsidRPr="002B1B3C">
        <w:rPr>
          <w:rStyle w:val="rvts44"/>
          <w:bCs/>
          <w:sz w:val="28"/>
          <w:szCs w:val="28"/>
          <w:shd w:val="clear" w:color="auto" w:fill="FFFFFF"/>
          <w:lang w:val="uk-UA"/>
        </w:rPr>
        <w:t>16</w:t>
      </w:r>
      <w:r w:rsidR="002B1B3C">
        <w:rPr>
          <w:rStyle w:val="rvts44"/>
          <w:bCs/>
          <w:sz w:val="28"/>
          <w:szCs w:val="28"/>
          <w:shd w:val="clear" w:color="auto" w:fill="FFFFFF"/>
          <w:lang w:val="uk-UA"/>
        </w:rPr>
        <w:t xml:space="preserve"> січня 2003 року</w:t>
      </w:r>
      <w:r w:rsidRPr="002B1B3C">
        <w:rPr>
          <w:rStyle w:val="rvts44"/>
          <w:bCs/>
          <w:sz w:val="28"/>
          <w:szCs w:val="28"/>
          <w:shd w:val="clear" w:color="auto" w:fill="FFFFFF"/>
          <w:lang w:val="uk-UA"/>
        </w:rPr>
        <w:t xml:space="preserve"> № 436-IV.</w:t>
      </w:r>
      <w:r w:rsidRPr="002B1B3C">
        <w:rPr>
          <w:sz w:val="28"/>
          <w:szCs w:val="28"/>
          <w:lang w:val="uk-UA"/>
        </w:rPr>
        <w:t xml:space="preserve"> URL: https://zakon.rada.gov.ua/laws/show/436-15#Text (дата звернення: 27.08.2021).</w:t>
      </w:r>
    </w:p>
    <w:p w:rsidR="003655FD" w:rsidRPr="002B1B3C" w:rsidRDefault="003655FD" w:rsidP="002B1B3C">
      <w:pPr>
        <w:pStyle w:val="a4"/>
        <w:numPr>
          <w:ilvl w:val="0"/>
          <w:numId w:val="3"/>
        </w:numPr>
        <w:tabs>
          <w:tab w:val="left" w:pos="709"/>
        </w:tabs>
        <w:spacing w:line="360" w:lineRule="auto"/>
        <w:ind w:left="0" w:firstLine="284"/>
        <w:jc w:val="both"/>
        <w:rPr>
          <w:sz w:val="28"/>
          <w:szCs w:val="28"/>
          <w:lang w:val="uk-UA"/>
        </w:rPr>
      </w:pPr>
      <w:r w:rsidRPr="002B1B3C">
        <w:rPr>
          <w:sz w:val="28"/>
          <w:szCs w:val="28"/>
          <w:lang w:val="uk-UA"/>
        </w:rPr>
        <w:t>Про господарські товариства</w:t>
      </w:r>
      <w:r w:rsidR="002B1B3C">
        <w:rPr>
          <w:sz w:val="28"/>
          <w:szCs w:val="28"/>
          <w:lang w:val="uk-UA"/>
        </w:rPr>
        <w:t xml:space="preserve"> </w:t>
      </w:r>
      <w:r w:rsidRPr="002B1B3C">
        <w:rPr>
          <w:sz w:val="28"/>
          <w:szCs w:val="28"/>
          <w:lang w:val="uk-UA"/>
        </w:rPr>
        <w:t xml:space="preserve">: Закон України від </w:t>
      </w:r>
      <w:r w:rsidRPr="002B1B3C">
        <w:rPr>
          <w:rStyle w:val="rvts44"/>
          <w:bCs/>
          <w:sz w:val="28"/>
          <w:szCs w:val="28"/>
          <w:shd w:val="clear" w:color="auto" w:fill="FFFFFF"/>
          <w:lang w:val="uk-UA"/>
        </w:rPr>
        <w:t>19 вересня 1991 р</w:t>
      </w:r>
      <w:r w:rsidR="002B1B3C">
        <w:rPr>
          <w:rStyle w:val="rvts44"/>
          <w:bCs/>
          <w:sz w:val="28"/>
          <w:szCs w:val="28"/>
          <w:shd w:val="clear" w:color="auto" w:fill="FFFFFF"/>
          <w:lang w:val="uk-UA"/>
        </w:rPr>
        <w:t>оку</w:t>
      </w:r>
      <w:r w:rsidRPr="002B1B3C">
        <w:rPr>
          <w:rStyle w:val="rvts44"/>
          <w:bCs/>
          <w:sz w:val="28"/>
          <w:szCs w:val="28"/>
          <w:shd w:val="clear" w:color="auto" w:fill="FFFFFF"/>
          <w:lang w:val="uk-UA"/>
        </w:rPr>
        <w:t xml:space="preserve"> №</w:t>
      </w:r>
      <w:r w:rsidR="002B1B3C">
        <w:rPr>
          <w:rStyle w:val="rvts44"/>
          <w:bCs/>
          <w:sz w:val="28"/>
          <w:szCs w:val="28"/>
          <w:shd w:val="clear" w:color="auto" w:fill="FFFFFF"/>
          <w:lang w:val="uk-UA"/>
        </w:rPr>
        <w:t xml:space="preserve"> </w:t>
      </w:r>
      <w:r w:rsidRPr="002B1B3C">
        <w:rPr>
          <w:rStyle w:val="rvts44"/>
          <w:bCs/>
          <w:sz w:val="28"/>
          <w:szCs w:val="28"/>
          <w:shd w:val="clear" w:color="auto" w:fill="FFFFFF"/>
          <w:lang w:val="uk-UA"/>
        </w:rPr>
        <w:t xml:space="preserve">1576-XII. </w:t>
      </w:r>
      <w:r w:rsidRPr="002B1B3C">
        <w:rPr>
          <w:sz w:val="28"/>
          <w:szCs w:val="28"/>
          <w:lang w:val="uk-UA"/>
        </w:rPr>
        <w:t>URL: https://zakon.rada.gov.ua/laws/show/1576-12#Text (дата звернення: 27.08.2021).</w:t>
      </w:r>
    </w:p>
    <w:p w:rsidR="003655FD" w:rsidRPr="002B1B3C" w:rsidRDefault="002B1B3C" w:rsidP="002B1B3C">
      <w:pPr>
        <w:pStyle w:val="a4"/>
        <w:numPr>
          <w:ilvl w:val="0"/>
          <w:numId w:val="3"/>
        </w:numPr>
        <w:tabs>
          <w:tab w:val="left" w:pos="709"/>
        </w:tabs>
        <w:spacing w:line="360" w:lineRule="auto"/>
        <w:ind w:left="0" w:firstLine="284"/>
        <w:jc w:val="both"/>
        <w:rPr>
          <w:sz w:val="28"/>
          <w:szCs w:val="28"/>
          <w:lang w:val="uk-UA"/>
        </w:rPr>
      </w:pPr>
      <w:r w:rsidRPr="002B1B3C">
        <w:rPr>
          <w:sz w:val="28"/>
          <w:szCs w:val="28"/>
          <w:lang w:val="uk-UA"/>
        </w:rPr>
        <w:t xml:space="preserve">Білик </w:t>
      </w:r>
      <w:r>
        <w:rPr>
          <w:sz w:val="28"/>
          <w:szCs w:val="28"/>
          <w:lang w:val="uk-UA"/>
        </w:rPr>
        <w:t xml:space="preserve">М.Д. </w:t>
      </w:r>
      <w:r w:rsidRPr="002B1B3C">
        <w:rPr>
          <w:sz w:val="28"/>
          <w:szCs w:val="28"/>
          <w:lang w:val="uk-UA"/>
        </w:rPr>
        <w:t xml:space="preserve">та ін. </w:t>
      </w:r>
      <w:r w:rsidR="003655FD" w:rsidRPr="002B1B3C">
        <w:rPr>
          <w:sz w:val="28"/>
          <w:szCs w:val="28"/>
          <w:lang w:val="uk-UA"/>
        </w:rPr>
        <w:t>Фінансовий аналіз</w:t>
      </w:r>
      <w:r>
        <w:rPr>
          <w:sz w:val="28"/>
          <w:szCs w:val="28"/>
          <w:lang w:val="uk-UA"/>
        </w:rPr>
        <w:t>.</w:t>
      </w:r>
      <w:r w:rsidR="003655FD" w:rsidRPr="002B1B3C">
        <w:rPr>
          <w:sz w:val="28"/>
          <w:szCs w:val="28"/>
          <w:lang w:val="uk-UA"/>
        </w:rPr>
        <w:t xml:space="preserve"> </w:t>
      </w:r>
      <w:r>
        <w:rPr>
          <w:sz w:val="28"/>
          <w:szCs w:val="28"/>
          <w:lang w:val="uk-UA"/>
        </w:rPr>
        <w:t xml:space="preserve">Київ </w:t>
      </w:r>
      <w:r w:rsidR="003655FD" w:rsidRPr="002B1B3C">
        <w:rPr>
          <w:sz w:val="28"/>
          <w:szCs w:val="28"/>
          <w:lang w:val="uk-UA"/>
        </w:rPr>
        <w:t>: КНЕУ, 2007. 592 с.</w:t>
      </w:r>
    </w:p>
    <w:p w:rsidR="003655FD" w:rsidRPr="002B1B3C" w:rsidRDefault="003655FD" w:rsidP="002B1B3C">
      <w:pPr>
        <w:pStyle w:val="a4"/>
        <w:numPr>
          <w:ilvl w:val="0"/>
          <w:numId w:val="3"/>
        </w:numPr>
        <w:tabs>
          <w:tab w:val="left" w:pos="709"/>
        </w:tabs>
        <w:spacing w:line="360" w:lineRule="auto"/>
        <w:ind w:left="0" w:firstLine="284"/>
        <w:jc w:val="both"/>
        <w:rPr>
          <w:sz w:val="28"/>
          <w:szCs w:val="28"/>
          <w:shd w:val="clear" w:color="auto" w:fill="FFFFFF"/>
          <w:lang w:val="uk-UA"/>
        </w:rPr>
      </w:pPr>
      <w:proofErr w:type="spellStart"/>
      <w:r w:rsidRPr="002B1B3C">
        <w:rPr>
          <w:sz w:val="28"/>
          <w:szCs w:val="28"/>
          <w:shd w:val="clear" w:color="auto" w:fill="FFFFFF"/>
          <w:lang w:val="uk-UA"/>
        </w:rPr>
        <w:lastRenderedPageBreak/>
        <w:t>Папехин</w:t>
      </w:r>
      <w:proofErr w:type="spellEnd"/>
      <w:r w:rsidRPr="002B1B3C">
        <w:rPr>
          <w:sz w:val="28"/>
          <w:szCs w:val="28"/>
          <w:shd w:val="clear" w:color="auto" w:fill="FFFFFF"/>
          <w:lang w:val="uk-UA"/>
        </w:rPr>
        <w:t xml:space="preserve"> Р.С. </w:t>
      </w:r>
      <w:proofErr w:type="spellStart"/>
      <w:r w:rsidRPr="002B1B3C">
        <w:rPr>
          <w:sz w:val="28"/>
          <w:szCs w:val="28"/>
          <w:shd w:val="clear" w:color="auto" w:fill="FFFFFF"/>
          <w:lang w:val="uk-UA"/>
        </w:rPr>
        <w:t>Факторы</w:t>
      </w:r>
      <w:proofErr w:type="spellEnd"/>
      <w:r w:rsidRPr="002B1B3C">
        <w:rPr>
          <w:sz w:val="28"/>
          <w:szCs w:val="28"/>
          <w:shd w:val="clear" w:color="auto" w:fill="FFFFFF"/>
          <w:lang w:val="uk-UA"/>
        </w:rPr>
        <w:t xml:space="preserve"> </w:t>
      </w:r>
      <w:proofErr w:type="spellStart"/>
      <w:r w:rsidRPr="002B1B3C">
        <w:rPr>
          <w:sz w:val="28"/>
          <w:szCs w:val="28"/>
          <w:shd w:val="clear" w:color="auto" w:fill="FFFFFF"/>
          <w:lang w:val="uk-UA"/>
        </w:rPr>
        <w:t>финансовой</w:t>
      </w:r>
      <w:proofErr w:type="spellEnd"/>
      <w:r w:rsidRPr="002B1B3C">
        <w:rPr>
          <w:sz w:val="28"/>
          <w:szCs w:val="28"/>
          <w:shd w:val="clear" w:color="auto" w:fill="FFFFFF"/>
          <w:lang w:val="uk-UA"/>
        </w:rPr>
        <w:t xml:space="preserve"> </w:t>
      </w:r>
      <w:proofErr w:type="spellStart"/>
      <w:r w:rsidRPr="002B1B3C">
        <w:rPr>
          <w:sz w:val="28"/>
          <w:szCs w:val="28"/>
          <w:shd w:val="clear" w:color="auto" w:fill="FFFFFF"/>
          <w:lang w:val="uk-UA"/>
        </w:rPr>
        <w:t>устойчивости</w:t>
      </w:r>
      <w:proofErr w:type="spellEnd"/>
      <w:r w:rsidRPr="002B1B3C">
        <w:rPr>
          <w:sz w:val="28"/>
          <w:szCs w:val="28"/>
          <w:shd w:val="clear" w:color="auto" w:fill="FFFFFF"/>
          <w:lang w:val="uk-UA"/>
        </w:rPr>
        <w:t xml:space="preserve"> и </w:t>
      </w:r>
      <w:proofErr w:type="spellStart"/>
      <w:r w:rsidRPr="002B1B3C">
        <w:rPr>
          <w:sz w:val="28"/>
          <w:szCs w:val="28"/>
          <w:shd w:val="clear" w:color="auto" w:fill="FFFFFF"/>
          <w:lang w:val="uk-UA"/>
        </w:rPr>
        <w:t>безопасности</w:t>
      </w:r>
      <w:proofErr w:type="spellEnd"/>
      <w:r w:rsidRPr="002B1B3C">
        <w:rPr>
          <w:sz w:val="28"/>
          <w:szCs w:val="28"/>
          <w:shd w:val="clear" w:color="auto" w:fill="FFFFFF"/>
          <w:lang w:val="uk-UA"/>
        </w:rPr>
        <w:t xml:space="preserve"> </w:t>
      </w:r>
      <w:proofErr w:type="spellStart"/>
      <w:r w:rsidRPr="002B1B3C">
        <w:rPr>
          <w:sz w:val="28"/>
          <w:szCs w:val="28"/>
          <w:shd w:val="clear" w:color="auto" w:fill="FFFFFF"/>
          <w:lang w:val="uk-UA"/>
        </w:rPr>
        <w:t>предприятия</w:t>
      </w:r>
      <w:proofErr w:type="spellEnd"/>
      <w:r w:rsidR="002B1B3C">
        <w:rPr>
          <w:sz w:val="28"/>
          <w:szCs w:val="28"/>
          <w:shd w:val="clear" w:color="auto" w:fill="FFFFFF"/>
          <w:lang w:val="uk-UA"/>
        </w:rPr>
        <w:t xml:space="preserve"> </w:t>
      </w:r>
      <w:r w:rsidRPr="002B1B3C">
        <w:rPr>
          <w:sz w:val="28"/>
          <w:szCs w:val="28"/>
          <w:shd w:val="clear" w:color="auto" w:fill="FFFFFF"/>
          <w:lang w:val="uk-UA"/>
        </w:rPr>
        <w:t xml:space="preserve">: </w:t>
      </w:r>
      <w:proofErr w:type="spellStart"/>
      <w:r w:rsidRPr="002B1B3C">
        <w:rPr>
          <w:sz w:val="28"/>
          <w:szCs w:val="28"/>
          <w:shd w:val="clear" w:color="auto" w:fill="FFFFFF"/>
          <w:lang w:val="uk-UA"/>
        </w:rPr>
        <w:t>дисс</w:t>
      </w:r>
      <w:proofErr w:type="spellEnd"/>
      <w:r w:rsidRPr="002B1B3C">
        <w:rPr>
          <w:sz w:val="28"/>
          <w:szCs w:val="28"/>
          <w:shd w:val="clear" w:color="auto" w:fill="FFFFFF"/>
          <w:lang w:val="uk-UA"/>
        </w:rPr>
        <w:t xml:space="preserve">. ... </w:t>
      </w:r>
      <w:proofErr w:type="spellStart"/>
      <w:r w:rsidRPr="002B1B3C">
        <w:rPr>
          <w:sz w:val="28"/>
          <w:szCs w:val="28"/>
          <w:shd w:val="clear" w:color="auto" w:fill="FFFFFF"/>
          <w:lang w:val="uk-UA"/>
        </w:rPr>
        <w:t>канд</w:t>
      </w:r>
      <w:proofErr w:type="spellEnd"/>
      <w:r w:rsidRPr="002B1B3C">
        <w:rPr>
          <w:sz w:val="28"/>
          <w:szCs w:val="28"/>
          <w:shd w:val="clear" w:color="auto" w:fill="FFFFFF"/>
          <w:lang w:val="uk-UA"/>
        </w:rPr>
        <w:t xml:space="preserve">. </w:t>
      </w:r>
      <w:proofErr w:type="spellStart"/>
      <w:r w:rsidRPr="002B1B3C">
        <w:rPr>
          <w:sz w:val="28"/>
          <w:szCs w:val="28"/>
          <w:shd w:val="clear" w:color="auto" w:fill="FFFFFF"/>
          <w:lang w:val="uk-UA"/>
        </w:rPr>
        <w:t>экон</w:t>
      </w:r>
      <w:proofErr w:type="spellEnd"/>
      <w:r w:rsidRPr="002B1B3C">
        <w:rPr>
          <w:sz w:val="28"/>
          <w:szCs w:val="28"/>
          <w:shd w:val="clear" w:color="auto" w:fill="FFFFFF"/>
          <w:lang w:val="uk-UA"/>
        </w:rPr>
        <w:t xml:space="preserve">. наук : </w:t>
      </w:r>
      <w:r w:rsidR="002B1B3C">
        <w:rPr>
          <w:sz w:val="28"/>
          <w:szCs w:val="28"/>
          <w:shd w:val="clear" w:color="auto" w:fill="FFFFFF"/>
          <w:lang w:val="uk-UA"/>
        </w:rPr>
        <w:t xml:space="preserve">спец. </w:t>
      </w:r>
      <w:r w:rsidRPr="002B1B3C">
        <w:rPr>
          <w:sz w:val="28"/>
          <w:szCs w:val="28"/>
          <w:shd w:val="clear" w:color="auto" w:fill="FFFFFF"/>
          <w:lang w:val="uk-UA"/>
        </w:rPr>
        <w:t>08.00.10. Волгоград, 2007. 176 с.</w:t>
      </w:r>
    </w:p>
    <w:p w:rsidR="003655FD" w:rsidRPr="002B1B3C" w:rsidRDefault="003655FD" w:rsidP="002B1B3C">
      <w:pPr>
        <w:pStyle w:val="a4"/>
        <w:numPr>
          <w:ilvl w:val="0"/>
          <w:numId w:val="3"/>
        </w:numPr>
        <w:tabs>
          <w:tab w:val="left" w:pos="709"/>
        </w:tabs>
        <w:spacing w:line="360" w:lineRule="auto"/>
        <w:ind w:left="0" w:firstLine="284"/>
        <w:jc w:val="both"/>
        <w:rPr>
          <w:sz w:val="28"/>
          <w:szCs w:val="28"/>
          <w:lang w:val="uk-UA"/>
        </w:rPr>
      </w:pPr>
      <w:proofErr w:type="spellStart"/>
      <w:r w:rsidRPr="002B1B3C">
        <w:rPr>
          <w:color w:val="212529"/>
          <w:sz w:val="28"/>
          <w:szCs w:val="28"/>
          <w:lang w:val="uk-UA"/>
        </w:rPr>
        <w:t>Рубежной</w:t>
      </w:r>
      <w:proofErr w:type="spellEnd"/>
      <w:r w:rsidRPr="002B1B3C">
        <w:rPr>
          <w:color w:val="212529"/>
          <w:sz w:val="28"/>
          <w:szCs w:val="28"/>
          <w:lang w:val="uk-UA"/>
        </w:rPr>
        <w:t xml:space="preserve"> А.А., Грищенко Д.А. </w:t>
      </w:r>
      <w:proofErr w:type="spellStart"/>
      <w:r w:rsidRPr="002B1B3C">
        <w:rPr>
          <w:color w:val="212529"/>
          <w:sz w:val="28"/>
          <w:szCs w:val="28"/>
          <w:lang w:val="uk-UA"/>
        </w:rPr>
        <w:t>Направления</w:t>
      </w:r>
      <w:proofErr w:type="spellEnd"/>
      <w:r w:rsidRPr="002B1B3C">
        <w:rPr>
          <w:color w:val="212529"/>
          <w:sz w:val="28"/>
          <w:szCs w:val="28"/>
          <w:lang w:val="uk-UA"/>
        </w:rPr>
        <w:t xml:space="preserve"> </w:t>
      </w:r>
      <w:proofErr w:type="spellStart"/>
      <w:r w:rsidRPr="002B1B3C">
        <w:rPr>
          <w:color w:val="212529"/>
          <w:sz w:val="28"/>
          <w:szCs w:val="28"/>
          <w:lang w:val="uk-UA"/>
        </w:rPr>
        <w:t>повышения</w:t>
      </w:r>
      <w:proofErr w:type="spellEnd"/>
      <w:r w:rsidRPr="002B1B3C">
        <w:rPr>
          <w:color w:val="212529"/>
          <w:sz w:val="28"/>
          <w:szCs w:val="28"/>
          <w:lang w:val="uk-UA"/>
        </w:rPr>
        <w:t xml:space="preserve"> </w:t>
      </w:r>
      <w:proofErr w:type="spellStart"/>
      <w:r w:rsidRPr="002B1B3C">
        <w:rPr>
          <w:color w:val="212529"/>
          <w:sz w:val="28"/>
          <w:szCs w:val="28"/>
          <w:lang w:val="uk-UA"/>
        </w:rPr>
        <w:t>финансовой</w:t>
      </w:r>
      <w:proofErr w:type="spellEnd"/>
      <w:r w:rsidRPr="002B1B3C">
        <w:rPr>
          <w:color w:val="212529"/>
          <w:sz w:val="28"/>
          <w:szCs w:val="28"/>
          <w:lang w:val="uk-UA"/>
        </w:rPr>
        <w:t xml:space="preserve"> </w:t>
      </w:r>
      <w:proofErr w:type="spellStart"/>
      <w:r w:rsidRPr="002B1B3C">
        <w:rPr>
          <w:color w:val="212529"/>
          <w:sz w:val="28"/>
          <w:szCs w:val="28"/>
          <w:lang w:val="uk-UA"/>
        </w:rPr>
        <w:t>безопасности</w:t>
      </w:r>
      <w:proofErr w:type="spellEnd"/>
      <w:r w:rsidRPr="002B1B3C">
        <w:rPr>
          <w:color w:val="212529"/>
          <w:sz w:val="28"/>
          <w:szCs w:val="28"/>
          <w:lang w:val="uk-UA"/>
        </w:rPr>
        <w:t xml:space="preserve"> на </w:t>
      </w:r>
      <w:proofErr w:type="spellStart"/>
      <w:r w:rsidRPr="002B1B3C">
        <w:rPr>
          <w:color w:val="212529"/>
          <w:sz w:val="28"/>
          <w:szCs w:val="28"/>
          <w:lang w:val="uk-UA"/>
        </w:rPr>
        <w:t>микроуровне</w:t>
      </w:r>
      <w:proofErr w:type="spellEnd"/>
      <w:r w:rsidRPr="002B1B3C">
        <w:rPr>
          <w:color w:val="212529"/>
          <w:sz w:val="28"/>
          <w:szCs w:val="28"/>
          <w:lang w:val="uk-UA"/>
        </w:rPr>
        <w:t xml:space="preserve">. </w:t>
      </w:r>
      <w:proofErr w:type="spellStart"/>
      <w:r w:rsidRPr="002B1B3C">
        <w:rPr>
          <w:i/>
          <w:color w:val="212529"/>
          <w:sz w:val="28"/>
          <w:szCs w:val="28"/>
          <w:lang w:val="uk-UA"/>
        </w:rPr>
        <w:t>Упра</w:t>
      </w:r>
      <w:r w:rsidR="002B1B3C">
        <w:rPr>
          <w:i/>
          <w:color w:val="212529"/>
          <w:sz w:val="28"/>
          <w:szCs w:val="28"/>
          <w:lang w:val="uk-UA"/>
        </w:rPr>
        <w:t>вление</w:t>
      </w:r>
      <w:proofErr w:type="spellEnd"/>
      <w:r w:rsidR="002B1B3C">
        <w:rPr>
          <w:i/>
          <w:color w:val="212529"/>
          <w:sz w:val="28"/>
          <w:szCs w:val="28"/>
          <w:lang w:val="uk-UA"/>
        </w:rPr>
        <w:t xml:space="preserve"> </w:t>
      </w:r>
      <w:proofErr w:type="spellStart"/>
      <w:r w:rsidR="002B1B3C">
        <w:rPr>
          <w:i/>
          <w:color w:val="212529"/>
          <w:sz w:val="28"/>
          <w:szCs w:val="28"/>
          <w:lang w:val="uk-UA"/>
        </w:rPr>
        <w:t>экономическими</w:t>
      </w:r>
      <w:proofErr w:type="spellEnd"/>
      <w:r w:rsidR="002B1B3C">
        <w:rPr>
          <w:i/>
          <w:color w:val="212529"/>
          <w:sz w:val="28"/>
          <w:szCs w:val="28"/>
          <w:lang w:val="uk-UA"/>
        </w:rPr>
        <w:t xml:space="preserve"> системами</w:t>
      </w:r>
      <w:r w:rsidRPr="002B1B3C">
        <w:rPr>
          <w:color w:val="212529"/>
          <w:sz w:val="28"/>
          <w:szCs w:val="28"/>
          <w:lang w:val="uk-UA"/>
        </w:rPr>
        <w:t>. 2015. №</w:t>
      </w:r>
      <w:r w:rsidR="002B1B3C">
        <w:rPr>
          <w:color w:val="212529"/>
          <w:sz w:val="28"/>
          <w:szCs w:val="28"/>
          <w:lang w:val="uk-UA"/>
        </w:rPr>
        <w:t xml:space="preserve"> </w:t>
      </w:r>
      <w:r w:rsidRPr="002B1B3C">
        <w:rPr>
          <w:color w:val="212529"/>
          <w:sz w:val="28"/>
          <w:szCs w:val="28"/>
          <w:lang w:val="uk-UA"/>
        </w:rPr>
        <w:t>6 (78). С.</w:t>
      </w:r>
      <w:r w:rsidR="00C65FCC" w:rsidRPr="002B1B3C">
        <w:rPr>
          <w:color w:val="212529"/>
          <w:sz w:val="28"/>
          <w:szCs w:val="28"/>
          <w:lang w:val="uk-UA"/>
        </w:rPr>
        <w:t xml:space="preserve"> </w:t>
      </w:r>
      <w:r w:rsidRPr="002B1B3C">
        <w:rPr>
          <w:color w:val="212529"/>
          <w:sz w:val="28"/>
          <w:szCs w:val="28"/>
          <w:lang w:val="uk-UA"/>
        </w:rPr>
        <w:t>47</w:t>
      </w:r>
      <w:r w:rsidR="002B1B3C">
        <w:rPr>
          <w:sz w:val="28"/>
          <w:szCs w:val="28"/>
          <w:lang w:val="uk-UA"/>
        </w:rPr>
        <w:t>–</w:t>
      </w:r>
      <w:r w:rsidRPr="002B1B3C">
        <w:rPr>
          <w:color w:val="212529"/>
          <w:sz w:val="28"/>
          <w:szCs w:val="28"/>
          <w:lang w:val="uk-UA"/>
        </w:rPr>
        <w:t xml:space="preserve">58. </w:t>
      </w:r>
      <w:r w:rsidRPr="002B1B3C">
        <w:rPr>
          <w:sz w:val="28"/>
          <w:szCs w:val="28"/>
          <w:lang w:val="uk-UA"/>
        </w:rPr>
        <w:t>URL: http://uecs.ru/ekonomicheskaya-bezopasnost/item/3585-2015-06-22-07-38-30</w:t>
      </w:r>
      <w:r w:rsidRPr="002B1B3C">
        <w:rPr>
          <w:color w:val="212529"/>
          <w:sz w:val="28"/>
          <w:szCs w:val="28"/>
          <w:lang w:val="uk-UA"/>
        </w:rPr>
        <w:t xml:space="preserve"> </w:t>
      </w:r>
      <w:r w:rsidRPr="002B1B3C">
        <w:rPr>
          <w:sz w:val="28"/>
          <w:szCs w:val="28"/>
          <w:lang w:val="uk-UA"/>
        </w:rPr>
        <w:t>(дата звернення: 15.09.2021).</w:t>
      </w:r>
    </w:p>
    <w:p w:rsidR="003655FD" w:rsidRPr="00C65FCC" w:rsidRDefault="003655FD" w:rsidP="002B1B3C">
      <w:pPr>
        <w:shd w:val="clear" w:color="auto" w:fill="FFFFFF"/>
        <w:tabs>
          <w:tab w:val="left" w:pos="709"/>
        </w:tabs>
        <w:spacing w:line="360" w:lineRule="auto"/>
        <w:ind w:firstLine="284"/>
        <w:jc w:val="both"/>
        <w:rPr>
          <w:color w:val="212529"/>
          <w:sz w:val="28"/>
          <w:szCs w:val="28"/>
          <w:lang w:val="uk-UA"/>
        </w:rPr>
      </w:pPr>
    </w:p>
    <w:p w:rsidR="003655FD" w:rsidRPr="00C65FCC" w:rsidRDefault="003655FD" w:rsidP="00C65FCC">
      <w:pPr>
        <w:spacing w:line="360" w:lineRule="auto"/>
        <w:ind w:firstLine="709"/>
        <w:jc w:val="center"/>
        <w:rPr>
          <w:b/>
          <w:sz w:val="28"/>
          <w:szCs w:val="28"/>
          <w:lang w:val="uk-UA"/>
        </w:rPr>
      </w:pPr>
      <w:r w:rsidRPr="00C65FCC">
        <w:rPr>
          <w:b/>
          <w:sz w:val="28"/>
          <w:szCs w:val="28"/>
          <w:lang w:val="uk-UA"/>
        </w:rPr>
        <w:t>REFERENCES:</w:t>
      </w:r>
    </w:p>
    <w:p w:rsidR="003655FD" w:rsidRPr="002B1B3C" w:rsidRDefault="003655FD" w:rsidP="002B1B3C">
      <w:pPr>
        <w:pStyle w:val="a4"/>
        <w:numPr>
          <w:ilvl w:val="0"/>
          <w:numId w:val="5"/>
        </w:numPr>
        <w:tabs>
          <w:tab w:val="left" w:pos="709"/>
        </w:tabs>
        <w:spacing w:line="360" w:lineRule="auto"/>
        <w:ind w:left="0" w:firstLine="284"/>
        <w:jc w:val="both"/>
        <w:rPr>
          <w:sz w:val="28"/>
          <w:szCs w:val="28"/>
          <w:lang w:val="en-US"/>
        </w:rPr>
      </w:pPr>
      <w:proofErr w:type="spellStart"/>
      <w:r w:rsidRPr="002B1B3C">
        <w:rPr>
          <w:sz w:val="28"/>
          <w:szCs w:val="28"/>
          <w:lang w:val="en-US"/>
        </w:rPr>
        <w:t>Hnylyts</w:t>
      </w:r>
      <w:r w:rsidR="00C65FCC" w:rsidRPr="002B1B3C">
        <w:rPr>
          <w:sz w:val="28"/>
          <w:szCs w:val="28"/>
          <w:lang w:val="en-US"/>
        </w:rPr>
        <w:t>’</w:t>
      </w:r>
      <w:r w:rsidRPr="002B1B3C">
        <w:rPr>
          <w:sz w:val="28"/>
          <w:szCs w:val="28"/>
          <w:lang w:val="en-US"/>
        </w:rPr>
        <w:t>ka</w:t>
      </w:r>
      <w:proofErr w:type="spellEnd"/>
      <w:r w:rsidRPr="002B1B3C">
        <w:rPr>
          <w:sz w:val="28"/>
          <w:szCs w:val="28"/>
          <w:lang w:val="en-US"/>
        </w:rPr>
        <w:t xml:space="preserve"> L.V. (2012) </w:t>
      </w:r>
      <w:proofErr w:type="spellStart"/>
      <w:r w:rsidRPr="002B1B3C">
        <w:rPr>
          <w:i/>
          <w:sz w:val="28"/>
          <w:szCs w:val="28"/>
          <w:lang w:val="en-US"/>
        </w:rPr>
        <w:t>Oblikovo-analitychne</w:t>
      </w:r>
      <w:proofErr w:type="spellEnd"/>
      <w:r w:rsidRPr="002B1B3C">
        <w:rPr>
          <w:i/>
          <w:sz w:val="28"/>
          <w:szCs w:val="28"/>
          <w:lang w:val="en-US"/>
        </w:rPr>
        <w:t xml:space="preserve"> </w:t>
      </w:r>
      <w:proofErr w:type="spellStart"/>
      <w:r w:rsidRPr="002B1B3C">
        <w:rPr>
          <w:i/>
          <w:sz w:val="28"/>
          <w:szCs w:val="28"/>
          <w:lang w:val="en-US"/>
        </w:rPr>
        <w:t>zabezpechennia</w:t>
      </w:r>
      <w:proofErr w:type="spellEnd"/>
      <w:r w:rsidRPr="002B1B3C">
        <w:rPr>
          <w:i/>
          <w:sz w:val="28"/>
          <w:szCs w:val="28"/>
          <w:lang w:val="en-US"/>
        </w:rPr>
        <w:t xml:space="preserve"> </w:t>
      </w:r>
      <w:proofErr w:type="spellStart"/>
      <w:r w:rsidRPr="002B1B3C">
        <w:rPr>
          <w:i/>
          <w:sz w:val="28"/>
          <w:szCs w:val="28"/>
          <w:lang w:val="en-US"/>
        </w:rPr>
        <w:t>ekonomichnoi</w:t>
      </w:r>
      <w:proofErr w:type="spellEnd"/>
      <w:r w:rsidRPr="002B1B3C">
        <w:rPr>
          <w:i/>
          <w:sz w:val="28"/>
          <w:szCs w:val="28"/>
          <w:lang w:val="en-US"/>
        </w:rPr>
        <w:t xml:space="preserve"> </w:t>
      </w:r>
      <w:proofErr w:type="spellStart"/>
      <w:r w:rsidRPr="002B1B3C">
        <w:rPr>
          <w:i/>
          <w:sz w:val="28"/>
          <w:szCs w:val="28"/>
          <w:lang w:val="en-US"/>
        </w:rPr>
        <w:t>bezpeky</w:t>
      </w:r>
      <w:proofErr w:type="spellEnd"/>
      <w:r w:rsidRPr="002B1B3C">
        <w:rPr>
          <w:i/>
          <w:sz w:val="28"/>
          <w:szCs w:val="28"/>
          <w:lang w:val="en-US"/>
        </w:rPr>
        <w:t xml:space="preserve"> </w:t>
      </w:r>
      <w:proofErr w:type="spellStart"/>
      <w:r w:rsidRPr="002B1B3C">
        <w:rPr>
          <w:i/>
          <w:sz w:val="28"/>
          <w:szCs w:val="28"/>
          <w:lang w:val="en-US"/>
        </w:rPr>
        <w:t>pidpryiemstvа</w:t>
      </w:r>
      <w:proofErr w:type="spellEnd"/>
      <w:r w:rsidRPr="002B1B3C">
        <w:rPr>
          <w:sz w:val="28"/>
          <w:szCs w:val="28"/>
          <w:lang w:val="en-US"/>
        </w:rPr>
        <w:t xml:space="preserve"> [Accounting and analytical support economic security business], Kyiv: KNEU. (in Ukrainian)</w:t>
      </w:r>
    </w:p>
    <w:p w:rsidR="003655FD" w:rsidRPr="002B1B3C" w:rsidRDefault="003655FD" w:rsidP="002B1B3C">
      <w:pPr>
        <w:pStyle w:val="a4"/>
        <w:numPr>
          <w:ilvl w:val="0"/>
          <w:numId w:val="5"/>
        </w:numPr>
        <w:tabs>
          <w:tab w:val="left" w:pos="709"/>
        </w:tabs>
        <w:spacing w:line="360" w:lineRule="auto"/>
        <w:ind w:left="0" w:firstLine="284"/>
        <w:jc w:val="both"/>
        <w:rPr>
          <w:sz w:val="28"/>
          <w:szCs w:val="28"/>
          <w:lang w:val="en-US"/>
        </w:rPr>
      </w:pPr>
      <w:proofErr w:type="spellStart"/>
      <w:r w:rsidRPr="002B1B3C">
        <w:rPr>
          <w:sz w:val="28"/>
          <w:szCs w:val="28"/>
          <w:lang w:val="en-US"/>
        </w:rPr>
        <w:t>Shtanhret</w:t>
      </w:r>
      <w:proofErr w:type="spellEnd"/>
      <w:r w:rsidRPr="002B1B3C">
        <w:rPr>
          <w:sz w:val="28"/>
          <w:szCs w:val="28"/>
          <w:lang w:val="en-US"/>
        </w:rPr>
        <w:t xml:space="preserve"> A.M., </w:t>
      </w:r>
      <w:proofErr w:type="spellStart"/>
      <w:r w:rsidRPr="002B1B3C">
        <w:rPr>
          <w:sz w:val="28"/>
          <w:szCs w:val="28"/>
          <w:lang w:val="en-US"/>
        </w:rPr>
        <w:t>Stetsiv</w:t>
      </w:r>
      <w:proofErr w:type="spellEnd"/>
      <w:r w:rsidRPr="002B1B3C">
        <w:rPr>
          <w:sz w:val="28"/>
          <w:szCs w:val="28"/>
          <w:lang w:val="en-US"/>
        </w:rPr>
        <w:t xml:space="preserve"> L.P. (2017) </w:t>
      </w:r>
      <w:proofErr w:type="spellStart"/>
      <w:r w:rsidRPr="002B1B3C">
        <w:rPr>
          <w:sz w:val="28"/>
          <w:szCs w:val="28"/>
          <w:lang w:val="en-US"/>
        </w:rPr>
        <w:t>Oblikovo-analitychne</w:t>
      </w:r>
      <w:proofErr w:type="spellEnd"/>
      <w:r w:rsidRPr="002B1B3C">
        <w:rPr>
          <w:sz w:val="28"/>
          <w:szCs w:val="28"/>
          <w:lang w:val="en-US"/>
        </w:rPr>
        <w:t xml:space="preserve"> </w:t>
      </w:r>
      <w:proofErr w:type="spellStart"/>
      <w:r w:rsidRPr="002B1B3C">
        <w:rPr>
          <w:sz w:val="28"/>
          <w:szCs w:val="28"/>
          <w:lang w:val="en-US"/>
        </w:rPr>
        <w:t>zabezpechennia</w:t>
      </w:r>
      <w:proofErr w:type="spellEnd"/>
      <w:r w:rsidRPr="002B1B3C">
        <w:rPr>
          <w:sz w:val="28"/>
          <w:szCs w:val="28"/>
          <w:lang w:val="en-US"/>
        </w:rPr>
        <w:t xml:space="preserve"> </w:t>
      </w:r>
      <w:proofErr w:type="spellStart"/>
      <w:r w:rsidRPr="002B1B3C">
        <w:rPr>
          <w:sz w:val="28"/>
          <w:szCs w:val="28"/>
          <w:lang w:val="en-US"/>
        </w:rPr>
        <w:t>upravlinnia</w:t>
      </w:r>
      <w:proofErr w:type="spellEnd"/>
      <w:r w:rsidRPr="002B1B3C">
        <w:rPr>
          <w:sz w:val="28"/>
          <w:szCs w:val="28"/>
          <w:lang w:val="en-US"/>
        </w:rPr>
        <w:t xml:space="preserve"> </w:t>
      </w:r>
      <w:proofErr w:type="spellStart"/>
      <w:r w:rsidRPr="002B1B3C">
        <w:rPr>
          <w:sz w:val="28"/>
          <w:szCs w:val="28"/>
          <w:lang w:val="en-US"/>
        </w:rPr>
        <w:t>ekonomichnoiu</w:t>
      </w:r>
      <w:proofErr w:type="spellEnd"/>
      <w:r w:rsidRPr="002B1B3C">
        <w:rPr>
          <w:sz w:val="28"/>
          <w:szCs w:val="28"/>
          <w:lang w:val="en-US"/>
        </w:rPr>
        <w:t xml:space="preserve"> </w:t>
      </w:r>
      <w:proofErr w:type="spellStart"/>
      <w:r w:rsidRPr="002B1B3C">
        <w:rPr>
          <w:sz w:val="28"/>
          <w:szCs w:val="28"/>
          <w:lang w:val="en-US"/>
        </w:rPr>
        <w:t>bezpekoiu</w:t>
      </w:r>
      <w:proofErr w:type="spellEnd"/>
      <w:r w:rsidRPr="002B1B3C">
        <w:rPr>
          <w:sz w:val="28"/>
          <w:szCs w:val="28"/>
          <w:lang w:val="en-US"/>
        </w:rPr>
        <w:t xml:space="preserve"> </w:t>
      </w:r>
      <w:proofErr w:type="spellStart"/>
      <w:r w:rsidRPr="002B1B3C">
        <w:rPr>
          <w:sz w:val="28"/>
          <w:szCs w:val="28"/>
          <w:lang w:val="en-US"/>
        </w:rPr>
        <w:t>pidpryiemstva</w:t>
      </w:r>
      <w:proofErr w:type="spellEnd"/>
      <w:r w:rsidRPr="002B1B3C">
        <w:rPr>
          <w:sz w:val="28"/>
          <w:szCs w:val="28"/>
          <w:lang w:val="en-US"/>
        </w:rPr>
        <w:t xml:space="preserve">: </w:t>
      </w:r>
      <w:proofErr w:type="spellStart"/>
      <w:r w:rsidRPr="002B1B3C">
        <w:rPr>
          <w:sz w:val="28"/>
          <w:szCs w:val="28"/>
          <w:lang w:val="en-US"/>
        </w:rPr>
        <w:t>metodychni</w:t>
      </w:r>
      <w:proofErr w:type="spellEnd"/>
      <w:r w:rsidRPr="002B1B3C">
        <w:rPr>
          <w:sz w:val="28"/>
          <w:szCs w:val="28"/>
          <w:lang w:val="en-US"/>
        </w:rPr>
        <w:t xml:space="preserve"> </w:t>
      </w:r>
      <w:proofErr w:type="spellStart"/>
      <w:r w:rsidRPr="002B1B3C">
        <w:rPr>
          <w:sz w:val="28"/>
          <w:szCs w:val="28"/>
          <w:lang w:val="en-US"/>
        </w:rPr>
        <w:t>zasady</w:t>
      </w:r>
      <w:proofErr w:type="spellEnd"/>
      <w:r w:rsidRPr="002B1B3C">
        <w:rPr>
          <w:sz w:val="28"/>
          <w:szCs w:val="28"/>
          <w:lang w:val="en-US"/>
        </w:rPr>
        <w:t xml:space="preserve"> [Accounting and analytical support of economic security management of the enterprise: methodological principles]. </w:t>
      </w:r>
      <w:proofErr w:type="spellStart"/>
      <w:r w:rsidRPr="002B1B3C">
        <w:rPr>
          <w:i/>
          <w:sz w:val="28"/>
          <w:szCs w:val="28"/>
          <w:lang w:val="en-US"/>
        </w:rPr>
        <w:t>Ekonomika</w:t>
      </w:r>
      <w:proofErr w:type="spellEnd"/>
      <w:r w:rsidRPr="002B1B3C">
        <w:rPr>
          <w:i/>
          <w:sz w:val="28"/>
          <w:szCs w:val="28"/>
          <w:lang w:val="en-US"/>
        </w:rPr>
        <w:t xml:space="preserve"> </w:t>
      </w:r>
      <w:proofErr w:type="spellStart"/>
      <w:r w:rsidRPr="002B1B3C">
        <w:rPr>
          <w:i/>
          <w:sz w:val="28"/>
          <w:szCs w:val="28"/>
          <w:lang w:val="en-US"/>
        </w:rPr>
        <w:t>i</w:t>
      </w:r>
      <w:proofErr w:type="spellEnd"/>
      <w:r w:rsidRPr="002B1B3C">
        <w:rPr>
          <w:i/>
          <w:sz w:val="28"/>
          <w:szCs w:val="28"/>
          <w:lang w:val="en-US"/>
        </w:rPr>
        <w:t xml:space="preserve"> </w:t>
      </w:r>
      <w:proofErr w:type="spellStart"/>
      <w:r w:rsidRPr="002B1B3C">
        <w:rPr>
          <w:i/>
          <w:sz w:val="28"/>
          <w:szCs w:val="28"/>
          <w:lang w:val="en-US"/>
        </w:rPr>
        <w:t>suspilstvo</w:t>
      </w:r>
      <w:proofErr w:type="spellEnd"/>
      <w:r w:rsidRPr="002B1B3C">
        <w:rPr>
          <w:sz w:val="28"/>
          <w:szCs w:val="28"/>
          <w:lang w:val="en-US"/>
        </w:rPr>
        <w:t>, vol. 9 (78), pp</w:t>
      </w:r>
      <w:r w:rsidR="002B1B3C">
        <w:rPr>
          <w:sz w:val="28"/>
          <w:szCs w:val="28"/>
          <w:lang w:val="en-US"/>
        </w:rPr>
        <w:t>. 722</w:t>
      </w:r>
      <w:r w:rsidR="002B1B3C">
        <w:rPr>
          <w:sz w:val="28"/>
          <w:szCs w:val="28"/>
          <w:lang w:val="uk-UA"/>
        </w:rPr>
        <w:t>–</w:t>
      </w:r>
      <w:r w:rsidRPr="002B1B3C">
        <w:rPr>
          <w:sz w:val="28"/>
          <w:szCs w:val="28"/>
          <w:lang w:val="en-US"/>
        </w:rPr>
        <w:t>726.</w:t>
      </w:r>
    </w:p>
    <w:p w:rsidR="003655FD" w:rsidRPr="002B1B3C" w:rsidRDefault="003655FD" w:rsidP="002B1B3C">
      <w:pPr>
        <w:pStyle w:val="HTML"/>
        <w:numPr>
          <w:ilvl w:val="0"/>
          <w:numId w:val="5"/>
        </w:numPr>
        <w:shd w:val="clear" w:color="auto" w:fill="F8F9FA"/>
        <w:tabs>
          <w:tab w:val="left" w:pos="709"/>
        </w:tabs>
        <w:spacing w:line="360" w:lineRule="auto"/>
        <w:ind w:left="0" w:firstLine="284"/>
        <w:jc w:val="both"/>
        <w:rPr>
          <w:rFonts w:ascii="Times New Roman" w:hAnsi="Times New Roman" w:cs="Times New Roman"/>
          <w:sz w:val="28"/>
          <w:szCs w:val="28"/>
          <w:shd w:val="clear" w:color="auto" w:fill="FFFFFF"/>
          <w:lang w:val="en-US"/>
        </w:rPr>
      </w:pPr>
      <w:proofErr w:type="spellStart"/>
      <w:r w:rsidRPr="002B1B3C">
        <w:rPr>
          <w:rFonts w:ascii="Times New Roman" w:hAnsi="Times New Roman" w:cs="Times New Roman"/>
          <w:sz w:val="28"/>
          <w:szCs w:val="28"/>
          <w:shd w:val="clear" w:color="auto" w:fill="FFFFFF"/>
          <w:lang w:val="en-US"/>
        </w:rPr>
        <w:t>Pravdiuk</w:t>
      </w:r>
      <w:proofErr w:type="spellEnd"/>
      <w:r w:rsidRPr="002B1B3C">
        <w:rPr>
          <w:rFonts w:ascii="Times New Roman" w:hAnsi="Times New Roman" w:cs="Times New Roman"/>
          <w:sz w:val="28"/>
          <w:szCs w:val="28"/>
          <w:shd w:val="clear" w:color="auto" w:fill="FFFFFF"/>
          <w:lang w:val="en-US"/>
        </w:rPr>
        <w:t xml:space="preserve"> N.L., </w:t>
      </w:r>
      <w:proofErr w:type="spellStart"/>
      <w:r w:rsidRPr="002B1B3C">
        <w:rPr>
          <w:rFonts w:ascii="Times New Roman" w:hAnsi="Times New Roman" w:cs="Times New Roman"/>
          <w:sz w:val="28"/>
          <w:szCs w:val="28"/>
          <w:shd w:val="clear" w:color="auto" w:fill="FFFFFF"/>
          <w:lang w:val="en-US"/>
        </w:rPr>
        <w:t>Mulyk</w:t>
      </w:r>
      <w:proofErr w:type="spellEnd"/>
      <w:r w:rsidRPr="002B1B3C">
        <w:rPr>
          <w:rFonts w:ascii="Times New Roman" w:hAnsi="Times New Roman" w:cs="Times New Roman"/>
          <w:sz w:val="28"/>
          <w:szCs w:val="28"/>
          <w:shd w:val="clear" w:color="auto" w:fill="FFFFFF"/>
          <w:lang w:val="en-US"/>
        </w:rPr>
        <w:t xml:space="preserve"> T.O., </w:t>
      </w:r>
      <w:proofErr w:type="spellStart"/>
      <w:r w:rsidRPr="002B1B3C">
        <w:rPr>
          <w:rFonts w:ascii="Times New Roman" w:hAnsi="Times New Roman" w:cs="Times New Roman"/>
          <w:sz w:val="28"/>
          <w:szCs w:val="28"/>
          <w:shd w:val="clear" w:color="auto" w:fill="FFFFFF"/>
          <w:lang w:val="en-US"/>
        </w:rPr>
        <w:t>Mulyk</w:t>
      </w:r>
      <w:proofErr w:type="spellEnd"/>
      <w:r w:rsidRPr="002B1B3C">
        <w:rPr>
          <w:rFonts w:ascii="Times New Roman" w:hAnsi="Times New Roman" w:cs="Times New Roman"/>
          <w:sz w:val="28"/>
          <w:szCs w:val="28"/>
          <w:shd w:val="clear" w:color="auto" w:fill="FFFFFF"/>
          <w:lang w:val="en-US"/>
        </w:rPr>
        <w:t xml:space="preserve"> </w:t>
      </w:r>
      <w:proofErr w:type="spellStart"/>
      <w:r w:rsidRPr="002B1B3C">
        <w:rPr>
          <w:rFonts w:ascii="Times New Roman" w:hAnsi="Times New Roman" w:cs="Times New Roman"/>
          <w:sz w:val="28"/>
          <w:szCs w:val="28"/>
          <w:shd w:val="clear" w:color="auto" w:fill="FFFFFF"/>
          <w:lang w:val="en-US"/>
        </w:rPr>
        <w:t>Ya.I</w:t>
      </w:r>
      <w:proofErr w:type="spellEnd"/>
      <w:r w:rsidRPr="002B1B3C">
        <w:rPr>
          <w:rFonts w:ascii="Times New Roman" w:hAnsi="Times New Roman" w:cs="Times New Roman"/>
          <w:sz w:val="28"/>
          <w:szCs w:val="28"/>
          <w:shd w:val="clear" w:color="auto" w:fill="FFFFFF"/>
          <w:lang w:val="en-US"/>
        </w:rPr>
        <w:t xml:space="preserve">. (2019) </w:t>
      </w:r>
      <w:proofErr w:type="spellStart"/>
      <w:r w:rsidRPr="002B1B3C">
        <w:rPr>
          <w:rFonts w:ascii="Times New Roman" w:hAnsi="Times New Roman" w:cs="Times New Roman"/>
          <w:i/>
          <w:sz w:val="28"/>
          <w:szCs w:val="28"/>
          <w:shd w:val="clear" w:color="auto" w:fill="FFFFFF"/>
          <w:lang w:val="en-US"/>
        </w:rPr>
        <w:t>Upravlinnia</w:t>
      </w:r>
      <w:proofErr w:type="spellEnd"/>
      <w:r w:rsidRPr="002B1B3C">
        <w:rPr>
          <w:rFonts w:ascii="Times New Roman" w:hAnsi="Times New Roman" w:cs="Times New Roman"/>
          <w:i/>
          <w:sz w:val="28"/>
          <w:szCs w:val="28"/>
          <w:shd w:val="clear" w:color="auto" w:fill="FFFFFF"/>
          <w:lang w:val="en-US"/>
        </w:rPr>
        <w:t xml:space="preserve"> </w:t>
      </w:r>
      <w:proofErr w:type="spellStart"/>
      <w:r w:rsidRPr="002B1B3C">
        <w:rPr>
          <w:rFonts w:ascii="Times New Roman" w:hAnsi="Times New Roman" w:cs="Times New Roman"/>
          <w:i/>
          <w:sz w:val="28"/>
          <w:szCs w:val="28"/>
          <w:shd w:val="clear" w:color="auto" w:fill="FFFFFF"/>
          <w:lang w:val="en-US"/>
        </w:rPr>
        <w:t>finansovoiu</w:t>
      </w:r>
      <w:proofErr w:type="spellEnd"/>
      <w:r w:rsidRPr="002B1B3C">
        <w:rPr>
          <w:rFonts w:ascii="Times New Roman" w:hAnsi="Times New Roman" w:cs="Times New Roman"/>
          <w:i/>
          <w:sz w:val="28"/>
          <w:szCs w:val="28"/>
          <w:shd w:val="clear" w:color="auto" w:fill="FFFFFF"/>
          <w:lang w:val="en-US"/>
        </w:rPr>
        <w:t xml:space="preserve"> </w:t>
      </w:r>
      <w:proofErr w:type="spellStart"/>
      <w:r w:rsidRPr="002B1B3C">
        <w:rPr>
          <w:rFonts w:ascii="Times New Roman" w:hAnsi="Times New Roman" w:cs="Times New Roman"/>
          <w:i/>
          <w:sz w:val="28"/>
          <w:szCs w:val="28"/>
          <w:shd w:val="clear" w:color="auto" w:fill="FFFFFF"/>
          <w:lang w:val="en-US"/>
        </w:rPr>
        <w:t>bezpekoiu</w:t>
      </w:r>
      <w:proofErr w:type="spellEnd"/>
      <w:r w:rsidRPr="002B1B3C">
        <w:rPr>
          <w:rFonts w:ascii="Times New Roman" w:hAnsi="Times New Roman" w:cs="Times New Roman"/>
          <w:i/>
          <w:sz w:val="28"/>
          <w:szCs w:val="28"/>
          <w:shd w:val="clear" w:color="auto" w:fill="FFFFFF"/>
          <w:lang w:val="en-US"/>
        </w:rPr>
        <w:t xml:space="preserve"> </w:t>
      </w:r>
      <w:proofErr w:type="spellStart"/>
      <w:r w:rsidRPr="002B1B3C">
        <w:rPr>
          <w:rFonts w:ascii="Times New Roman" w:hAnsi="Times New Roman" w:cs="Times New Roman"/>
          <w:i/>
          <w:sz w:val="28"/>
          <w:szCs w:val="28"/>
          <w:shd w:val="clear" w:color="auto" w:fill="FFFFFF"/>
          <w:lang w:val="en-US"/>
        </w:rPr>
        <w:t>pidpryiemstv</w:t>
      </w:r>
      <w:proofErr w:type="spellEnd"/>
      <w:r w:rsidRPr="002B1B3C">
        <w:rPr>
          <w:rFonts w:ascii="Times New Roman" w:hAnsi="Times New Roman" w:cs="Times New Roman"/>
          <w:i/>
          <w:sz w:val="28"/>
          <w:szCs w:val="28"/>
          <w:shd w:val="clear" w:color="auto" w:fill="FFFFFF"/>
          <w:lang w:val="en-US"/>
        </w:rPr>
        <w:t xml:space="preserve">: </w:t>
      </w:r>
      <w:proofErr w:type="spellStart"/>
      <w:r w:rsidRPr="002B1B3C">
        <w:rPr>
          <w:rFonts w:ascii="Times New Roman" w:hAnsi="Times New Roman" w:cs="Times New Roman"/>
          <w:i/>
          <w:sz w:val="28"/>
          <w:szCs w:val="28"/>
          <w:shd w:val="clear" w:color="auto" w:fill="FFFFFF"/>
          <w:lang w:val="en-US"/>
        </w:rPr>
        <w:t>oblikovo-analitychnyi</w:t>
      </w:r>
      <w:proofErr w:type="spellEnd"/>
      <w:r w:rsidRPr="002B1B3C">
        <w:rPr>
          <w:rFonts w:ascii="Times New Roman" w:hAnsi="Times New Roman" w:cs="Times New Roman"/>
          <w:i/>
          <w:sz w:val="28"/>
          <w:szCs w:val="28"/>
          <w:shd w:val="clear" w:color="auto" w:fill="FFFFFF"/>
          <w:lang w:val="en-US"/>
        </w:rPr>
        <w:t xml:space="preserve"> </w:t>
      </w:r>
      <w:proofErr w:type="spellStart"/>
      <w:r w:rsidRPr="002B1B3C">
        <w:rPr>
          <w:rFonts w:ascii="Times New Roman" w:hAnsi="Times New Roman" w:cs="Times New Roman"/>
          <w:i/>
          <w:sz w:val="28"/>
          <w:szCs w:val="28"/>
          <w:shd w:val="clear" w:color="auto" w:fill="FFFFFF"/>
          <w:lang w:val="en-US"/>
        </w:rPr>
        <w:t>aspekt</w:t>
      </w:r>
      <w:proofErr w:type="spellEnd"/>
      <w:r w:rsidRPr="002B1B3C">
        <w:rPr>
          <w:rFonts w:ascii="Times New Roman" w:hAnsi="Times New Roman" w:cs="Times New Roman"/>
          <w:sz w:val="28"/>
          <w:szCs w:val="28"/>
          <w:shd w:val="clear" w:color="auto" w:fill="FFFFFF"/>
          <w:lang w:val="en-US"/>
        </w:rPr>
        <w:t xml:space="preserve"> </w:t>
      </w:r>
      <w:r w:rsidRPr="002B1B3C">
        <w:rPr>
          <w:rFonts w:ascii="Times New Roman" w:hAnsi="Times New Roman" w:cs="Times New Roman"/>
          <w:sz w:val="28"/>
          <w:szCs w:val="28"/>
          <w:lang w:val="en-US"/>
        </w:rPr>
        <w:t>[</w:t>
      </w:r>
      <w:r w:rsidRPr="002B1B3C">
        <w:rPr>
          <w:rStyle w:val="y2iqfc"/>
          <w:rFonts w:ascii="Times New Roman" w:hAnsi="Times New Roman" w:cs="Times New Roman"/>
          <w:sz w:val="28"/>
          <w:szCs w:val="28"/>
          <w:lang w:val="en-US"/>
        </w:rPr>
        <w:t>Management of financial security of enterprises: accounting and analytical aspect</w:t>
      </w:r>
      <w:r w:rsidRPr="002B1B3C">
        <w:rPr>
          <w:rFonts w:ascii="Times New Roman" w:hAnsi="Times New Roman" w:cs="Times New Roman"/>
          <w:sz w:val="28"/>
          <w:szCs w:val="28"/>
          <w:lang w:val="en-US"/>
        </w:rPr>
        <w:t xml:space="preserve">]. Kyiv: </w:t>
      </w:r>
      <w:proofErr w:type="spellStart"/>
      <w:r w:rsidRPr="002B1B3C">
        <w:rPr>
          <w:rFonts w:ascii="Times New Roman" w:hAnsi="Times New Roman" w:cs="Times New Roman"/>
          <w:sz w:val="28"/>
          <w:szCs w:val="28"/>
          <w:lang w:val="en-US"/>
        </w:rPr>
        <w:t>Centr</w:t>
      </w:r>
      <w:proofErr w:type="spellEnd"/>
      <w:r w:rsidRPr="002B1B3C">
        <w:rPr>
          <w:rFonts w:ascii="Times New Roman" w:hAnsi="Times New Roman" w:cs="Times New Roman"/>
          <w:sz w:val="28"/>
          <w:szCs w:val="28"/>
          <w:lang w:val="en-US"/>
        </w:rPr>
        <w:t xml:space="preserve"> </w:t>
      </w:r>
      <w:proofErr w:type="spellStart"/>
      <w:r w:rsidRPr="002B1B3C">
        <w:rPr>
          <w:rFonts w:ascii="Times New Roman" w:hAnsi="Times New Roman" w:cs="Times New Roman"/>
          <w:sz w:val="28"/>
          <w:szCs w:val="28"/>
          <w:lang w:val="en-US"/>
        </w:rPr>
        <w:t>uchbovoji</w:t>
      </w:r>
      <w:proofErr w:type="spellEnd"/>
      <w:r w:rsidRPr="002B1B3C">
        <w:rPr>
          <w:rFonts w:ascii="Times New Roman" w:hAnsi="Times New Roman" w:cs="Times New Roman"/>
          <w:sz w:val="28"/>
          <w:szCs w:val="28"/>
          <w:lang w:val="en-US"/>
        </w:rPr>
        <w:t xml:space="preserve"> </w:t>
      </w:r>
      <w:proofErr w:type="spellStart"/>
      <w:r w:rsidRPr="002B1B3C">
        <w:rPr>
          <w:rFonts w:ascii="Times New Roman" w:hAnsi="Times New Roman" w:cs="Times New Roman"/>
          <w:sz w:val="28"/>
          <w:szCs w:val="28"/>
          <w:lang w:val="en-US"/>
        </w:rPr>
        <w:t>literatury</w:t>
      </w:r>
      <w:proofErr w:type="spellEnd"/>
      <w:r w:rsidRPr="002B1B3C">
        <w:rPr>
          <w:rFonts w:ascii="Times New Roman" w:hAnsi="Times New Roman" w:cs="Times New Roman"/>
          <w:sz w:val="28"/>
          <w:szCs w:val="28"/>
          <w:lang w:val="en-US"/>
        </w:rPr>
        <w:t>. (in Ukrainian)</w:t>
      </w:r>
    </w:p>
    <w:p w:rsidR="003655FD" w:rsidRPr="002B1B3C" w:rsidRDefault="003655FD" w:rsidP="002B1B3C">
      <w:pPr>
        <w:pStyle w:val="HTML"/>
        <w:numPr>
          <w:ilvl w:val="0"/>
          <w:numId w:val="5"/>
        </w:numPr>
        <w:shd w:val="clear" w:color="auto" w:fill="F8F9FA"/>
        <w:tabs>
          <w:tab w:val="left" w:pos="709"/>
        </w:tabs>
        <w:spacing w:line="360" w:lineRule="auto"/>
        <w:ind w:left="0" w:firstLine="284"/>
        <w:jc w:val="both"/>
        <w:rPr>
          <w:rFonts w:ascii="Times New Roman" w:hAnsi="Times New Roman" w:cs="Times New Roman"/>
          <w:sz w:val="28"/>
          <w:szCs w:val="28"/>
          <w:shd w:val="clear" w:color="auto" w:fill="FFFFFF"/>
          <w:lang w:val="en-US"/>
        </w:rPr>
      </w:pPr>
      <w:proofErr w:type="spellStart"/>
      <w:r w:rsidRPr="002B1B3C">
        <w:rPr>
          <w:rFonts w:ascii="Times New Roman" w:hAnsi="Times New Roman" w:cs="Times New Roman"/>
          <w:sz w:val="28"/>
          <w:szCs w:val="28"/>
          <w:lang w:val="en-US"/>
        </w:rPr>
        <w:t>Hrytsyshen</w:t>
      </w:r>
      <w:proofErr w:type="spellEnd"/>
      <w:r w:rsidRPr="002B1B3C">
        <w:rPr>
          <w:rFonts w:ascii="Times New Roman" w:hAnsi="Times New Roman" w:cs="Times New Roman"/>
          <w:sz w:val="28"/>
          <w:szCs w:val="28"/>
          <w:lang w:val="en-US"/>
        </w:rPr>
        <w:t xml:space="preserve"> D.O. (2015) </w:t>
      </w:r>
      <w:proofErr w:type="spellStart"/>
      <w:r w:rsidRPr="002B1B3C">
        <w:rPr>
          <w:rFonts w:ascii="Times New Roman" w:hAnsi="Times New Roman" w:cs="Times New Roman"/>
          <w:i/>
          <w:sz w:val="28"/>
          <w:szCs w:val="28"/>
          <w:lang w:val="en-US"/>
        </w:rPr>
        <w:t>Bukhhalterskyi</w:t>
      </w:r>
      <w:proofErr w:type="spellEnd"/>
      <w:r w:rsidRPr="002B1B3C">
        <w:rPr>
          <w:rFonts w:ascii="Times New Roman" w:hAnsi="Times New Roman" w:cs="Times New Roman"/>
          <w:i/>
          <w:sz w:val="28"/>
          <w:szCs w:val="28"/>
          <w:lang w:val="en-US"/>
        </w:rPr>
        <w:t xml:space="preserve"> </w:t>
      </w:r>
      <w:proofErr w:type="spellStart"/>
      <w:r w:rsidRPr="002B1B3C">
        <w:rPr>
          <w:rFonts w:ascii="Times New Roman" w:hAnsi="Times New Roman" w:cs="Times New Roman"/>
          <w:i/>
          <w:sz w:val="28"/>
          <w:szCs w:val="28"/>
          <w:lang w:val="en-US"/>
        </w:rPr>
        <w:t>oblik</w:t>
      </w:r>
      <w:proofErr w:type="spellEnd"/>
      <w:r w:rsidRPr="002B1B3C">
        <w:rPr>
          <w:rFonts w:ascii="Times New Roman" w:hAnsi="Times New Roman" w:cs="Times New Roman"/>
          <w:i/>
          <w:sz w:val="28"/>
          <w:szCs w:val="28"/>
          <w:lang w:val="en-US"/>
        </w:rPr>
        <w:t xml:space="preserve"> v </w:t>
      </w:r>
      <w:proofErr w:type="spellStart"/>
      <w:r w:rsidRPr="002B1B3C">
        <w:rPr>
          <w:rFonts w:ascii="Times New Roman" w:hAnsi="Times New Roman" w:cs="Times New Roman"/>
          <w:i/>
          <w:sz w:val="28"/>
          <w:szCs w:val="28"/>
          <w:lang w:val="en-US"/>
        </w:rPr>
        <w:t>systemi</w:t>
      </w:r>
      <w:proofErr w:type="spellEnd"/>
      <w:r w:rsidRPr="002B1B3C">
        <w:rPr>
          <w:rFonts w:ascii="Times New Roman" w:hAnsi="Times New Roman" w:cs="Times New Roman"/>
          <w:i/>
          <w:sz w:val="28"/>
          <w:szCs w:val="28"/>
          <w:lang w:val="en-US"/>
        </w:rPr>
        <w:t xml:space="preserve"> </w:t>
      </w:r>
      <w:proofErr w:type="spellStart"/>
      <w:r w:rsidRPr="002B1B3C">
        <w:rPr>
          <w:rFonts w:ascii="Times New Roman" w:hAnsi="Times New Roman" w:cs="Times New Roman"/>
          <w:i/>
          <w:sz w:val="28"/>
          <w:szCs w:val="28"/>
          <w:lang w:val="en-US"/>
        </w:rPr>
        <w:t>upravlinnia</w:t>
      </w:r>
      <w:proofErr w:type="spellEnd"/>
      <w:r w:rsidRPr="002B1B3C">
        <w:rPr>
          <w:rFonts w:ascii="Times New Roman" w:hAnsi="Times New Roman" w:cs="Times New Roman"/>
          <w:i/>
          <w:sz w:val="28"/>
          <w:szCs w:val="28"/>
          <w:lang w:val="en-US"/>
        </w:rPr>
        <w:t xml:space="preserve"> </w:t>
      </w:r>
      <w:proofErr w:type="spellStart"/>
      <w:r w:rsidRPr="002B1B3C">
        <w:rPr>
          <w:rFonts w:ascii="Times New Roman" w:hAnsi="Times New Roman" w:cs="Times New Roman"/>
          <w:i/>
          <w:sz w:val="28"/>
          <w:szCs w:val="28"/>
          <w:lang w:val="en-US"/>
        </w:rPr>
        <w:t>ekonomiko-ekolohichnoiu</w:t>
      </w:r>
      <w:proofErr w:type="spellEnd"/>
      <w:r w:rsidRPr="002B1B3C">
        <w:rPr>
          <w:rFonts w:ascii="Times New Roman" w:hAnsi="Times New Roman" w:cs="Times New Roman"/>
          <w:i/>
          <w:sz w:val="28"/>
          <w:szCs w:val="28"/>
          <w:lang w:val="en-US"/>
        </w:rPr>
        <w:t xml:space="preserve"> </w:t>
      </w:r>
      <w:proofErr w:type="spellStart"/>
      <w:r w:rsidRPr="002B1B3C">
        <w:rPr>
          <w:rFonts w:ascii="Times New Roman" w:hAnsi="Times New Roman" w:cs="Times New Roman"/>
          <w:i/>
          <w:sz w:val="28"/>
          <w:szCs w:val="28"/>
          <w:lang w:val="en-US"/>
        </w:rPr>
        <w:t>bezpekoiu</w:t>
      </w:r>
      <w:proofErr w:type="spellEnd"/>
      <w:r w:rsidRPr="002B1B3C">
        <w:rPr>
          <w:rFonts w:ascii="Times New Roman" w:hAnsi="Times New Roman" w:cs="Times New Roman"/>
          <w:i/>
          <w:sz w:val="28"/>
          <w:szCs w:val="28"/>
          <w:lang w:val="en-US"/>
        </w:rPr>
        <w:t xml:space="preserve"> </w:t>
      </w:r>
      <w:proofErr w:type="spellStart"/>
      <w:r w:rsidRPr="002B1B3C">
        <w:rPr>
          <w:rFonts w:ascii="Times New Roman" w:hAnsi="Times New Roman" w:cs="Times New Roman"/>
          <w:i/>
          <w:sz w:val="28"/>
          <w:szCs w:val="28"/>
          <w:lang w:val="en-US"/>
        </w:rPr>
        <w:t>promyslovykh</w:t>
      </w:r>
      <w:proofErr w:type="spellEnd"/>
      <w:r w:rsidRPr="002B1B3C">
        <w:rPr>
          <w:rFonts w:ascii="Times New Roman" w:hAnsi="Times New Roman" w:cs="Times New Roman"/>
          <w:i/>
          <w:sz w:val="28"/>
          <w:szCs w:val="28"/>
          <w:lang w:val="en-US"/>
        </w:rPr>
        <w:t xml:space="preserve"> </w:t>
      </w:r>
      <w:proofErr w:type="spellStart"/>
      <w:r w:rsidRPr="002B1B3C">
        <w:rPr>
          <w:rFonts w:ascii="Times New Roman" w:hAnsi="Times New Roman" w:cs="Times New Roman"/>
          <w:i/>
          <w:sz w:val="28"/>
          <w:szCs w:val="28"/>
          <w:lang w:val="en-US"/>
        </w:rPr>
        <w:t>pidpryiemstv</w:t>
      </w:r>
      <w:proofErr w:type="spellEnd"/>
      <w:r w:rsidRPr="002B1B3C">
        <w:rPr>
          <w:rFonts w:ascii="Times New Roman" w:hAnsi="Times New Roman" w:cs="Times New Roman"/>
          <w:sz w:val="28"/>
          <w:szCs w:val="28"/>
          <w:lang w:val="en-US"/>
        </w:rPr>
        <w:t xml:space="preserve"> [Accounting in the management system of economic and environmental safety of industrial enterprises]. Zhytomyr: </w:t>
      </w:r>
      <w:proofErr w:type="spellStart"/>
      <w:r w:rsidRPr="002B1B3C">
        <w:rPr>
          <w:rFonts w:ascii="Times New Roman" w:hAnsi="Times New Roman" w:cs="Times New Roman"/>
          <w:sz w:val="28"/>
          <w:szCs w:val="28"/>
          <w:lang w:val="en-US"/>
        </w:rPr>
        <w:t>ZhSTU</w:t>
      </w:r>
      <w:proofErr w:type="spellEnd"/>
      <w:r w:rsidRPr="002B1B3C">
        <w:rPr>
          <w:rFonts w:ascii="Times New Roman" w:hAnsi="Times New Roman" w:cs="Times New Roman"/>
          <w:sz w:val="28"/>
          <w:szCs w:val="28"/>
          <w:lang w:val="en-US"/>
        </w:rPr>
        <w:t>. (in Ukrainian)</w:t>
      </w:r>
    </w:p>
    <w:p w:rsidR="003655FD" w:rsidRPr="002B1B3C" w:rsidRDefault="003655FD" w:rsidP="002B1B3C">
      <w:pPr>
        <w:pStyle w:val="a4"/>
        <w:numPr>
          <w:ilvl w:val="0"/>
          <w:numId w:val="5"/>
        </w:numPr>
        <w:tabs>
          <w:tab w:val="left" w:pos="709"/>
        </w:tabs>
        <w:spacing w:line="360" w:lineRule="auto"/>
        <w:ind w:left="0" w:firstLine="284"/>
        <w:jc w:val="both"/>
        <w:rPr>
          <w:sz w:val="28"/>
          <w:szCs w:val="28"/>
          <w:lang w:val="en-US"/>
        </w:rPr>
      </w:pPr>
      <w:proofErr w:type="spellStart"/>
      <w:r w:rsidRPr="002B1B3C">
        <w:rPr>
          <w:sz w:val="28"/>
          <w:szCs w:val="28"/>
          <w:shd w:val="clear" w:color="auto" w:fill="FFFFFF"/>
          <w:lang w:val="en-US"/>
        </w:rPr>
        <w:t>Horuzhiy</w:t>
      </w:r>
      <w:proofErr w:type="spellEnd"/>
      <w:r w:rsidRPr="002B1B3C">
        <w:rPr>
          <w:sz w:val="28"/>
          <w:szCs w:val="28"/>
          <w:shd w:val="clear" w:color="auto" w:fill="FFFFFF"/>
          <w:lang w:val="en-US"/>
        </w:rPr>
        <w:t xml:space="preserve"> L.I., </w:t>
      </w:r>
      <w:proofErr w:type="spellStart"/>
      <w:r w:rsidRPr="002B1B3C">
        <w:rPr>
          <w:sz w:val="28"/>
          <w:szCs w:val="28"/>
          <w:shd w:val="clear" w:color="auto" w:fill="FFFFFF"/>
          <w:lang w:val="en-US"/>
        </w:rPr>
        <w:t>Katkov</w:t>
      </w:r>
      <w:proofErr w:type="spellEnd"/>
      <w:r w:rsidRPr="002B1B3C">
        <w:rPr>
          <w:sz w:val="28"/>
          <w:szCs w:val="28"/>
          <w:shd w:val="clear" w:color="auto" w:fill="FFFFFF"/>
          <w:lang w:val="en-US"/>
        </w:rPr>
        <w:t xml:space="preserve"> </w:t>
      </w:r>
      <w:proofErr w:type="spellStart"/>
      <w:r w:rsidRPr="002B1B3C">
        <w:rPr>
          <w:sz w:val="28"/>
          <w:szCs w:val="28"/>
          <w:shd w:val="clear" w:color="auto" w:fill="FFFFFF"/>
          <w:lang w:val="en-US"/>
        </w:rPr>
        <w:t>Yu.N</w:t>
      </w:r>
      <w:proofErr w:type="spellEnd"/>
      <w:r w:rsidRPr="002B1B3C">
        <w:rPr>
          <w:sz w:val="28"/>
          <w:szCs w:val="28"/>
          <w:shd w:val="clear" w:color="auto" w:fill="FFFFFF"/>
          <w:lang w:val="en-US"/>
        </w:rPr>
        <w:t xml:space="preserve">. (2016) </w:t>
      </w:r>
      <w:proofErr w:type="spellStart"/>
      <w:r w:rsidRPr="002B1B3C">
        <w:rPr>
          <w:sz w:val="28"/>
          <w:szCs w:val="28"/>
          <w:shd w:val="clear" w:color="auto" w:fill="FFFFFF"/>
          <w:lang w:val="en-US"/>
        </w:rPr>
        <w:t>Uchetno-analiticheskoe</w:t>
      </w:r>
      <w:proofErr w:type="spellEnd"/>
      <w:r w:rsidRPr="002B1B3C">
        <w:rPr>
          <w:sz w:val="28"/>
          <w:szCs w:val="28"/>
          <w:shd w:val="clear" w:color="auto" w:fill="FFFFFF"/>
          <w:lang w:val="en-US"/>
        </w:rPr>
        <w:t xml:space="preserve"> </w:t>
      </w:r>
      <w:proofErr w:type="spellStart"/>
      <w:r w:rsidRPr="002B1B3C">
        <w:rPr>
          <w:sz w:val="28"/>
          <w:szCs w:val="28"/>
          <w:shd w:val="clear" w:color="auto" w:fill="FFFFFF"/>
          <w:lang w:val="en-US"/>
        </w:rPr>
        <w:t>obespechenie</w:t>
      </w:r>
      <w:proofErr w:type="spellEnd"/>
      <w:r w:rsidRPr="002B1B3C">
        <w:rPr>
          <w:sz w:val="28"/>
          <w:szCs w:val="28"/>
          <w:shd w:val="clear" w:color="auto" w:fill="FFFFFF"/>
          <w:lang w:val="en-US"/>
        </w:rPr>
        <w:t xml:space="preserve"> </w:t>
      </w:r>
      <w:proofErr w:type="spellStart"/>
      <w:r w:rsidRPr="002B1B3C">
        <w:rPr>
          <w:sz w:val="28"/>
          <w:szCs w:val="28"/>
          <w:shd w:val="clear" w:color="auto" w:fill="FFFFFF"/>
          <w:lang w:val="en-US"/>
        </w:rPr>
        <w:t>ekonomicheskoy</w:t>
      </w:r>
      <w:proofErr w:type="spellEnd"/>
      <w:r w:rsidRPr="002B1B3C">
        <w:rPr>
          <w:sz w:val="28"/>
          <w:szCs w:val="28"/>
          <w:shd w:val="clear" w:color="auto" w:fill="FFFFFF"/>
          <w:lang w:val="en-US"/>
        </w:rPr>
        <w:t xml:space="preserve"> </w:t>
      </w:r>
      <w:proofErr w:type="spellStart"/>
      <w:r w:rsidRPr="002B1B3C">
        <w:rPr>
          <w:sz w:val="28"/>
          <w:szCs w:val="28"/>
          <w:shd w:val="clear" w:color="auto" w:fill="FFFFFF"/>
          <w:lang w:val="en-US"/>
        </w:rPr>
        <w:t>bezopasnosti</w:t>
      </w:r>
      <w:proofErr w:type="spellEnd"/>
      <w:r w:rsidRPr="002B1B3C">
        <w:rPr>
          <w:sz w:val="28"/>
          <w:szCs w:val="28"/>
          <w:shd w:val="clear" w:color="auto" w:fill="FFFFFF"/>
          <w:lang w:val="en-US"/>
        </w:rPr>
        <w:t xml:space="preserve"> </w:t>
      </w:r>
      <w:proofErr w:type="spellStart"/>
      <w:r w:rsidRPr="002B1B3C">
        <w:rPr>
          <w:sz w:val="28"/>
          <w:szCs w:val="28"/>
          <w:shd w:val="clear" w:color="auto" w:fill="FFFFFF"/>
          <w:lang w:val="en-US"/>
        </w:rPr>
        <w:t>hozyaystvuyuschego</w:t>
      </w:r>
      <w:proofErr w:type="spellEnd"/>
      <w:r w:rsidRPr="002B1B3C">
        <w:rPr>
          <w:sz w:val="28"/>
          <w:szCs w:val="28"/>
          <w:shd w:val="clear" w:color="auto" w:fill="FFFFFF"/>
          <w:lang w:val="en-US"/>
        </w:rPr>
        <w:t xml:space="preserve"> </w:t>
      </w:r>
      <w:proofErr w:type="spellStart"/>
      <w:r w:rsidRPr="002B1B3C">
        <w:rPr>
          <w:sz w:val="28"/>
          <w:szCs w:val="28"/>
          <w:shd w:val="clear" w:color="auto" w:fill="FFFFFF"/>
          <w:lang w:val="en-US"/>
        </w:rPr>
        <w:t>sub</w:t>
      </w:r>
      <w:r w:rsidR="00C65FCC" w:rsidRPr="002B1B3C">
        <w:rPr>
          <w:sz w:val="28"/>
          <w:szCs w:val="28"/>
          <w:shd w:val="clear" w:color="auto" w:fill="FFFFFF"/>
          <w:lang w:val="en-US"/>
        </w:rPr>
        <w:t>’</w:t>
      </w:r>
      <w:r w:rsidRPr="002B1B3C">
        <w:rPr>
          <w:sz w:val="28"/>
          <w:szCs w:val="28"/>
          <w:shd w:val="clear" w:color="auto" w:fill="FFFFFF"/>
          <w:lang w:val="en-US"/>
        </w:rPr>
        <w:t>ekta</w:t>
      </w:r>
      <w:proofErr w:type="spellEnd"/>
      <w:r w:rsidRPr="002B1B3C">
        <w:rPr>
          <w:sz w:val="28"/>
          <w:szCs w:val="28"/>
          <w:shd w:val="clear" w:color="auto" w:fill="FFFFFF"/>
          <w:lang w:val="en-US"/>
        </w:rPr>
        <w:t xml:space="preserve"> [Accounting and analytical support of economic security of an economic entity]. </w:t>
      </w:r>
      <w:proofErr w:type="spellStart"/>
      <w:r w:rsidRPr="002B1B3C">
        <w:rPr>
          <w:i/>
          <w:sz w:val="28"/>
          <w:szCs w:val="28"/>
          <w:shd w:val="clear" w:color="auto" w:fill="FFFFFF"/>
          <w:lang w:val="en-US"/>
        </w:rPr>
        <w:t>Vestnik</w:t>
      </w:r>
      <w:proofErr w:type="spellEnd"/>
      <w:r w:rsidRPr="002B1B3C">
        <w:rPr>
          <w:i/>
          <w:sz w:val="28"/>
          <w:szCs w:val="28"/>
          <w:shd w:val="clear" w:color="auto" w:fill="FFFFFF"/>
          <w:lang w:val="en-US"/>
        </w:rPr>
        <w:t xml:space="preserve"> </w:t>
      </w:r>
      <w:proofErr w:type="spellStart"/>
      <w:r w:rsidRPr="002B1B3C">
        <w:rPr>
          <w:i/>
          <w:sz w:val="28"/>
          <w:szCs w:val="28"/>
          <w:shd w:val="clear" w:color="auto" w:fill="FFFFFF"/>
          <w:lang w:val="en-US"/>
        </w:rPr>
        <w:t>professionalnyih</w:t>
      </w:r>
      <w:proofErr w:type="spellEnd"/>
      <w:r w:rsidRPr="002B1B3C">
        <w:rPr>
          <w:i/>
          <w:sz w:val="28"/>
          <w:szCs w:val="28"/>
          <w:shd w:val="clear" w:color="auto" w:fill="FFFFFF"/>
          <w:lang w:val="en-US"/>
        </w:rPr>
        <w:t xml:space="preserve"> </w:t>
      </w:r>
      <w:proofErr w:type="spellStart"/>
      <w:r w:rsidRPr="002B1B3C">
        <w:rPr>
          <w:i/>
          <w:sz w:val="28"/>
          <w:szCs w:val="28"/>
          <w:shd w:val="clear" w:color="auto" w:fill="FFFFFF"/>
          <w:lang w:val="en-US"/>
        </w:rPr>
        <w:t>buhgalterov</w:t>
      </w:r>
      <w:proofErr w:type="spellEnd"/>
      <w:r w:rsidRPr="002B1B3C">
        <w:rPr>
          <w:sz w:val="28"/>
          <w:szCs w:val="28"/>
          <w:shd w:val="clear" w:color="auto" w:fill="FFFFFF"/>
          <w:lang w:val="en-US"/>
        </w:rPr>
        <w:t xml:space="preserve">, vol. 4, </w:t>
      </w:r>
      <w:r w:rsidRPr="002B1B3C">
        <w:rPr>
          <w:sz w:val="28"/>
          <w:szCs w:val="28"/>
          <w:lang w:val="en-US"/>
        </w:rPr>
        <w:t>pp. 39</w:t>
      </w:r>
      <w:r w:rsidR="002B1B3C">
        <w:rPr>
          <w:sz w:val="28"/>
          <w:szCs w:val="28"/>
          <w:lang w:val="uk-UA"/>
        </w:rPr>
        <w:t>–</w:t>
      </w:r>
      <w:r w:rsidRPr="002B1B3C">
        <w:rPr>
          <w:sz w:val="28"/>
          <w:szCs w:val="28"/>
          <w:lang w:val="en-US"/>
        </w:rPr>
        <w:t>44. Available at: https://www.ipbr.org/projects/vestnik/e</w:t>
      </w:r>
      <w:r w:rsidR="002B1B3C">
        <w:rPr>
          <w:sz w:val="28"/>
          <w:szCs w:val="28"/>
          <w:lang w:val="en-US"/>
        </w:rPr>
        <w:t>ditions/2016/4/khoruzhiy-katkov</w:t>
      </w:r>
      <w:r w:rsidRPr="002B1B3C">
        <w:rPr>
          <w:sz w:val="28"/>
          <w:szCs w:val="28"/>
          <w:lang w:val="en-US"/>
        </w:rPr>
        <w:t xml:space="preserve"> (accessed 15 </w:t>
      </w:r>
      <w:r w:rsidRPr="002B1B3C">
        <w:rPr>
          <w:rStyle w:val="tlid-translation"/>
          <w:sz w:val="28"/>
          <w:szCs w:val="28"/>
          <w:lang w:val="en-US"/>
        </w:rPr>
        <w:t>September</w:t>
      </w:r>
      <w:r w:rsidRPr="002B1B3C">
        <w:rPr>
          <w:sz w:val="28"/>
          <w:szCs w:val="28"/>
          <w:lang w:val="en-US"/>
        </w:rPr>
        <w:t xml:space="preserve"> 2021).</w:t>
      </w:r>
    </w:p>
    <w:p w:rsidR="003655FD" w:rsidRPr="002B1B3C" w:rsidRDefault="003655FD" w:rsidP="002B1B3C">
      <w:pPr>
        <w:pStyle w:val="a4"/>
        <w:numPr>
          <w:ilvl w:val="0"/>
          <w:numId w:val="5"/>
        </w:numPr>
        <w:tabs>
          <w:tab w:val="left" w:pos="709"/>
        </w:tabs>
        <w:spacing w:line="360" w:lineRule="auto"/>
        <w:ind w:left="0" w:firstLine="284"/>
        <w:jc w:val="both"/>
        <w:rPr>
          <w:sz w:val="28"/>
          <w:szCs w:val="28"/>
          <w:lang w:val="en-US"/>
        </w:rPr>
      </w:pPr>
      <w:proofErr w:type="spellStart"/>
      <w:r w:rsidRPr="002B1B3C">
        <w:rPr>
          <w:sz w:val="28"/>
          <w:szCs w:val="28"/>
          <w:shd w:val="clear" w:color="auto" w:fill="FFFFFF"/>
          <w:lang w:val="en-US"/>
        </w:rPr>
        <w:lastRenderedPageBreak/>
        <w:t>Nikandrova</w:t>
      </w:r>
      <w:proofErr w:type="spellEnd"/>
      <w:r w:rsidRPr="002B1B3C">
        <w:rPr>
          <w:sz w:val="28"/>
          <w:szCs w:val="28"/>
          <w:shd w:val="clear" w:color="auto" w:fill="FFFFFF"/>
          <w:lang w:val="en-US"/>
        </w:rPr>
        <w:t xml:space="preserve"> L.K. (2016) </w:t>
      </w:r>
      <w:proofErr w:type="spellStart"/>
      <w:r w:rsidRPr="002B1B3C">
        <w:rPr>
          <w:sz w:val="28"/>
          <w:szCs w:val="28"/>
          <w:shd w:val="clear" w:color="auto" w:fill="FFFFFF"/>
          <w:lang w:val="en-US"/>
        </w:rPr>
        <w:t>Ekonomicheskaya</w:t>
      </w:r>
      <w:proofErr w:type="spellEnd"/>
      <w:r w:rsidRPr="002B1B3C">
        <w:rPr>
          <w:sz w:val="28"/>
          <w:szCs w:val="28"/>
          <w:shd w:val="clear" w:color="auto" w:fill="FFFFFF"/>
          <w:lang w:val="en-US"/>
        </w:rPr>
        <w:t xml:space="preserve"> </w:t>
      </w:r>
      <w:proofErr w:type="spellStart"/>
      <w:r w:rsidRPr="002B1B3C">
        <w:rPr>
          <w:sz w:val="28"/>
          <w:szCs w:val="28"/>
          <w:shd w:val="clear" w:color="auto" w:fill="FFFFFF"/>
          <w:lang w:val="en-US"/>
        </w:rPr>
        <w:t>bezopasnost</w:t>
      </w:r>
      <w:proofErr w:type="spellEnd"/>
      <w:r w:rsidRPr="002B1B3C">
        <w:rPr>
          <w:sz w:val="28"/>
          <w:szCs w:val="28"/>
          <w:shd w:val="clear" w:color="auto" w:fill="FFFFFF"/>
          <w:lang w:val="en-US"/>
        </w:rPr>
        <w:t xml:space="preserve"> </w:t>
      </w:r>
      <w:proofErr w:type="spellStart"/>
      <w:r w:rsidRPr="002B1B3C">
        <w:rPr>
          <w:sz w:val="28"/>
          <w:szCs w:val="28"/>
          <w:shd w:val="clear" w:color="auto" w:fill="FFFFFF"/>
          <w:lang w:val="en-US"/>
        </w:rPr>
        <w:t>i</w:t>
      </w:r>
      <w:proofErr w:type="spellEnd"/>
      <w:r w:rsidRPr="002B1B3C">
        <w:rPr>
          <w:sz w:val="28"/>
          <w:szCs w:val="28"/>
          <w:shd w:val="clear" w:color="auto" w:fill="FFFFFF"/>
          <w:lang w:val="en-US"/>
        </w:rPr>
        <w:t xml:space="preserve"> </w:t>
      </w:r>
      <w:proofErr w:type="spellStart"/>
      <w:r w:rsidRPr="002B1B3C">
        <w:rPr>
          <w:sz w:val="28"/>
          <w:szCs w:val="28"/>
          <w:shd w:val="clear" w:color="auto" w:fill="FFFFFF"/>
          <w:lang w:val="en-US"/>
        </w:rPr>
        <w:t>ee</w:t>
      </w:r>
      <w:proofErr w:type="spellEnd"/>
      <w:r w:rsidRPr="002B1B3C">
        <w:rPr>
          <w:sz w:val="28"/>
          <w:szCs w:val="28"/>
          <w:shd w:val="clear" w:color="auto" w:fill="FFFFFF"/>
          <w:lang w:val="en-US"/>
        </w:rPr>
        <w:t xml:space="preserve"> </w:t>
      </w:r>
      <w:proofErr w:type="spellStart"/>
      <w:r w:rsidRPr="002B1B3C">
        <w:rPr>
          <w:sz w:val="28"/>
          <w:szCs w:val="28"/>
          <w:shd w:val="clear" w:color="auto" w:fill="FFFFFF"/>
          <w:lang w:val="en-US"/>
        </w:rPr>
        <w:t>otsenka</w:t>
      </w:r>
      <w:proofErr w:type="spellEnd"/>
      <w:r w:rsidRPr="002B1B3C">
        <w:rPr>
          <w:sz w:val="28"/>
          <w:szCs w:val="28"/>
          <w:shd w:val="clear" w:color="auto" w:fill="FFFFFF"/>
          <w:lang w:val="en-US"/>
        </w:rPr>
        <w:t xml:space="preserve"> v </w:t>
      </w:r>
      <w:proofErr w:type="spellStart"/>
      <w:r w:rsidRPr="002B1B3C">
        <w:rPr>
          <w:sz w:val="28"/>
          <w:szCs w:val="28"/>
          <w:shd w:val="clear" w:color="auto" w:fill="FFFFFF"/>
          <w:lang w:val="en-US"/>
        </w:rPr>
        <w:t>sisteme</w:t>
      </w:r>
      <w:proofErr w:type="spellEnd"/>
      <w:r w:rsidRPr="002B1B3C">
        <w:rPr>
          <w:sz w:val="28"/>
          <w:szCs w:val="28"/>
          <w:shd w:val="clear" w:color="auto" w:fill="FFFFFF"/>
          <w:lang w:val="en-US"/>
        </w:rPr>
        <w:t xml:space="preserve"> </w:t>
      </w:r>
      <w:proofErr w:type="spellStart"/>
      <w:r w:rsidRPr="002B1B3C">
        <w:rPr>
          <w:sz w:val="28"/>
          <w:szCs w:val="28"/>
          <w:shd w:val="clear" w:color="auto" w:fill="FFFFFF"/>
          <w:lang w:val="en-US"/>
        </w:rPr>
        <w:t>uchetnoy</w:t>
      </w:r>
      <w:proofErr w:type="spellEnd"/>
      <w:r w:rsidRPr="002B1B3C">
        <w:rPr>
          <w:sz w:val="28"/>
          <w:szCs w:val="28"/>
          <w:shd w:val="clear" w:color="auto" w:fill="FFFFFF"/>
          <w:lang w:val="en-US"/>
        </w:rPr>
        <w:t xml:space="preserve"> </w:t>
      </w:r>
      <w:proofErr w:type="spellStart"/>
      <w:r w:rsidRPr="002B1B3C">
        <w:rPr>
          <w:sz w:val="28"/>
          <w:szCs w:val="28"/>
          <w:shd w:val="clear" w:color="auto" w:fill="FFFFFF"/>
          <w:lang w:val="en-US"/>
        </w:rPr>
        <w:t>informatsii</w:t>
      </w:r>
      <w:proofErr w:type="spellEnd"/>
      <w:r w:rsidRPr="002B1B3C">
        <w:rPr>
          <w:sz w:val="28"/>
          <w:szCs w:val="28"/>
          <w:shd w:val="clear" w:color="auto" w:fill="FFFFFF"/>
          <w:lang w:val="en-US"/>
        </w:rPr>
        <w:t xml:space="preserve"> [Economic security and its assessment in the accounting information system]. </w:t>
      </w:r>
      <w:proofErr w:type="spellStart"/>
      <w:r w:rsidRPr="002B1B3C">
        <w:rPr>
          <w:i/>
          <w:sz w:val="28"/>
          <w:szCs w:val="28"/>
          <w:shd w:val="clear" w:color="auto" w:fill="FFFFFF"/>
          <w:lang w:val="en-US"/>
        </w:rPr>
        <w:t>Uchet</w:t>
      </w:r>
      <w:proofErr w:type="spellEnd"/>
      <w:r w:rsidRPr="002B1B3C">
        <w:rPr>
          <w:i/>
          <w:sz w:val="28"/>
          <w:szCs w:val="28"/>
          <w:shd w:val="clear" w:color="auto" w:fill="FFFFFF"/>
          <w:lang w:val="en-US"/>
        </w:rPr>
        <w:t xml:space="preserve">. </w:t>
      </w:r>
      <w:proofErr w:type="spellStart"/>
      <w:r w:rsidRPr="002B1B3C">
        <w:rPr>
          <w:i/>
          <w:sz w:val="28"/>
          <w:szCs w:val="28"/>
          <w:shd w:val="clear" w:color="auto" w:fill="FFFFFF"/>
          <w:lang w:val="en-US"/>
        </w:rPr>
        <w:t>Analiz</w:t>
      </w:r>
      <w:proofErr w:type="spellEnd"/>
      <w:r w:rsidRPr="002B1B3C">
        <w:rPr>
          <w:i/>
          <w:sz w:val="28"/>
          <w:szCs w:val="28"/>
          <w:shd w:val="clear" w:color="auto" w:fill="FFFFFF"/>
          <w:lang w:val="en-US"/>
        </w:rPr>
        <w:t>. Audit</w:t>
      </w:r>
      <w:r w:rsidRPr="002B1B3C">
        <w:rPr>
          <w:sz w:val="28"/>
          <w:szCs w:val="28"/>
          <w:shd w:val="clear" w:color="auto" w:fill="FFFFFF"/>
          <w:lang w:val="en-US"/>
        </w:rPr>
        <w:t xml:space="preserve">, </w:t>
      </w:r>
      <w:r w:rsidRPr="002B1B3C">
        <w:rPr>
          <w:sz w:val="28"/>
          <w:szCs w:val="28"/>
          <w:lang w:val="en-US"/>
        </w:rPr>
        <w:t>no. 4, pp</w:t>
      </w:r>
      <w:r w:rsidR="002B1B3C">
        <w:rPr>
          <w:sz w:val="28"/>
          <w:szCs w:val="28"/>
          <w:lang w:val="en-US"/>
        </w:rPr>
        <w:t>. 42</w:t>
      </w:r>
      <w:r w:rsidR="002B1B3C">
        <w:rPr>
          <w:sz w:val="28"/>
          <w:szCs w:val="28"/>
          <w:lang w:val="uk-UA"/>
        </w:rPr>
        <w:t>–</w:t>
      </w:r>
      <w:r w:rsidRPr="002B1B3C">
        <w:rPr>
          <w:sz w:val="28"/>
          <w:szCs w:val="28"/>
          <w:lang w:val="en-US"/>
        </w:rPr>
        <w:t>49.</w:t>
      </w:r>
    </w:p>
    <w:p w:rsidR="003655FD" w:rsidRPr="002B1B3C" w:rsidRDefault="003655FD" w:rsidP="002B1B3C">
      <w:pPr>
        <w:pStyle w:val="a4"/>
        <w:numPr>
          <w:ilvl w:val="0"/>
          <w:numId w:val="5"/>
        </w:numPr>
        <w:tabs>
          <w:tab w:val="left" w:pos="709"/>
        </w:tabs>
        <w:spacing w:line="360" w:lineRule="auto"/>
        <w:ind w:left="0" w:firstLine="284"/>
        <w:jc w:val="both"/>
        <w:rPr>
          <w:sz w:val="28"/>
          <w:szCs w:val="28"/>
          <w:lang w:val="en-US"/>
        </w:rPr>
      </w:pPr>
      <w:proofErr w:type="spellStart"/>
      <w:r w:rsidRPr="002B1B3C">
        <w:rPr>
          <w:sz w:val="28"/>
          <w:szCs w:val="28"/>
          <w:shd w:val="clear" w:color="auto" w:fill="FFFFFF"/>
          <w:lang w:val="en-US"/>
        </w:rPr>
        <w:t>Azarskaya</w:t>
      </w:r>
      <w:proofErr w:type="spellEnd"/>
      <w:r w:rsidRPr="002B1B3C">
        <w:rPr>
          <w:sz w:val="28"/>
          <w:szCs w:val="28"/>
          <w:shd w:val="clear" w:color="auto" w:fill="FFFFFF"/>
          <w:lang w:val="en-US"/>
        </w:rPr>
        <w:t xml:space="preserve"> M.A., </w:t>
      </w:r>
      <w:proofErr w:type="spellStart"/>
      <w:r w:rsidRPr="002B1B3C">
        <w:rPr>
          <w:sz w:val="28"/>
          <w:szCs w:val="28"/>
          <w:shd w:val="clear" w:color="auto" w:fill="FFFFFF"/>
          <w:lang w:val="en-US"/>
        </w:rPr>
        <w:t>Pozdeev</w:t>
      </w:r>
      <w:proofErr w:type="spellEnd"/>
      <w:r w:rsidRPr="002B1B3C">
        <w:rPr>
          <w:sz w:val="28"/>
          <w:szCs w:val="28"/>
          <w:shd w:val="clear" w:color="auto" w:fill="FFFFFF"/>
          <w:lang w:val="en-US"/>
        </w:rPr>
        <w:t xml:space="preserve"> V.L. (2019) </w:t>
      </w:r>
      <w:proofErr w:type="spellStart"/>
      <w:r w:rsidRPr="002B1B3C">
        <w:rPr>
          <w:sz w:val="28"/>
          <w:szCs w:val="28"/>
          <w:shd w:val="clear" w:color="auto" w:fill="FFFFFF"/>
          <w:lang w:val="en-US"/>
        </w:rPr>
        <w:t>Informatsionnoe</w:t>
      </w:r>
      <w:proofErr w:type="spellEnd"/>
      <w:r w:rsidRPr="002B1B3C">
        <w:rPr>
          <w:sz w:val="28"/>
          <w:szCs w:val="28"/>
          <w:shd w:val="clear" w:color="auto" w:fill="FFFFFF"/>
          <w:lang w:val="en-US"/>
        </w:rPr>
        <w:t xml:space="preserve"> </w:t>
      </w:r>
      <w:proofErr w:type="spellStart"/>
      <w:r w:rsidRPr="002B1B3C">
        <w:rPr>
          <w:sz w:val="28"/>
          <w:szCs w:val="28"/>
          <w:shd w:val="clear" w:color="auto" w:fill="FFFFFF"/>
          <w:lang w:val="en-US"/>
        </w:rPr>
        <w:t>obespechenie</w:t>
      </w:r>
      <w:proofErr w:type="spellEnd"/>
      <w:r w:rsidRPr="002B1B3C">
        <w:rPr>
          <w:sz w:val="28"/>
          <w:szCs w:val="28"/>
          <w:shd w:val="clear" w:color="auto" w:fill="FFFFFF"/>
          <w:lang w:val="en-US"/>
        </w:rPr>
        <w:t xml:space="preserve"> </w:t>
      </w:r>
      <w:proofErr w:type="spellStart"/>
      <w:r w:rsidRPr="002B1B3C">
        <w:rPr>
          <w:sz w:val="28"/>
          <w:szCs w:val="28"/>
          <w:shd w:val="clear" w:color="auto" w:fill="FFFFFF"/>
          <w:lang w:val="en-US"/>
        </w:rPr>
        <w:t>upravlenie</w:t>
      </w:r>
      <w:proofErr w:type="spellEnd"/>
      <w:r w:rsidRPr="002B1B3C">
        <w:rPr>
          <w:sz w:val="28"/>
          <w:szCs w:val="28"/>
          <w:shd w:val="clear" w:color="auto" w:fill="FFFFFF"/>
          <w:lang w:val="en-US"/>
        </w:rPr>
        <w:t xml:space="preserve"> </w:t>
      </w:r>
      <w:proofErr w:type="spellStart"/>
      <w:r w:rsidRPr="002B1B3C">
        <w:rPr>
          <w:sz w:val="28"/>
          <w:szCs w:val="28"/>
          <w:shd w:val="clear" w:color="auto" w:fill="FFFFFF"/>
          <w:lang w:val="en-US"/>
        </w:rPr>
        <w:t>riskami</w:t>
      </w:r>
      <w:proofErr w:type="spellEnd"/>
      <w:r w:rsidRPr="002B1B3C">
        <w:rPr>
          <w:sz w:val="28"/>
          <w:szCs w:val="28"/>
          <w:shd w:val="clear" w:color="auto" w:fill="FFFFFF"/>
          <w:lang w:val="en-US"/>
        </w:rPr>
        <w:t xml:space="preserve"> </w:t>
      </w:r>
      <w:proofErr w:type="spellStart"/>
      <w:r w:rsidRPr="002B1B3C">
        <w:rPr>
          <w:sz w:val="28"/>
          <w:szCs w:val="28"/>
          <w:shd w:val="clear" w:color="auto" w:fill="FFFFFF"/>
          <w:lang w:val="en-US"/>
        </w:rPr>
        <w:t>ekonomicheskoy</w:t>
      </w:r>
      <w:proofErr w:type="spellEnd"/>
      <w:r w:rsidRPr="002B1B3C">
        <w:rPr>
          <w:sz w:val="28"/>
          <w:szCs w:val="28"/>
          <w:shd w:val="clear" w:color="auto" w:fill="FFFFFF"/>
          <w:lang w:val="en-US"/>
        </w:rPr>
        <w:t xml:space="preserve"> </w:t>
      </w:r>
      <w:proofErr w:type="spellStart"/>
      <w:r w:rsidRPr="002B1B3C">
        <w:rPr>
          <w:sz w:val="28"/>
          <w:szCs w:val="28"/>
          <w:shd w:val="clear" w:color="auto" w:fill="FFFFFF"/>
          <w:lang w:val="en-US"/>
        </w:rPr>
        <w:t>bezopasnosti</w:t>
      </w:r>
      <w:proofErr w:type="spellEnd"/>
      <w:r w:rsidRPr="002B1B3C">
        <w:rPr>
          <w:sz w:val="28"/>
          <w:szCs w:val="28"/>
          <w:shd w:val="clear" w:color="auto" w:fill="FFFFFF"/>
          <w:lang w:val="en-US"/>
        </w:rPr>
        <w:t xml:space="preserve"> </w:t>
      </w:r>
      <w:proofErr w:type="spellStart"/>
      <w:r w:rsidRPr="002B1B3C">
        <w:rPr>
          <w:sz w:val="28"/>
          <w:szCs w:val="28"/>
          <w:shd w:val="clear" w:color="auto" w:fill="FFFFFF"/>
          <w:lang w:val="en-US"/>
        </w:rPr>
        <w:t>pr</w:t>
      </w:r>
      <w:proofErr w:type="spellEnd"/>
      <w:proofErr w:type="gramStart"/>
      <w:r w:rsidRPr="002B1B3C">
        <w:rPr>
          <w:sz w:val="28"/>
          <w:szCs w:val="28"/>
          <w:shd w:val="clear" w:color="auto" w:fill="FFFFFF"/>
          <w:lang w:val="en-US"/>
        </w:rPr>
        <w:t>)</w:t>
      </w:r>
      <w:proofErr w:type="spellStart"/>
      <w:r w:rsidRPr="002B1B3C">
        <w:rPr>
          <w:sz w:val="28"/>
          <w:szCs w:val="28"/>
          <w:shd w:val="clear" w:color="auto" w:fill="FFFFFF"/>
          <w:lang w:val="en-US"/>
        </w:rPr>
        <w:t>edpriyatiya</w:t>
      </w:r>
      <w:proofErr w:type="spellEnd"/>
      <w:proofErr w:type="gramEnd"/>
      <w:r w:rsidRPr="002B1B3C">
        <w:rPr>
          <w:sz w:val="28"/>
          <w:szCs w:val="28"/>
          <w:shd w:val="clear" w:color="auto" w:fill="FFFFFF"/>
          <w:lang w:val="en-US"/>
        </w:rPr>
        <w:t xml:space="preserve"> [Information support risk management of the economic security of the enterprise]. </w:t>
      </w:r>
      <w:proofErr w:type="spellStart"/>
      <w:r w:rsidRPr="002B1B3C">
        <w:rPr>
          <w:i/>
          <w:sz w:val="28"/>
          <w:szCs w:val="28"/>
          <w:shd w:val="clear" w:color="auto" w:fill="FFFFFF"/>
          <w:lang w:val="en-US"/>
        </w:rPr>
        <w:t>Vestnik</w:t>
      </w:r>
      <w:proofErr w:type="spellEnd"/>
      <w:r w:rsidRPr="002B1B3C">
        <w:rPr>
          <w:i/>
          <w:sz w:val="28"/>
          <w:szCs w:val="28"/>
          <w:shd w:val="clear" w:color="auto" w:fill="FFFFFF"/>
          <w:lang w:val="en-US"/>
        </w:rPr>
        <w:t xml:space="preserve"> </w:t>
      </w:r>
      <w:proofErr w:type="spellStart"/>
      <w:r w:rsidRPr="002B1B3C">
        <w:rPr>
          <w:i/>
          <w:sz w:val="28"/>
          <w:szCs w:val="28"/>
          <w:shd w:val="clear" w:color="auto" w:fill="FFFFFF"/>
          <w:lang w:val="en-US"/>
        </w:rPr>
        <w:t>Tyumenskogo</w:t>
      </w:r>
      <w:proofErr w:type="spellEnd"/>
      <w:r w:rsidRPr="002B1B3C">
        <w:rPr>
          <w:i/>
          <w:sz w:val="28"/>
          <w:szCs w:val="28"/>
          <w:shd w:val="clear" w:color="auto" w:fill="FFFFFF"/>
          <w:lang w:val="en-US"/>
        </w:rPr>
        <w:t xml:space="preserve"> </w:t>
      </w:r>
      <w:proofErr w:type="spellStart"/>
      <w:r w:rsidRPr="002B1B3C">
        <w:rPr>
          <w:i/>
          <w:sz w:val="28"/>
          <w:szCs w:val="28"/>
          <w:shd w:val="clear" w:color="auto" w:fill="FFFFFF"/>
          <w:lang w:val="en-US"/>
        </w:rPr>
        <w:t>gosudarstvennogo</w:t>
      </w:r>
      <w:proofErr w:type="spellEnd"/>
      <w:r w:rsidRPr="002B1B3C">
        <w:rPr>
          <w:i/>
          <w:sz w:val="28"/>
          <w:szCs w:val="28"/>
          <w:shd w:val="clear" w:color="auto" w:fill="FFFFFF"/>
          <w:lang w:val="en-US"/>
        </w:rPr>
        <w:t xml:space="preserve"> </w:t>
      </w:r>
      <w:proofErr w:type="spellStart"/>
      <w:r w:rsidRPr="002B1B3C">
        <w:rPr>
          <w:i/>
          <w:sz w:val="28"/>
          <w:szCs w:val="28"/>
          <w:shd w:val="clear" w:color="auto" w:fill="FFFFFF"/>
          <w:lang w:val="en-US"/>
        </w:rPr>
        <w:t>universiteta</w:t>
      </w:r>
      <w:proofErr w:type="spellEnd"/>
      <w:r w:rsidRPr="002B1B3C">
        <w:rPr>
          <w:i/>
          <w:sz w:val="28"/>
          <w:szCs w:val="28"/>
          <w:shd w:val="clear" w:color="auto" w:fill="FFFFFF"/>
          <w:lang w:val="en-US"/>
        </w:rPr>
        <w:t xml:space="preserve">. </w:t>
      </w:r>
      <w:proofErr w:type="spellStart"/>
      <w:r w:rsidRPr="002B1B3C">
        <w:rPr>
          <w:i/>
          <w:sz w:val="28"/>
          <w:szCs w:val="28"/>
          <w:shd w:val="clear" w:color="auto" w:fill="FFFFFF"/>
          <w:lang w:val="en-US"/>
        </w:rPr>
        <w:t>Sotsialno-ekonomicheskie</w:t>
      </w:r>
      <w:proofErr w:type="spellEnd"/>
      <w:r w:rsidRPr="002B1B3C">
        <w:rPr>
          <w:i/>
          <w:sz w:val="28"/>
          <w:szCs w:val="28"/>
          <w:shd w:val="clear" w:color="auto" w:fill="FFFFFF"/>
          <w:lang w:val="en-US"/>
        </w:rPr>
        <w:t xml:space="preserve"> </w:t>
      </w:r>
      <w:proofErr w:type="spellStart"/>
      <w:r w:rsidRPr="002B1B3C">
        <w:rPr>
          <w:i/>
          <w:sz w:val="28"/>
          <w:szCs w:val="28"/>
          <w:shd w:val="clear" w:color="auto" w:fill="FFFFFF"/>
          <w:lang w:val="en-US"/>
        </w:rPr>
        <w:t>i</w:t>
      </w:r>
      <w:proofErr w:type="spellEnd"/>
      <w:r w:rsidRPr="002B1B3C">
        <w:rPr>
          <w:i/>
          <w:sz w:val="28"/>
          <w:szCs w:val="28"/>
          <w:shd w:val="clear" w:color="auto" w:fill="FFFFFF"/>
          <w:lang w:val="en-US"/>
        </w:rPr>
        <w:t xml:space="preserve"> </w:t>
      </w:r>
      <w:proofErr w:type="spellStart"/>
      <w:r w:rsidRPr="002B1B3C">
        <w:rPr>
          <w:i/>
          <w:sz w:val="28"/>
          <w:szCs w:val="28"/>
          <w:shd w:val="clear" w:color="auto" w:fill="FFFFFF"/>
          <w:lang w:val="en-US"/>
        </w:rPr>
        <w:t>pravovyie</w:t>
      </w:r>
      <w:proofErr w:type="spellEnd"/>
      <w:r w:rsidRPr="002B1B3C">
        <w:rPr>
          <w:i/>
          <w:sz w:val="28"/>
          <w:szCs w:val="28"/>
          <w:shd w:val="clear" w:color="auto" w:fill="FFFFFF"/>
          <w:lang w:val="en-US"/>
        </w:rPr>
        <w:t xml:space="preserve"> </w:t>
      </w:r>
      <w:proofErr w:type="spellStart"/>
      <w:r w:rsidRPr="002B1B3C">
        <w:rPr>
          <w:i/>
          <w:sz w:val="28"/>
          <w:szCs w:val="28"/>
          <w:shd w:val="clear" w:color="auto" w:fill="FFFFFF"/>
          <w:lang w:val="en-US"/>
        </w:rPr>
        <w:t>issledovaniya</w:t>
      </w:r>
      <w:proofErr w:type="spellEnd"/>
      <w:r w:rsidRPr="002B1B3C">
        <w:rPr>
          <w:sz w:val="28"/>
          <w:szCs w:val="28"/>
          <w:shd w:val="clear" w:color="auto" w:fill="FFFFFF"/>
          <w:lang w:val="en-US"/>
        </w:rPr>
        <w:t xml:space="preserve">, vol. 5, </w:t>
      </w:r>
      <w:r w:rsidRPr="002B1B3C">
        <w:rPr>
          <w:sz w:val="28"/>
          <w:szCs w:val="28"/>
          <w:lang w:val="en-US"/>
        </w:rPr>
        <w:t>no. 3 (19), pp</w:t>
      </w:r>
      <w:r w:rsidR="002B1B3C">
        <w:rPr>
          <w:sz w:val="28"/>
          <w:szCs w:val="28"/>
          <w:lang w:val="en-US"/>
        </w:rPr>
        <w:t>. 179</w:t>
      </w:r>
      <w:r w:rsidR="002B1B3C">
        <w:rPr>
          <w:sz w:val="28"/>
          <w:szCs w:val="28"/>
          <w:lang w:val="uk-UA"/>
        </w:rPr>
        <w:t>–</w:t>
      </w:r>
      <w:r w:rsidRPr="002B1B3C">
        <w:rPr>
          <w:sz w:val="28"/>
          <w:szCs w:val="28"/>
          <w:lang w:val="en-US"/>
        </w:rPr>
        <w:t>192.</w:t>
      </w:r>
    </w:p>
    <w:p w:rsidR="003655FD" w:rsidRPr="002B1B3C" w:rsidRDefault="003655FD" w:rsidP="002B1B3C">
      <w:pPr>
        <w:pStyle w:val="a4"/>
        <w:numPr>
          <w:ilvl w:val="0"/>
          <w:numId w:val="5"/>
        </w:numPr>
        <w:tabs>
          <w:tab w:val="left" w:pos="709"/>
        </w:tabs>
        <w:spacing w:line="360" w:lineRule="auto"/>
        <w:ind w:left="0" w:firstLine="284"/>
        <w:jc w:val="both"/>
        <w:rPr>
          <w:sz w:val="28"/>
          <w:szCs w:val="28"/>
          <w:lang w:val="en-US"/>
        </w:rPr>
      </w:pPr>
      <w:r w:rsidRPr="002B1B3C">
        <w:rPr>
          <w:sz w:val="28"/>
          <w:szCs w:val="28"/>
          <w:lang w:val="en-US"/>
        </w:rPr>
        <w:t>NP(S</w:t>
      </w:r>
      <w:proofErr w:type="gramStart"/>
      <w:r w:rsidRPr="002B1B3C">
        <w:rPr>
          <w:sz w:val="28"/>
          <w:szCs w:val="28"/>
          <w:lang w:val="en-US"/>
        </w:rPr>
        <w:t>)BO</w:t>
      </w:r>
      <w:proofErr w:type="gramEnd"/>
      <w:r w:rsidRPr="002B1B3C">
        <w:rPr>
          <w:sz w:val="28"/>
          <w:szCs w:val="28"/>
          <w:lang w:val="en-US"/>
        </w:rPr>
        <w:t xml:space="preserve"> </w:t>
      </w:r>
      <w:r w:rsidR="002B1B3C">
        <w:rPr>
          <w:sz w:val="28"/>
          <w:szCs w:val="28"/>
          <w:lang w:val="en-US"/>
        </w:rPr>
        <w:t>“</w:t>
      </w:r>
      <w:proofErr w:type="spellStart"/>
      <w:r w:rsidRPr="002B1B3C">
        <w:rPr>
          <w:sz w:val="28"/>
          <w:szCs w:val="28"/>
          <w:lang w:val="en-US"/>
        </w:rPr>
        <w:t>Zahalni</w:t>
      </w:r>
      <w:proofErr w:type="spellEnd"/>
      <w:r w:rsidR="002B1B3C">
        <w:rPr>
          <w:sz w:val="28"/>
          <w:szCs w:val="28"/>
          <w:lang w:val="en-US"/>
        </w:rPr>
        <w:t xml:space="preserve"> </w:t>
      </w:r>
      <w:proofErr w:type="spellStart"/>
      <w:r w:rsidR="002B1B3C">
        <w:rPr>
          <w:sz w:val="28"/>
          <w:szCs w:val="28"/>
          <w:lang w:val="en-US"/>
        </w:rPr>
        <w:t>vymohy</w:t>
      </w:r>
      <w:proofErr w:type="spellEnd"/>
      <w:r w:rsidR="002B1B3C">
        <w:rPr>
          <w:sz w:val="28"/>
          <w:szCs w:val="28"/>
          <w:lang w:val="en-US"/>
        </w:rPr>
        <w:t xml:space="preserve"> do </w:t>
      </w:r>
      <w:proofErr w:type="spellStart"/>
      <w:r w:rsidR="002B1B3C">
        <w:rPr>
          <w:sz w:val="28"/>
          <w:szCs w:val="28"/>
          <w:lang w:val="en-US"/>
        </w:rPr>
        <w:t>finansovoi</w:t>
      </w:r>
      <w:proofErr w:type="spellEnd"/>
      <w:r w:rsidR="002B1B3C">
        <w:rPr>
          <w:sz w:val="28"/>
          <w:szCs w:val="28"/>
          <w:lang w:val="en-US"/>
        </w:rPr>
        <w:t xml:space="preserve"> </w:t>
      </w:r>
      <w:proofErr w:type="spellStart"/>
      <w:r w:rsidR="002B1B3C">
        <w:rPr>
          <w:sz w:val="28"/>
          <w:szCs w:val="28"/>
          <w:lang w:val="en-US"/>
        </w:rPr>
        <w:t>zvitnosti</w:t>
      </w:r>
      <w:proofErr w:type="spellEnd"/>
      <w:r w:rsidR="002B1B3C">
        <w:rPr>
          <w:sz w:val="28"/>
          <w:szCs w:val="28"/>
          <w:lang w:val="en-US"/>
        </w:rPr>
        <w:t xml:space="preserve">” vid 07.02.2013 </w:t>
      </w:r>
      <w:proofErr w:type="spellStart"/>
      <w:r w:rsidR="002B1B3C">
        <w:rPr>
          <w:sz w:val="28"/>
          <w:szCs w:val="28"/>
          <w:lang w:val="en-US"/>
        </w:rPr>
        <w:t>roku</w:t>
      </w:r>
      <w:proofErr w:type="spellEnd"/>
      <w:r w:rsidRPr="002B1B3C">
        <w:rPr>
          <w:sz w:val="28"/>
          <w:szCs w:val="28"/>
          <w:lang w:val="en-US"/>
        </w:rPr>
        <w:t xml:space="preserve"> №73. Available at: https://zakon.rada.gov.ua/laws/show/z0336-13#Text (accessed 27 August 2021).</w:t>
      </w:r>
    </w:p>
    <w:p w:rsidR="003655FD" w:rsidRPr="002B1B3C" w:rsidRDefault="002B1B3C" w:rsidP="002B1B3C">
      <w:pPr>
        <w:pStyle w:val="a4"/>
        <w:numPr>
          <w:ilvl w:val="0"/>
          <w:numId w:val="5"/>
        </w:numPr>
        <w:tabs>
          <w:tab w:val="left" w:pos="709"/>
        </w:tabs>
        <w:spacing w:line="360" w:lineRule="auto"/>
        <w:ind w:left="0" w:firstLine="284"/>
        <w:jc w:val="both"/>
        <w:rPr>
          <w:sz w:val="28"/>
          <w:szCs w:val="28"/>
          <w:lang w:val="en-US"/>
        </w:rPr>
      </w:pPr>
      <w:r>
        <w:rPr>
          <w:sz w:val="28"/>
          <w:szCs w:val="28"/>
          <w:lang w:val="en-US"/>
        </w:rPr>
        <w:t>MSBO 1 “</w:t>
      </w:r>
      <w:proofErr w:type="spellStart"/>
      <w:r>
        <w:rPr>
          <w:sz w:val="28"/>
          <w:szCs w:val="28"/>
          <w:lang w:val="en-US"/>
        </w:rPr>
        <w:t>Podannia</w:t>
      </w:r>
      <w:proofErr w:type="spellEnd"/>
      <w:r>
        <w:rPr>
          <w:sz w:val="28"/>
          <w:szCs w:val="28"/>
          <w:lang w:val="en-US"/>
        </w:rPr>
        <w:t xml:space="preserve"> </w:t>
      </w:r>
      <w:proofErr w:type="spellStart"/>
      <w:r>
        <w:rPr>
          <w:sz w:val="28"/>
          <w:szCs w:val="28"/>
          <w:lang w:val="en-US"/>
        </w:rPr>
        <w:t>finansovoi</w:t>
      </w:r>
      <w:proofErr w:type="spellEnd"/>
      <w:r>
        <w:rPr>
          <w:sz w:val="28"/>
          <w:szCs w:val="28"/>
          <w:lang w:val="en-US"/>
        </w:rPr>
        <w:t xml:space="preserve"> </w:t>
      </w:r>
      <w:proofErr w:type="spellStart"/>
      <w:r>
        <w:rPr>
          <w:sz w:val="28"/>
          <w:szCs w:val="28"/>
          <w:lang w:val="en-US"/>
        </w:rPr>
        <w:t>zvitnosti</w:t>
      </w:r>
      <w:proofErr w:type="spellEnd"/>
      <w:r>
        <w:rPr>
          <w:sz w:val="28"/>
          <w:szCs w:val="28"/>
          <w:lang w:val="en-US"/>
        </w:rPr>
        <w:t>”</w:t>
      </w:r>
      <w:r w:rsidR="003655FD" w:rsidRPr="002B1B3C">
        <w:rPr>
          <w:sz w:val="28"/>
          <w:szCs w:val="28"/>
          <w:lang w:val="en-US"/>
        </w:rPr>
        <w:t>. Available at: https://zakon.rada.gov.ua/laws/show/929_013#Text (accessed 27 August 2021).</w:t>
      </w:r>
    </w:p>
    <w:p w:rsidR="003655FD" w:rsidRPr="002B1B3C" w:rsidRDefault="003655FD" w:rsidP="002B1B3C">
      <w:pPr>
        <w:pStyle w:val="a4"/>
        <w:numPr>
          <w:ilvl w:val="0"/>
          <w:numId w:val="5"/>
        </w:numPr>
        <w:tabs>
          <w:tab w:val="left" w:pos="709"/>
        </w:tabs>
        <w:spacing w:line="360" w:lineRule="auto"/>
        <w:ind w:left="0" w:firstLine="284"/>
        <w:jc w:val="both"/>
        <w:rPr>
          <w:sz w:val="28"/>
          <w:szCs w:val="28"/>
          <w:lang w:val="en-US"/>
        </w:rPr>
      </w:pPr>
      <w:proofErr w:type="spellStart"/>
      <w:r w:rsidRPr="002B1B3C">
        <w:rPr>
          <w:sz w:val="28"/>
          <w:szCs w:val="28"/>
          <w:lang w:val="en-US"/>
        </w:rPr>
        <w:t>Hospodarskyi</w:t>
      </w:r>
      <w:proofErr w:type="spellEnd"/>
      <w:r w:rsidRPr="002B1B3C">
        <w:rPr>
          <w:sz w:val="28"/>
          <w:szCs w:val="28"/>
          <w:lang w:val="en-US"/>
        </w:rPr>
        <w:t xml:space="preserve"> </w:t>
      </w:r>
      <w:proofErr w:type="spellStart"/>
      <w:r w:rsidRPr="002B1B3C">
        <w:rPr>
          <w:sz w:val="28"/>
          <w:szCs w:val="28"/>
          <w:lang w:val="en-US"/>
        </w:rPr>
        <w:t>kodeks</w:t>
      </w:r>
      <w:proofErr w:type="spellEnd"/>
      <w:r w:rsidRPr="002B1B3C">
        <w:rPr>
          <w:sz w:val="28"/>
          <w:szCs w:val="28"/>
          <w:lang w:val="en-US"/>
        </w:rPr>
        <w:t xml:space="preserve"> </w:t>
      </w:r>
      <w:proofErr w:type="spellStart"/>
      <w:r w:rsidRPr="002B1B3C">
        <w:rPr>
          <w:sz w:val="28"/>
          <w:szCs w:val="28"/>
          <w:lang w:val="en-US"/>
        </w:rPr>
        <w:t>Ukrainy</w:t>
      </w:r>
      <w:proofErr w:type="spellEnd"/>
      <w:r w:rsidRPr="002B1B3C">
        <w:rPr>
          <w:sz w:val="28"/>
          <w:szCs w:val="28"/>
          <w:lang w:val="en-US"/>
        </w:rPr>
        <w:t xml:space="preserve"> vid 16.01.2003 </w:t>
      </w:r>
      <w:proofErr w:type="spellStart"/>
      <w:r w:rsidRPr="002B1B3C">
        <w:rPr>
          <w:sz w:val="28"/>
          <w:szCs w:val="28"/>
          <w:lang w:val="en-US"/>
        </w:rPr>
        <w:t>r</w:t>
      </w:r>
      <w:r w:rsidR="002B1B3C">
        <w:rPr>
          <w:sz w:val="28"/>
          <w:szCs w:val="28"/>
          <w:lang w:val="en-US"/>
        </w:rPr>
        <w:t>oku</w:t>
      </w:r>
      <w:proofErr w:type="spellEnd"/>
      <w:r w:rsidRPr="002B1B3C">
        <w:rPr>
          <w:sz w:val="28"/>
          <w:szCs w:val="28"/>
          <w:lang w:val="en-US"/>
        </w:rPr>
        <w:t xml:space="preserve"> № 436-IV. Available at: https://zakon.rada.gov.ua/laws/show/436-15#Text (accessed 27 August 2021).</w:t>
      </w:r>
    </w:p>
    <w:p w:rsidR="003655FD" w:rsidRPr="002B1B3C" w:rsidRDefault="002B1B3C" w:rsidP="002B1B3C">
      <w:pPr>
        <w:pStyle w:val="a4"/>
        <w:numPr>
          <w:ilvl w:val="0"/>
          <w:numId w:val="5"/>
        </w:numPr>
        <w:tabs>
          <w:tab w:val="left" w:pos="709"/>
        </w:tabs>
        <w:spacing w:line="360" w:lineRule="auto"/>
        <w:ind w:left="0" w:firstLine="284"/>
        <w:jc w:val="both"/>
        <w:rPr>
          <w:sz w:val="28"/>
          <w:szCs w:val="28"/>
          <w:lang w:val="en-US"/>
        </w:rPr>
      </w:pPr>
      <w:proofErr w:type="spellStart"/>
      <w:r>
        <w:rPr>
          <w:sz w:val="28"/>
          <w:szCs w:val="28"/>
          <w:lang w:val="en-US"/>
        </w:rPr>
        <w:t>Zakon</w:t>
      </w:r>
      <w:proofErr w:type="spellEnd"/>
      <w:r>
        <w:rPr>
          <w:sz w:val="28"/>
          <w:szCs w:val="28"/>
          <w:lang w:val="en-US"/>
        </w:rPr>
        <w:t xml:space="preserve"> </w:t>
      </w:r>
      <w:proofErr w:type="spellStart"/>
      <w:r>
        <w:rPr>
          <w:sz w:val="28"/>
          <w:szCs w:val="28"/>
          <w:lang w:val="en-US"/>
        </w:rPr>
        <w:t>Ukrainy</w:t>
      </w:r>
      <w:proofErr w:type="spellEnd"/>
      <w:r>
        <w:rPr>
          <w:sz w:val="28"/>
          <w:szCs w:val="28"/>
          <w:lang w:val="en-US"/>
        </w:rPr>
        <w:t xml:space="preserve"> “Pro </w:t>
      </w:r>
      <w:proofErr w:type="spellStart"/>
      <w:r>
        <w:rPr>
          <w:sz w:val="28"/>
          <w:szCs w:val="28"/>
          <w:lang w:val="en-US"/>
        </w:rPr>
        <w:t>hospodarski</w:t>
      </w:r>
      <w:proofErr w:type="spellEnd"/>
      <w:r>
        <w:rPr>
          <w:sz w:val="28"/>
          <w:szCs w:val="28"/>
          <w:lang w:val="en-US"/>
        </w:rPr>
        <w:t xml:space="preserve"> </w:t>
      </w:r>
      <w:proofErr w:type="spellStart"/>
      <w:r>
        <w:rPr>
          <w:sz w:val="28"/>
          <w:szCs w:val="28"/>
          <w:lang w:val="en-US"/>
        </w:rPr>
        <w:t>tovarystva</w:t>
      </w:r>
      <w:proofErr w:type="spellEnd"/>
      <w:r>
        <w:rPr>
          <w:sz w:val="28"/>
          <w:szCs w:val="28"/>
          <w:lang w:val="en-US"/>
        </w:rPr>
        <w:t xml:space="preserve">” vid 19.09.1991 </w:t>
      </w:r>
      <w:proofErr w:type="spellStart"/>
      <w:r>
        <w:rPr>
          <w:sz w:val="28"/>
          <w:szCs w:val="28"/>
          <w:lang w:val="en-US"/>
        </w:rPr>
        <w:t>roku</w:t>
      </w:r>
      <w:proofErr w:type="spellEnd"/>
      <w:r w:rsidR="003655FD" w:rsidRPr="002B1B3C">
        <w:rPr>
          <w:sz w:val="28"/>
          <w:szCs w:val="28"/>
          <w:lang w:val="en-US"/>
        </w:rPr>
        <w:t xml:space="preserve"> № 1576-XII. Available at: https://zakon.rada.gov.ua/laws/show/1576-12#Text (accessed 27 August 2021).</w:t>
      </w:r>
    </w:p>
    <w:p w:rsidR="003655FD" w:rsidRPr="002B1B3C" w:rsidRDefault="003655FD" w:rsidP="002B1B3C">
      <w:pPr>
        <w:pStyle w:val="a4"/>
        <w:numPr>
          <w:ilvl w:val="0"/>
          <w:numId w:val="5"/>
        </w:numPr>
        <w:tabs>
          <w:tab w:val="left" w:pos="709"/>
        </w:tabs>
        <w:spacing w:line="360" w:lineRule="auto"/>
        <w:ind w:left="0" w:firstLine="284"/>
        <w:jc w:val="both"/>
        <w:rPr>
          <w:sz w:val="28"/>
          <w:szCs w:val="28"/>
          <w:lang w:val="en-US"/>
        </w:rPr>
      </w:pPr>
      <w:proofErr w:type="spellStart"/>
      <w:r w:rsidRPr="002B1B3C">
        <w:rPr>
          <w:sz w:val="28"/>
          <w:szCs w:val="28"/>
          <w:lang w:val="en-US"/>
        </w:rPr>
        <w:t>Bilyk</w:t>
      </w:r>
      <w:proofErr w:type="spellEnd"/>
      <w:r w:rsidRPr="002B1B3C">
        <w:rPr>
          <w:sz w:val="28"/>
          <w:szCs w:val="28"/>
          <w:lang w:val="en-US"/>
        </w:rPr>
        <w:t xml:space="preserve"> M.D., </w:t>
      </w:r>
      <w:proofErr w:type="spellStart"/>
      <w:r w:rsidRPr="002B1B3C">
        <w:rPr>
          <w:sz w:val="28"/>
          <w:szCs w:val="28"/>
          <w:lang w:val="en-US"/>
        </w:rPr>
        <w:t>Pavlovska</w:t>
      </w:r>
      <w:proofErr w:type="spellEnd"/>
      <w:r w:rsidRPr="002B1B3C">
        <w:rPr>
          <w:sz w:val="28"/>
          <w:szCs w:val="28"/>
          <w:lang w:val="en-US"/>
        </w:rPr>
        <w:t xml:space="preserve"> O.V., </w:t>
      </w:r>
      <w:proofErr w:type="spellStart"/>
      <w:r w:rsidRPr="002B1B3C">
        <w:rPr>
          <w:sz w:val="28"/>
          <w:szCs w:val="28"/>
          <w:lang w:val="en-US"/>
        </w:rPr>
        <w:t>Prytuliak</w:t>
      </w:r>
      <w:proofErr w:type="spellEnd"/>
      <w:r w:rsidRPr="002B1B3C">
        <w:rPr>
          <w:sz w:val="28"/>
          <w:szCs w:val="28"/>
          <w:lang w:val="en-US"/>
        </w:rPr>
        <w:t xml:space="preserve"> N.M., </w:t>
      </w:r>
      <w:proofErr w:type="spellStart"/>
      <w:r w:rsidRPr="002B1B3C">
        <w:rPr>
          <w:sz w:val="28"/>
          <w:szCs w:val="28"/>
          <w:lang w:val="en-US"/>
        </w:rPr>
        <w:t>Nevmerzhytska</w:t>
      </w:r>
      <w:proofErr w:type="spellEnd"/>
      <w:r w:rsidRPr="002B1B3C">
        <w:rPr>
          <w:sz w:val="28"/>
          <w:szCs w:val="28"/>
          <w:lang w:val="en-US"/>
        </w:rPr>
        <w:t xml:space="preserve"> </w:t>
      </w:r>
      <w:proofErr w:type="spellStart"/>
      <w:r w:rsidRPr="002B1B3C">
        <w:rPr>
          <w:sz w:val="28"/>
          <w:szCs w:val="28"/>
          <w:lang w:val="en-US"/>
        </w:rPr>
        <w:t>N.Iu</w:t>
      </w:r>
      <w:proofErr w:type="spellEnd"/>
      <w:r w:rsidRPr="002B1B3C">
        <w:rPr>
          <w:sz w:val="28"/>
          <w:szCs w:val="28"/>
          <w:lang w:val="en-US"/>
        </w:rPr>
        <w:t xml:space="preserve">. (2007) </w:t>
      </w:r>
      <w:proofErr w:type="spellStart"/>
      <w:r w:rsidRPr="002B1B3C">
        <w:rPr>
          <w:i/>
          <w:sz w:val="28"/>
          <w:szCs w:val="28"/>
          <w:lang w:val="en-US"/>
        </w:rPr>
        <w:t>Finansovyi</w:t>
      </w:r>
      <w:proofErr w:type="spellEnd"/>
      <w:r w:rsidRPr="002B1B3C">
        <w:rPr>
          <w:i/>
          <w:sz w:val="28"/>
          <w:szCs w:val="28"/>
          <w:lang w:val="en-US"/>
        </w:rPr>
        <w:t xml:space="preserve"> </w:t>
      </w:r>
      <w:proofErr w:type="spellStart"/>
      <w:r w:rsidRPr="002B1B3C">
        <w:rPr>
          <w:i/>
          <w:sz w:val="28"/>
          <w:szCs w:val="28"/>
          <w:lang w:val="en-US"/>
        </w:rPr>
        <w:t>analiz</w:t>
      </w:r>
      <w:proofErr w:type="spellEnd"/>
      <w:r w:rsidRPr="002B1B3C">
        <w:rPr>
          <w:sz w:val="28"/>
          <w:szCs w:val="28"/>
          <w:lang w:val="en-US"/>
        </w:rPr>
        <w:t xml:space="preserve"> [Financial analysis]. Kyiv: KNEU. (in Ukrainian)</w:t>
      </w:r>
    </w:p>
    <w:p w:rsidR="003655FD" w:rsidRPr="002B1B3C" w:rsidRDefault="003655FD" w:rsidP="002B1B3C">
      <w:pPr>
        <w:pStyle w:val="a4"/>
        <w:numPr>
          <w:ilvl w:val="0"/>
          <w:numId w:val="5"/>
        </w:numPr>
        <w:tabs>
          <w:tab w:val="left" w:pos="709"/>
        </w:tabs>
        <w:spacing w:line="360" w:lineRule="auto"/>
        <w:ind w:left="0" w:firstLine="284"/>
        <w:jc w:val="both"/>
        <w:rPr>
          <w:sz w:val="28"/>
          <w:szCs w:val="28"/>
          <w:lang w:val="en-US"/>
        </w:rPr>
      </w:pPr>
      <w:proofErr w:type="spellStart"/>
      <w:r w:rsidRPr="002B1B3C">
        <w:rPr>
          <w:sz w:val="28"/>
          <w:szCs w:val="28"/>
          <w:shd w:val="clear" w:color="auto" w:fill="FFFFFF"/>
          <w:lang w:val="en-US"/>
        </w:rPr>
        <w:t>Papehin</w:t>
      </w:r>
      <w:proofErr w:type="spellEnd"/>
      <w:r w:rsidRPr="002B1B3C">
        <w:rPr>
          <w:sz w:val="28"/>
          <w:szCs w:val="28"/>
          <w:shd w:val="clear" w:color="auto" w:fill="FFFFFF"/>
          <w:lang w:val="en-US"/>
        </w:rPr>
        <w:t xml:space="preserve"> R.S. (2007) </w:t>
      </w:r>
      <w:proofErr w:type="spellStart"/>
      <w:r w:rsidRPr="002B1B3C">
        <w:rPr>
          <w:i/>
          <w:sz w:val="28"/>
          <w:szCs w:val="28"/>
          <w:shd w:val="clear" w:color="auto" w:fill="FFFFFF"/>
          <w:lang w:val="en-US"/>
        </w:rPr>
        <w:t>Faktoryi</w:t>
      </w:r>
      <w:proofErr w:type="spellEnd"/>
      <w:r w:rsidRPr="002B1B3C">
        <w:rPr>
          <w:i/>
          <w:sz w:val="28"/>
          <w:szCs w:val="28"/>
          <w:shd w:val="clear" w:color="auto" w:fill="FFFFFF"/>
          <w:lang w:val="en-US"/>
        </w:rPr>
        <w:t xml:space="preserve"> </w:t>
      </w:r>
      <w:proofErr w:type="spellStart"/>
      <w:r w:rsidRPr="002B1B3C">
        <w:rPr>
          <w:i/>
          <w:sz w:val="28"/>
          <w:szCs w:val="28"/>
          <w:shd w:val="clear" w:color="auto" w:fill="FFFFFF"/>
          <w:lang w:val="en-US"/>
        </w:rPr>
        <w:t>finansovoy</w:t>
      </w:r>
      <w:proofErr w:type="spellEnd"/>
      <w:r w:rsidRPr="002B1B3C">
        <w:rPr>
          <w:i/>
          <w:sz w:val="28"/>
          <w:szCs w:val="28"/>
          <w:shd w:val="clear" w:color="auto" w:fill="FFFFFF"/>
          <w:lang w:val="en-US"/>
        </w:rPr>
        <w:t xml:space="preserve"> </w:t>
      </w:r>
      <w:proofErr w:type="spellStart"/>
      <w:r w:rsidRPr="002B1B3C">
        <w:rPr>
          <w:i/>
          <w:sz w:val="28"/>
          <w:szCs w:val="28"/>
          <w:shd w:val="clear" w:color="auto" w:fill="FFFFFF"/>
          <w:lang w:val="en-US"/>
        </w:rPr>
        <w:t>ustoychivosti</w:t>
      </w:r>
      <w:proofErr w:type="spellEnd"/>
      <w:r w:rsidRPr="002B1B3C">
        <w:rPr>
          <w:i/>
          <w:sz w:val="28"/>
          <w:szCs w:val="28"/>
          <w:shd w:val="clear" w:color="auto" w:fill="FFFFFF"/>
          <w:lang w:val="en-US"/>
        </w:rPr>
        <w:t xml:space="preserve"> </w:t>
      </w:r>
      <w:proofErr w:type="spellStart"/>
      <w:r w:rsidRPr="002B1B3C">
        <w:rPr>
          <w:i/>
          <w:sz w:val="28"/>
          <w:szCs w:val="28"/>
          <w:shd w:val="clear" w:color="auto" w:fill="FFFFFF"/>
          <w:lang w:val="en-US"/>
        </w:rPr>
        <w:t>i</w:t>
      </w:r>
      <w:proofErr w:type="spellEnd"/>
      <w:r w:rsidRPr="002B1B3C">
        <w:rPr>
          <w:i/>
          <w:sz w:val="28"/>
          <w:szCs w:val="28"/>
          <w:shd w:val="clear" w:color="auto" w:fill="FFFFFF"/>
          <w:lang w:val="en-US"/>
        </w:rPr>
        <w:t xml:space="preserve"> </w:t>
      </w:r>
      <w:proofErr w:type="spellStart"/>
      <w:r w:rsidRPr="002B1B3C">
        <w:rPr>
          <w:i/>
          <w:sz w:val="28"/>
          <w:szCs w:val="28"/>
          <w:shd w:val="clear" w:color="auto" w:fill="FFFFFF"/>
          <w:lang w:val="en-US"/>
        </w:rPr>
        <w:t>bezopasnosti</w:t>
      </w:r>
      <w:proofErr w:type="spellEnd"/>
      <w:r w:rsidRPr="002B1B3C">
        <w:rPr>
          <w:i/>
          <w:sz w:val="28"/>
          <w:szCs w:val="28"/>
          <w:shd w:val="clear" w:color="auto" w:fill="FFFFFF"/>
          <w:lang w:val="en-US"/>
        </w:rPr>
        <w:t xml:space="preserve"> </w:t>
      </w:r>
      <w:proofErr w:type="spellStart"/>
      <w:r w:rsidRPr="002B1B3C">
        <w:rPr>
          <w:i/>
          <w:sz w:val="28"/>
          <w:szCs w:val="28"/>
          <w:shd w:val="clear" w:color="auto" w:fill="FFFFFF"/>
          <w:lang w:val="en-US"/>
        </w:rPr>
        <w:t>predpriyatiya</w:t>
      </w:r>
      <w:proofErr w:type="spellEnd"/>
      <w:r w:rsidRPr="002B1B3C">
        <w:rPr>
          <w:sz w:val="28"/>
          <w:szCs w:val="28"/>
          <w:shd w:val="clear" w:color="auto" w:fill="FFFFFF"/>
          <w:lang w:val="en-US"/>
        </w:rPr>
        <w:t xml:space="preserve"> [</w:t>
      </w:r>
      <w:r w:rsidRPr="002B1B3C">
        <w:rPr>
          <w:sz w:val="28"/>
          <w:szCs w:val="28"/>
          <w:lang w:val="en-US"/>
        </w:rPr>
        <w:t xml:space="preserve">Factors of financial stability and security of the enterprise] (PhD </w:t>
      </w:r>
      <w:proofErr w:type="spellStart"/>
      <w:r w:rsidRPr="002B1B3C">
        <w:rPr>
          <w:sz w:val="28"/>
          <w:szCs w:val="28"/>
          <w:shd w:val="clear" w:color="auto" w:fill="FFFFFF"/>
          <w:lang w:val="en-US"/>
        </w:rPr>
        <w:t>dissertatsiya</w:t>
      </w:r>
      <w:proofErr w:type="spellEnd"/>
      <w:r w:rsidRPr="002B1B3C">
        <w:rPr>
          <w:sz w:val="28"/>
          <w:szCs w:val="28"/>
          <w:lang w:val="en-US"/>
        </w:rPr>
        <w:t xml:space="preserve">). </w:t>
      </w:r>
      <w:r w:rsidRPr="002B1B3C">
        <w:rPr>
          <w:sz w:val="28"/>
          <w:szCs w:val="28"/>
          <w:shd w:val="clear" w:color="auto" w:fill="FFFFFF"/>
          <w:lang w:val="en-US"/>
        </w:rPr>
        <w:t>Volgograd.</w:t>
      </w:r>
    </w:p>
    <w:p w:rsidR="003655FD" w:rsidRPr="002B1B3C" w:rsidRDefault="003655FD" w:rsidP="002B1B3C">
      <w:pPr>
        <w:pStyle w:val="a4"/>
        <w:numPr>
          <w:ilvl w:val="0"/>
          <w:numId w:val="5"/>
        </w:numPr>
        <w:shd w:val="clear" w:color="auto" w:fill="FFFFFF"/>
        <w:tabs>
          <w:tab w:val="left" w:pos="709"/>
        </w:tabs>
        <w:spacing w:line="360" w:lineRule="auto"/>
        <w:ind w:left="0" w:firstLine="284"/>
        <w:jc w:val="both"/>
        <w:rPr>
          <w:sz w:val="28"/>
          <w:szCs w:val="28"/>
          <w:lang w:val="en-US"/>
        </w:rPr>
      </w:pPr>
      <w:proofErr w:type="spellStart"/>
      <w:r w:rsidRPr="002B1B3C">
        <w:rPr>
          <w:sz w:val="28"/>
          <w:szCs w:val="28"/>
          <w:shd w:val="clear" w:color="auto" w:fill="FFFFFF"/>
          <w:lang w:val="en-US"/>
        </w:rPr>
        <w:t>Rubezhnoy</w:t>
      </w:r>
      <w:proofErr w:type="spellEnd"/>
      <w:r w:rsidRPr="002B1B3C">
        <w:rPr>
          <w:sz w:val="28"/>
          <w:szCs w:val="28"/>
          <w:shd w:val="clear" w:color="auto" w:fill="FFFFFF"/>
          <w:lang w:val="en-US"/>
        </w:rPr>
        <w:t xml:space="preserve"> A.A., </w:t>
      </w:r>
      <w:proofErr w:type="spellStart"/>
      <w:r w:rsidRPr="002B1B3C">
        <w:rPr>
          <w:sz w:val="28"/>
          <w:szCs w:val="28"/>
          <w:shd w:val="clear" w:color="auto" w:fill="FFFFFF"/>
          <w:lang w:val="en-US"/>
        </w:rPr>
        <w:t>Grischenko</w:t>
      </w:r>
      <w:proofErr w:type="spellEnd"/>
      <w:r w:rsidRPr="002B1B3C">
        <w:rPr>
          <w:sz w:val="28"/>
          <w:szCs w:val="28"/>
          <w:shd w:val="clear" w:color="auto" w:fill="FFFFFF"/>
          <w:lang w:val="en-US"/>
        </w:rPr>
        <w:t xml:space="preserve"> D.A. (2015) </w:t>
      </w:r>
      <w:proofErr w:type="spellStart"/>
      <w:r w:rsidRPr="002B1B3C">
        <w:rPr>
          <w:sz w:val="28"/>
          <w:szCs w:val="28"/>
          <w:shd w:val="clear" w:color="auto" w:fill="FFFFFF"/>
          <w:lang w:val="en-US"/>
        </w:rPr>
        <w:t>Napravleniya</w:t>
      </w:r>
      <w:proofErr w:type="spellEnd"/>
      <w:r w:rsidRPr="002B1B3C">
        <w:rPr>
          <w:sz w:val="28"/>
          <w:szCs w:val="28"/>
          <w:shd w:val="clear" w:color="auto" w:fill="FFFFFF"/>
          <w:lang w:val="en-US"/>
        </w:rPr>
        <w:t xml:space="preserve"> </w:t>
      </w:r>
      <w:proofErr w:type="spellStart"/>
      <w:r w:rsidRPr="002B1B3C">
        <w:rPr>
          <w:sz w:val="28"/>
          <w:szCs w:val="28"/>
          <w:shd w:val="clear" w:color="auto" w:fill="FFFFFF"/>
          <w:lang w:val="en-US"/>
        </w:rPr>
        <w:t>povyisheniya</w:t>
      </w:r>
      <w:proofErr w:type="spellEnd"/>
      <w:r w:rsidRPr="002B1B3C">
        <w:rPr>
          <w:sz w:val="28"/>
          <w:szCs w:val="28"/>
          <w:shd w:val="clear" w:color="auto" w:fill="FFFFFF"/>
          <w:lang w:val="en-US"/>
        </w:rPr>
        <w:t xml:space="preserve"> </w:t>
      </w:r>
      <w:proofErr w:type="spellStart"/>
      <w:r w:rsidRPr="002B1B3C">
        <w:rPr>
          <w:sz w:val="28"/>
          <w:szCs w:val="28"/>
          <w:shd w:val="clear" w:color="auto" w:fill="FFFFFF"/>
          <w:lang w:val="en-US"/>
        </w:rPr>
        <w:t>finansovoy</w:t>
      </w:r>
      <w:proofErr w:type="spellEnd"/>
      <w:r w:rsidRPr="002B1B3C">
        <w:rPr>
          <w:sz w:val="28"/>
          <w:szCs w:val="28"/>
          <w:shd w:val="clear" w:color="auto" w:fill="FFFFFF"/>
          <w:lang w:val="en-US"/>
        </w:rPr>
        <w:t xml:space="preserve"> </w:t>
      </w:r>
      <w:proofErr w:type="spellStart"/>
      <w:r w:rsidRPr="002B1B3C">
        <w:rPr>
          <w:sz w:val="28"/>
          <w:szCs w:val="28"/>
          <w:shd w:val="clear" w:color="auto" w:fill="FFFFFF"/>
          <w:lang w:val="en-US"/>
        </w:rPr>
        <w:t>bezopasnosti</w:t>
      </w:r>
      <w:proofErr w:type="spellEnd"/>
      <w:r w:rsidRPr="002B1B3C">
        <w:rPr>
          <w:sz w:val="28"/>
          <w:szCs w:val="28"/>
          <w:shd w:val="clear" w:color="auto" w:fill="FFFFFF"/>
          <w:lang w:val="en-US"/>
        </w:rPr>
        <w:t xml:space="preserve"> </w:t>
      </w:r>
      <w:proofErr w:type="spellStart"/>
      <w:proofErr w:type="gramStart"/>
      <w:r w:rsidRPr="002B1B3C">
        <w:rPr>
          <w:sz w:val="28"/>
          <w:szCs w:val="28"/>
          <w:shd w:val="clear" w:color="auto" w:fill="FFFFFF"/>
          <w:lang w:val="en-US"/>
        </w:rPr>
        <w:t>na</w:t>
      </w:r>
      <w:proofErr w:type="spellEnd"/>
      <w:proofErr w:type="gramEnd"/>
      <w:r w:rsidRPr="002B1B3C">
        <w:rPr>
          <w:sz w:val="28"/>
          <w:szCs w:val="28"/>
          <w:shd w:val="clear" w:color="auto" w:fill="FFFFFF"/>
          <w:lang w:val="en-US"/>
        </w:rPr>
        <w:t xml:space="preserve"> </w:t>
      </w:r>
      <w:proofErr w:type="spellStart"/>
      <w:r w:rsidRPr="002B1B3C">
        <w:rPr>
          <w:sz w:val="28"/>
          <w:szCs w:val="28"/>
          <w:shd w:val="clear" w:color="auto" w:fill="FFFFFF"/>
          <w:lang w:val="en-US"/>
        </w:rPr>
        <w:t>mikrourovne</w:t>
      </w:r>
      <w:proofErr w:type="spellEnd"/>
      <w:r w:rsidRPr="002B1B3C">
        <w:rPr>
          <w:sz w:val="28"/>
          <w:szCs w:val="28"/>
          <w:shd w:val="clear" w:color="auto" w:fill="FFFFFF"/>
          <w:lang w:val="en-US"/>
        </w:rPr>
        <w:t xml:space="preserve"> [</w:t>
      </w:r>
      <w:r w:rsidRPr="002B1B3C">
        <w:rPr>
          <w:rStyle w:val="y2iqfc"/>
          <w:sz w:val="28"/>
          <w:szCs w:val="28"/>
          <w:lang w:val="en-US"/>
        </w:rPr>
        <w:t>Directions for improving financial security at the micro level</w:t>
      </w:r>
      <w:r w:rsidRPr="002B1B3C">
        <w:rPr>
          <w:sz w:val="28"/>
          <w:szCs w:val="28"/>
          <w:shd w:val="clear" w:color="auto" w:fill="FFFFFF"/>
          <w:lang w:val="en-US"/>
        </w:rPr>
        <w:t xml:space="preserve">]. </w:t>
      </w:r>
      <w:proofErr w:type="spellStart"/>
      <w:r w:rsidRPr="002B1B3C">
        <w:rPr>
          <w:i/>
          <w:sz w:val="28"/>
          <w:szCs w:val="28"/>
          <w:shd w:val="clear" w:color="auto" w:fill="FFFFFF"/>
          <w:lang w:val="en-US"/>
        </w:rPr>
        <w:t>Upravl</w:t>
      </w:r>
      <w:r w:rsidR="002B1B3C" w:rsidRPr="002B1B3C">
        <w:rPr>
          <w:i/>
          <w:sz w:val="28"/>
          <w:szCs w:val="28"/>
          <w:shd w:val="clear" w:color="auto" w:fill="FFFFFF"/>
          <w:lang w:val="en-US"/>
        </w:rPr>
        <w:t>enie</w:t>
      </w:r>
      <w:proofErr w:type="spellEnd"/>
      <w:r w:rsidR="002B1B3C" w:rsidRPr="002B1B3C">
        <w:rPr>
          <w:i/>
          <w:sz w:val="28"/>
          <w:szCs w:val="28"/>
          <w:shd w:val="clear" w:color="auto" w:fill="FFFFFF"/>
          <w:lang w:val="en-US"/>
        </w:rPr>
        <w:t xml:space="preserve"> </w:t>
      </w:r>
      <w:proofErr w:type="spellStart"/>
      <w:r w:rsidR="002B1B3C" w:rsidRPr="002B1B3C">
        <w:rPr>
          <w:i/>
          <w:sz w:val="28"/>
          <w:szCs w:val="28"/>
          <w:shd w:val="clear" w:color="auto" w:fill="FFFFFF"/>
          <w:lang w:val="en-US"/>
        </w:rPr>
        <w:t>ekonomicheskimi</w:t>
      </w:r>
      <w:proofErr w:type="spellEnd"/>
      <w:r w:rsidR="002B1B3C" w:rsidRPr="002B1B3C">
        <w:rPr>
          <w:i/>
          <w:sz w:val="28"/>
          <w:szCs w:val="28"/>
          <w:shd w:val="clear" w:color="auto" w:fill="FFFFFF"/>
          <w:lang w:val="en-US"/>
        </w:rPr>
        <w:t xml:space="preserve"> </w:t>
      </w:r>
      <w:proofErr w:type="spellStart"/>
      <w:r w:rsidR="002B1B3C" w:rsidRPr="002B1B3C">
        <w:rPr>
          <w:i/>
          <w:sz w:val="28"/>
          <w:szCs w:val="28"/>
          <w:shd w:val="clear" w:color="auto" w:fill="FFFFFF"/>
          <w:lang w:val="en-US"/>
        </w:rPr>
        <w:t>sistemami</w:t>
      </w:r>
      <w:proofErr w:type="spellEnd"/>
      <w:r w:rsidRPr="002B1B3C">
        <w:rPr>
          <w:sz w:val="28"/>
          <w:szCs w:val="28"/>
          <w:shd w:val="clear" w:color="auto" w:fill="FFFFFF"/>
          <w:lang w:val="en-US"/>
        </w:rPr>
        <w:t xml:space="preserve">, </w:t>
      </w:r>
      <w:r w:rsidRPr="002B1B3C">
        <w:rPr>
          <w:sz w:val="28"/>
          <w:szCs w:val="28"/>
          <w:lang w:val="en-US"/>
        </w:rPr>
        <w:t>no. 6 (78), pp</w:t>
      </w:r>
      <w:r w:rsidR="002B1B3C" w:rsidRPr="002B1B3C">
        <w:rPr>
          <w:sz w:val="28"/>
          <w:szCs w:val="28"/>
          <w:lang w:val="en-US"/>
        </w:rPr>
        <w:t>. 47</w:t>
      </w:r>
      <w:r w:rsidR="002B1B3C" w:rsidRPr="002B1B3C">
        <w:rPr>
          <w:sz w:val="28"/>
          <w:szCs w:val="28"/>
          <w:lang w:val="uk-UA"/>
        </w:rPr>
        <w:t>–</w:t>
      </w:r>
      <w:r w:rsidRPr="002B1B3C">
        <w:rPr>
          <w:sz w:val="28"/>
          <w:szCs w:val="28"/>
          <w:lang w:val="en-US"/>
        </w:rPr>
        <w:t xml:space="preserve">58. Available at: https:// http://uecs.ru/ekonomicheskaya-bezopasnost/item/3585-2015-06-22-07-38-30 (accessed 15 </w:t>
      </w:r>
      <w:r w:rsidRPr="002B1B3C">
        <w:rPr>
          <w:rStyle w:val="tlid-translation"/>
          <w:sz w:val="28"/>
          <w:szCs w:val="28"/>
          <w:lang w:val="en-US"/>
        </w:rPr>
        <w:t>September</w:t>
      </w:r>
      <w:r w:rsidRPr="002B1B3C">
        <w:rPr>
          <w:sz w:val="28"/>
          <w:szCs w:val="28"/>
          <w:lang w:val="en-US"/>
        </w:rPr>
        <w:t xml:space="preserve"> 2021).</w:t>
      </w:r>
      <w:bookmarkStart w:id="0" w:name="_GoBack"/>
      <w:bookmarkEnd w:id="0"/>
    </w:p>
    <w:sectPr w:rsidR="003655FD" w:rsidRPr="002B1B3C" w:rsidSect="00A656A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Полужирный">
    <w:panose1 w:val="02020803070505020304"/>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451A"/>
    <w:multiLevelType w:val="hybridMultilevel"/>
    <w:tmpl w:val="836AD912"/>
    <w:lvl w:ilvl="0" w:tplc="100E3ABA">
      <w:start w:val="1"/>
      <w:numFmt w:val="decimal"/>
      <w:lvlText w:val="%1."/>
      <w:lvlJc w:val="left"/>
      <w:pPr>
        <w:ind w:left="1939"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8203C86"/>
    <w:multiLevelType w:val="hybridMultilevel"/>
    <w:tmpl w:val="35845CB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EB1218A"/>
    <w:multiLevelType w:val="hybridMultilevel"/>
    <w:tmpl w:val="D47C51AC"/>
    <w:lvl w:ilvl="0" w:tplc="508A2182">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6121A93"/>
    <w:multiLevelType w:val="hybridMultilevel"/>
    <w:tmpl w:val="5BB001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67E21C45"/>
    <w:multiLevelType w:val="hybridMultilevel"/>
    <w:tmpl w:val="0C429576"/>
    <w:lvl w:ilvl="0" w:tplc="AFF00892">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BBF42F1"/>
    <w:multiLevelType w:val="hybridMultilevel"/>
    <w:tmpl w:val="C0E821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A27"/>
    <w:rsid w:val="00233A27"/>
    <w:rsid w:val="002B1B3C"/>
    <w:rsid w:val="003655FD"/>
    <w:rsid w:val="00496564"/>
    <w:rsid w:val="00896B6D"/>
    <w:rsid w:val="00C148A3"/>
    <w:rsid w:val="00C35E36"/>
    <w:rsid w:val="00C65FCC"/>
    <w:rsid w:val="00D110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5F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365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655FD"/>
    <w:rPr>
      <w:rFonts w:ascii="Courier New" w:eastAsia="Times New Roman" w:hAnsi="Courier New" w:cs="Courier New"/>
      <w:sz w:val="20"/>
      <w:szCs w:val="20"/>
      <w:lang w:eastAsia="ru-RU"/>
    </w:rPr>
  </w:style>
  <w:style w:type="character" w:styleId="a3">
    <w:name w:val="Hyperlink"/>
    <w:rsid w:val="003655FD"/>
    <w:rPr>
      <w:color w:val="0000FF"/>
      <w:u w:val="single"/>
    </w:rPr>
  </w:style>
  <w:style w:type="character" w:customStyle="1" w:styleId="rvts44">
    <w:name w:val="rvts44"/>
    <w:rsid w:val="003655FD"/>
  </w:style>
  <w:style w:type="character" w:customStyle="1" w:styleId="tlid-translation">
    <w:name w:val="tlid-translation"/>
    <w:basedOn w:val="a0"/>
    <w:rsid w:val="003655FD"/>
  </w:style>
  <w:style w:type="character" w:customStyle="1" w:styleId="y2iqfc">
    <w:name w:val="y2iqfc"/>
    <w:rsid w:val="003655FD"/>
  </w:style>
  <w:style w:type="paragraph" w:styleId="a4">
    <w:name w:val="List Paragraph"/>
    <w:basedOn w:val="a"/>
    <w:uiPriority w:val="34"/>
    <w:qFormat/>
    <w:rsid w:val="00C35E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5F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365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655FD"/>
    <w:rPr>
      <w:rFonts w:ascii="Courier New" w:eastAsia="Times New Roman" w:hAnsi="Courier New" w:cs="Courier New"/>
      <w:sz w:val="20"/>
      <w:szCs w:val="20"/>
      <w:lang w:eastAsia="ru-RU"/>
    </w:rPr>
  </w:style>
  <w:style w:type="character" w:styleId="a3">
    <w:name w:val="Hyperlink"/>
    <w:rsid w:val="003655FD"/>
    <w:rPr>
      <w:color w:val="0000FF"/>
      <w:u w:val="single"/>
    </w:rPr>
  </w:style>
  <w:style w:type="character" w:customStyle="1" w:styleId="rvts44">
    <w:name w:val="rvts44"/>
    <w:rsid w:val="003655FD"/>
  </w:style>
  <w:style w:type="character" w:customStyle="1" w:styleId="tlid-translation">
    <w:name w:val="tlid-translation"/>
    <w:basedOn w:val="a0"/>
    <w:rsid w:val="003655FD"/>
  </w:style>
  <w:style w:type="character" w:customStyle="1" w:styleId="y2iqfc">
    <w:name w:val="y2iqfc"/>
    <w:rsid w:val="003655FD"/>
  </w:style>
  <w:style w:type="paragraph" w:styleId="a4">
    <w:name w:val="List Paragraph"/>
    <w:basedOn w:val="a"/>
    <w:uiPriority w:val="34"/>
    <w:qFormat/>
    <w:rsid w:val="00C35E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15</Pages>
  <Words>4203</Words>
  <Characters>23961</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4</cp:revision>
  <dcterms:created xsi:type="dcterms:W3CDTF">2021-10-25T14:58:00Z</dcterms:created>
  <dcterms:modified xsi:type="dcterms:W3CDTF">2021-10-26T08:18:00Z</dcterms:modified>
</cp:coreProperties>
</file>