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EB407" w14:textId="77777777" w:rsidR="000C7E4D" w:rsidRPr="003B5E7B" w:rsidRDefault="000C7E4D" w:rsidP="000C7E4D">
      <w:pPr>
        <w:pStyle w:val="HTML"/>
        <w:widowControl w:val="0"/>
        <w:rPr>
          <w:rFonts w:ascii="Times New Roman" w:hAnsi="Times New Roman" w:cs="Times New Roman"/>
          <w:sz w:val="28"/>
          <w:szCs w:val="28"/>
          <w:lang w:val="uk-UA"/>
        </w:rPr>
      </w:pPr>
      <w:r w:rsidRPr="003B5E7B">
        <w:rPr>
          <w:rFonts w:ascii="Times New Roman" w:hAnsi="Times New Roman" w:cs="Times New Roman"/>
          <w:sz w:val="28"/>
          <w:szCs w:val="28"/>
          <w:lang w:val="uk-UA"/>
        </w:rPr>
        <w:t>УДК: 338.439</w:t>
      </w:r>
    </w:p>
    <w:p w14:paraId="690D1FD2" w14:textId="77777777" w:rsidR="007539DE" w:rsidRPr="003B5E7B" w:rsidRDefault="007539DE" w:rsidP="000C7E4D">
      <w:pPr>
        <w:pStyle w:val="HTML"/>
        <w:widowControl w:val="0"/>
        <w:jc w:val="right"/>
        <w:rPr>
          <w:rFonts w:ascii="Times New Roman" w:hAnsi="Times New Roman" w:cs="Times New Roman"/>
          <w:b/>
          <w:sz w:val="28"/>
          <w:szCs w:val="28"/>
          <w:lang w:val="uk-UA"/>
        </w:rPr>
      </w:pPr>
      <w:r w:rsidRPr="003B5E7B">
        <w:rPr>
          <w:rFonts w:ascii="Times New Roman" w:hAnsi="Times New Roman" w:cs="Times New Roman"/>
          <w:b/>
          <w:sz w:val="28"/>
          <w:szCs w:val="28"/>
          <w:lang w:val="uk-UA"/>
        </w:rPr>
        <w:t>Філатова О.М.</w:t>
      </w:r>
    </w:p>
    <w:p w14:paraId="378AACBC" w14:textId="77777777" w:rsidR="007539DE" w:rsidRPr="003B5E7B" w:rsidRDefault="007539DE" w:rsidP="007539DE">
      <w:pPr>
        <w:pStyle w:val="HTML"/>
        <w:widowControl w:val="0"/>
        <w:jc w:val="right"/>
        <w:rPr>
          <w:rFonts w:ascii="Times New Roman" w:hAnsi="Times New Roman" w:cs="Times New Roman"/>
          <w:i/>
          <w:sz w:val="28"/>
          <w:szCs w:val="28"/>
          <w:lang w:val="uk-UA"/>
        </w:rPr>
      </w:pPr>
      <w:r w:rsidRPr="003B5E7B">
        <w:rPr>
          <w:rFonts w:ascii="Times New Roman" w:hAnsi="Times New Roman" w:cs="Times New Roman"/>
          <w:i/>
          <w:sz w:val="28"/>
          <w:szCs w:val="28"/>
          <w:lang w:val="uk-UA"/>
        </w:rPr>
        <w:t>здобувач</w:t>
      </w:r>
    </w:p>
    <w:p w14:paraId="5E1172ED" w14:textId="77777777" w:rsidR="007539DE" w:rsidRPr="003B5E7B" w:rsidRDefault="007539DE" w:rsidP="007539DE">
      <w:pPr>
        <w:pStyle w:val="HTML"/>
        <w:widowControl w:val="0"/>
        <w:jc w:val="right"/>
        <w:rPr>
          <w:rFonts w:ascii="Times New Roman" w:hAnsi="Times New Roman" w:cs="Times New Roman"/>
          <w:i/>
          <w:sz w:val="28"/>
          <w:szCs w:val="28"/>
          <w:highlight w:val="yellow"/>
          <w:lang w:val="uk-UA"/>
        </w:rPr>
      </w:pPr>
      <w:r w:rsidRPr="003B5E7B">
        <w:rPr>
          <w:rFonts w:ascii="Times New Roman" w:hAnsi="Times New Roman" w:cs="Times New Roman"/>
          <w:i/>
          <w:sz w:val="28"/>
          <w:szCs w:val="28"/>
          <w:lang w:val="uk-UA"/>
        </w:rPr>
        <w:t>Міжнародн</w:t>
      </w:r>
      <w:r w:rsidR="00F775B5" w:rsidRPr="003B5E7B">
        <w:rPr>
          <w:rFonts w:ascii="Times New Roman" w:hAnsi="Times New Roman" w:cs="Times New Roman"/>
          <w:i/>
          <w:sz w:val="28"/>
          <w:szCs w:val="28"/>
          <w:lang w:val="uk-UA"/>
        </w:rPr>
        <w:t>ого</w:t>
      </w:r>
      <w:r w:rsidRPr="003B5E7B">
        <w:rPr>
          <w:rFonts w:ascii="Times New Roman" w:hAnsi="Times New Roman" w:cs="Times New Roman"/>
          <w:i/>
          <w:sz w:val="28"/>
          <w:szCs w:val="28"/>
          <w:lang w:val="uk-UA"/>
        </w:rPr>
        <w:t xml:space="preserve"> університет</w:t>
      </w:r>
      <w:r w:rsidR="00F775B5" w:rsidRPr="003B5E7B">
        <w:rPr>
          <w:rFonts w:ascii="Times New Roman" w:hAnsi="Times New Roman" w:cs="Times New Roman"/>
          <w:i/>
          <w:sz w:val="28"/>
          <w:szCs w:val="28"/>
          <w:lang w:val="uk-UA"/>
        </w:rPr>
        <w:t>у бізнесу і права</w:t>
      </w:r>
    </w:p>
    <w:p w14:paraId="3E709E1D" w14:textId="2D28F4E9" w:rsidR="00992793" w:rsidRPr="003B5E7B" w:rsidRDefault="00992793" w:rsidP="00992793">
      <w:pPr>
        <w:pStyle w:val="HTML"/>
        <w:widowControl w:val="0"/>
        <w:jc w:val="right"/>
        <w:rPr>
          <w:rFonts w:ascii="Times New Roman" w:hAnsi="Times New Roman" w:cs="Times New Roman"/>
          <w:i/>
          <w:sz w:val="28"/>
          <w:szCs w:val="28"/>
          <w:lang w:val="uk-UA"/>
        </w:rPr>
      </w:pPr>
      <w:r w:rsidRPr="003B5E7B">
        <w:rPr>
          <w:lang w:val="uk-UA"/>
        </w:rPr>
        <w:t xml:space="preserve">ORCID: </w:t>
      </w:r>
      <w:hyperlink r:id="rId6" w:history="1">
        <w:r w:rsidRPr="003B5E7B">
          <w:rPr>
            <w:rStyle w:val="a5"/>
            <w:rFonts w:ascii="Times New Roman" w:hAnsi="Times New Roman" w:cs="Times New Roman"/>
            <w:i/>
            <w:sz w:val="28"/>
            <w:szCs w:val="28"/>
            <w:lang w:val="uk-UA"/>
          </w:rPr>
          <w:t>https://orcid.org/0000-0003-1460-7922</w:t>
        </w:r>
      </w:hyperlink>
    </w:p>
    <w:p w14:paraId="5821593A" w14:textId="77777777" w:rsidR="00992793" w:rsidRPr="003B5E7B" w:rsidRDefault="00992793" w:rsidP="00D70E0F">
      <w:pPr>
        <w:pStyle w:val="HTML"/>
        <w:widowControl w:val="0"/>
        <w:jc w:val="right"/>
        <w:rPr>
          <w:rFonts w:ascii="Times New Roman" w:hAnsi="Times New Roman" w:cs="Times New Roman"/>
          <w:b/>
          <w:sz w:val="28"/>
          <w:szCs w:val="28"/>
          <w:lang w:val="uk-UA"/>
        </w:rPr>
      </w:pPr>
    </w:p>
    <w:p w14:paraId="5E72C4A3" w14:textId="62404EF1" w:rsidR="0074204A" w:rsidRPr="003B5E7B" w:rsidRDefault="00FF5147" w:rsidP="00D70E0F">
      <w:pPr>
        <w:pStyle w:val="HTML"/>
        <w:widowControl w:val="0"/>
        <w:jc w:val="right"/>
        <w:rPr>
          <w:rFonts w:ascii="Times New Roman" w:hAnsi="Times New Roman" w:cs="Times New Roman"/>
          <w:b/>
          <w:sz w:val="28"/>
          <w:szCs w:val="28"/>
          <w:lang w:val="uk-UA"/>
        </w:rPr>
      </w:pPr>
      <w:proofErr w:type="spellStart"/>
      <w:r w:rsidRPr="003B5E7B">
        <w:rPr>
          <w:rFonts w:ascii="Times New Roman" w:hAnsi="Times New Roman" w:cs="Times New Roman"/>
          <w:b/>
          <w:sz w:val="28"/>
          <w:szCs w:val="28"/>
          <w:lang w:val="uk-UA"/>
        </w:rPr>
        <w:t>Filatova</w:t>
      </w:r>
      <w:proofErr w:type="spellEnd"/>
      <w:r w:rsidRPr="003B5E7B">
        <w:rPr>
          <w:rFonts w:ascii="Times New Roman" w:hAnsi="Times New Roman" w:cs="Times New Roman"/>
          <w:b/>
          <w:sz w:val="28"/>
          <w:szCs w:val="28"/>
          <w:lang w:val="uk-UA"/>
        </w:rPr>
        <w:t xml:space="preserve"> </w:t>
      </w:r>
      <w:proofErr w:type="spellStart"/>
      <w:r w:rsidRPr="003B5E7B">
        <w:rPr>
          <w:rFonts w:ascii="Times New Roman" w:hAnsi="Times New Roman" w:cs="Times New Roman"/>
          <w:b/>
          <w:sz w:val="28"/>
          <w:szCs w:val="28"/>
          <w:lang w:val="uk-UA"/>
        </w:rPr>
        <w:t>Olena</w:t>
      </w:r>
      <w:proofErr w:type="spellEnd"/>
      <w:r w:rsidR="00C37557" w:rsidRPr="003B5E7B">
        <w:rPr>
          <w:rFonts w:ascii="Times New Roman" w:hAnsi="Times New Roman" w:cs="Times New Roman"/>
          <w:b/>
          <w:sz w:val="28"/>
          <w:szCs w:val="28"/>
          <w:lang w:val="uk-UA"/>
        </w:rPr>
        <w:t xml:space="preserve"> </w:t>
      </w:r>
    </w:p>
    <w:p w14:paraId="73EE998C" w14:textId="77777777" w:rsidR="00F775B5" w:rsidRPr="003B5E7B" w:rsidRDefault="00F775B5" w:rsidP="000C7E4D">
      <w:pPr>
        <w:pStyle w:val="HTML"/>
        <w:widowControl w:val="0"/>
        <w:jc w:val="right"/>
        <w:rPr>
          <w:rFonts w:ascii="Times New Roman" w:hAnsi="Times New Roman" w:cs="Times New Roman"/>
          <w:i/>
          <w:sz w:val="28"/>
          <w:szCs w:val="28"/>
          <w:lang w:val="uk-UA"/>
        </w:rPr>
      </w:pPr>
      <w:proofErr w:type="spellStart"/>
      <w:r w:rsidRPr="003B5E7B">
        <w:rPr>
          <w:rFonts w:ascii="Times New Roman" w:hAnsi="Times New Roman" w:cs="Times New Roman"/>
          <w:i/>
          <w:sz w:val="28"/>
          <w:szCs w:val="28"/>
          <w:lang w:val="uk-UA"/>
        </w:rPr>
        <w:t>Degree</w:t>
      </w:r>
      <w:proofErr w:type="spellEnd"/>
      <w:r w:rsidRPr="003B5E7B">
        <w:rPr>
          <w:rFonts w:ascii="Times New Roman" w:hAnsi="Times New Roman" w:cs="Times New Roman"/>
          <w:i/>
          <w:sz w:val="28"/>
          <w:szCs w:val="28"/>
          <w:lang w:val="uk-UA"/>
        </w:rPr>
        <w:t xml:space="preserve"> </w:t>
      </w:r>
      <w:proofErr w:type="spellStart"/>
      <w:r w:rsidRPr="003B5E7B">
        <w:rPr>
          <w:rFonts w:ascii="Times New Roman" w:hAnsi="Times New Roman" w:cs="Times New Roman"/>
          <w:i/>
          <w:sz w:val="28"/>
          <w:szCs w:val="28"/>
          <w:lang w:val="uk-UA"/>
        </w:rPr>
        <w:t>Seeking</w:t>
      </w:r>
      <w:proofErr w:type="spellEnd"/>
      <w:r w:rsidRPr="003B5E7B">
        <w:rPr>
          <w:rFonts w:ascii="Times New Roman" w:hAnsi="Times New Roman" w:cs="Times New Roman"/>
          <w:i/>
          <w:sz w:val="28"/>
          <w:szCs w:val="28"/>
          <w:lang w:val="uk-UA"/>
        </w:rPr>
        <w:t xml:space="preserve"> </w:t>
      </w:r>
      <w:proofErr w:type="spellStart"/>
      <w:r w:rsidRPr="003B5E7B">
        <w:rPr>
          <w:rFonts w:ascii="Times New Roman" w:hAnsi="Times New Roman" w:cs="Times New Roman"/>
          <w:i/>
          <w:sz w:val="28"/>
          <w:szCs w:val="28"/>
          <w:lang w:val="uk-UA"/>
        </w:rPr>
        <w:t>Applicant</w:t>
      </w:r>
      <w:proofErr w:type="spellEnd"/>
    </w:p>
    <w:p w14:paraId="23858520" w14:textId="77777777" w:rsidR="000C7E4D" w:rsidRPr="003B5E7B" w:rsidRDefault="000C7E4D" w:rsidP="000C7E4D">
      <w:pPr>
        <w:pStyle w:val="HTML"/>
        <w:widowControl w:val="0"/>
        <w:jc w:val="right"/>
        <w:rPr>
          <w:rFonts w:ascii="Times New Roman" w:hAnsi="Times New Roman" w:cs="Times New Roman"/>
          <w:i/>
          <w:sz w:val="28"/>
          <w:szCs w:val="28"/>
          <w:lang w:val="uk-UA"/>
        </w:rPr>
      </w:pPr>
      <w:proofErr w:type="spellStart"/>
      <w:r w:rsidRPr="003B5E7B">
        <w:rPr>
          <w:rFonts w:ascii="Times New Roman" w:hAnsi="Times New Roman" w:cs="Times New Roman"/>
          <w:i/>
          <w:sz w:val="28"/>
          <w:szCs w:val="28"/>
          <w:lang w:val="uk-UA"/>
        </w:rPr>
        <w:t>International</w:t>
      </w:r>
      <w:proofErr w:type="spellEnd"/>
      <w:r w:rsidRPr="003B5E7B">
        <w:rPr>
          <w:rFonts w:ascii="Times New Roman" w:hAnsi="Times New Roman" w:cs="Times New Roman"/>
          <w:i/>
          <w:sz w:val="28"/>
          <w:szCs w:val="28"/>
          <w:lang w:val="uk-UA"/>
        </w:rPr>
        <w:t xml:space="preserve"> </w:t>
      </w:r>
      <w:proofErr w:type="spellStart"/>
      <w:r w:rsidRPr="003B5E7B">
        <w:rPr>
          <w:rFonts w:ascii="Times New Roman" w:hAnsi="Times New Roman" w:cs="Times New Roman"/>
          <w:i/>
          <w:sz w:val="28"/>
          <w:szCs w:val="28"/>
          <w:lang w:val="uk-UA"/>
        </w:rPr>
        <w:t>Univers</w:t>
      </w:r>
      <w:r w:rsidR="00F775B5" w:rsidRPr="003B5E7B">
        <w:rPr>
          <w:rFonts w:ascii="Times New Roman" w:hAnsi="Times New Roman" w:cs="Times New Roman"/>
          <w:i/>
          <w:sz w:val="28"/>
          <w:szCs w:val="28"/>
          <w:lang w:val="uk-UA"/>
        </w:rPr>
        <w:t>ity</w:t>
      </w:r>
      <w:proofErr w:type="spellEnd"/>
      <w:r w:rsidR="00F775B5" w:rsidRPr="003B5E7B">
        <w:rPr>
          <w:rFonts w:ascii="Times New Roman" w:hAnsi="Times New Roman" w:cs="Times New Roman"/>
          <w:i/>
          <w:sz w:val="28"/>
          <w:szCs w:val="28"/>
          <w:lang w:val="uk-UA"/>
        </w:rPr>
        <w:t xml:space="preserve"> </w:t>
      </w:r>
      <w:proofErr w:type="spellStart"/>
      <w:r w:rsidR="00F775B5" w:rsidRPr="003B5E7B">
        <w:rPr>
          <w:rFonts w:ascii="Times New Roman" w:hAnsi="Times New Roman" w:cs="Times New Roman"/>
          <w:i/>
          <w:sz w:val="28"/>
          <w:szCs w:val="28"/>
          <w:lang w:val="uk-UA"/>
        </w:rPr>
        <w:t>of</w:t>
      </w:r>
      <w:proofErr w:type="spellEnd"/>
      <w:r w:rsidR="00F775B5" w:rsidRPr="003B5E7B">
        <w:rPr>
          <w:rFonts w:ascii="Times New Roman" w:hAnsi="Times New Roman" w:cs="Times New Roman"/>
          <w:i/>
          <w:sz w:val="28"/>
          <w:szCs w:val="28"/>
          <w:lang w:val="uk-UA"/>
        </w:rPr>
        <w:t xml:space="preserve"> </w:t>
      </w:r>
      <w:proofErr w:type="spellStart"/>
      <w:r w:rsidR="00F775B5" w:rsidRPr="003B5E7B">
        <w:rPr>
          <w:rFonts w:ascii="Times New Roman" w:hAnsi="Times New Roman" w:cs="Times New Roman"/>
          <w:i/>
          <w:sz w:val="28"/>
          <w:szCs w:val="28"/>
          <w:lang w:val="uk-UA"/>
        </w:rPr>
        <w:t>Business</w:t>
      </w:r>
      <w:proofErr w:type="spellEnd"/>
      <w:r w:rsidR="00F775B5" w:rsidRPr="003B5E7B">
        <w:rPr>
          <w:rFonts w:ascii="Times New Roman" w:hAnsi="Times New Roman" w:cs="Times New Roman"/>
          <w:i/>
          <w:sz w:val="28"/>
          <w:szCs w:val="28"/>
          <w:lang w:val="uk-UA"/>
        </w:rPr>
        <w:t xml:space="preserve"> </w:t>
      </w:r>
      <w:proofErr w:type="spellStart"/>
      <w:r w:rsidR="00F775B5" w:rsidRPr="003B5E7B">
        <w:rPr>
          <w:rFonts w:ascii="Times New Roman" w:hAnsi="Times New Roman" w:cs="Times New Roman"/>
          <w:i/>
          <w:sz w:val="28"/>
          <w:szCs w:val="28"/>
          <w:lang w:val="uk-UA"/>
        </w:rPr>
        <w:t>and</w:t>
      </w:r>
      <w:proofErr w:type="spellEnd"/>
      <w:r w:rsidR="00F775B5" w:rsidRPr="003B5E7B">
        <w:rPr>
          <w:rFonts w:ascii="Times New Roman" w:hAnsi="Times New Roman" w:cs="Times New Roman"/>
          <w:i/>
          <w:sz w:val="28"/>
          <w:szCs w:val="28"/>
          <w:lang w:val="uk-UA"/>
        </w:rPr>
        <w:t xml:space="preserve"> </w:t>
      </w:r>
      <w:proofErr w:type="spellStart"/>
      <w:r w:rsidR="00F775B5" w:rsidRPr="003B5E7B">
        <w:rPr>
          <w:rFonts w:ascii="Times New Roman" w:hAnsi="Times New Roman" w:cs="Times New Roman"/>
          <w:i/>
          <w:sz w:val="28"/>
          <w:szCs w:val="28"/>
          <w:lang w:val="uk-UA"/>
        </w:rPr>
        <w:t>Law</w:t>
      </w:r>
      <w:proofErr w:type="spellEnd"/>
    </w:p>
    <w:p w14:paraId="3CD8F545" w14:textId="77777777" w:rsidR="000C7E4D" w:rsidRPr="003B5E7B" w:rsidRDefault="000C7E4D" w:rsidP="000C7E4D">
      <w:pPr>
        <w:pStyle w:val="HTML"/>
        <w:widowControl w:val="0"/>
        <w:jc w:val="right"/>
        <w:rPr>
          <w:rFonts w:ascii="Times New Roman" w:hAnsi="Times New Roman" w:cs="Times New Roman"/>
          <w:b/>
          <w:sz w:val="28"/>
          <w:szCs w:val="28"/>
          <w:highlight w:val="yellow"/>
          <w:lang w:val="uk-UA"/>
        </w:rPr>
      </w:pPr>
    </w:p>
    <w:p w14:paraId="6A463832" w14:textId="77777777" w:rsidR="00450336" w:rsidRPr="003B5E7B" w:rsidRDefault="00920828" w:rsidP="00920828">
      <w:pPr>
        <w:pStyle w:val="HTML"/>
        <w:widowControl w:val="0"/>
        <w:jc w:val="center"/>
        <w:rPr>
          <w:rStyle w:val="y2iqfc"/>
          <w:rFonts w:ascii="Times New Roman" w:hAnsi="Times New Roman" w:cs="Times New Roman"/>
          <w:b/>
          <w:color w:val="000000" w:themeColor="text1"/>
          <w:sz w:val="28"/>
          <w:szCs w:val="28"/>
          <w:lang w:val="uk-UA"/>
        </w:rPr>
      </w:pPr>
      <w:r w:rsidRPr="003B5E7B">
        <w:rPr>
          <w:rStyle w:val="y2iqfc"/>
          <w:rFonts w:ascii="Times New Roman" w:hAnsi="Times New Roman" w:cs="Times New Roman"/>
          <w:b/>
          <w:color w:val="000000" w:themeColor="text1"/>
          <w:sz w:val="28"/>
          <w:szCs w:val="28"/>
          <w:lang w:val="uk-UA"/>
        </w:rPr>
        <w:t>ПРОБЛЕМИ ФУНКЦІОНУВАННЯ ТА ШЛЯХИ ВДОСКОНАЛЕННЯ РОЗВИТКУ ХАРЧОВОЇ ПРОМИСЛОВОСТІ УКРАЇНИ</w:t>
      </w:r>
    </w:p>
    <w:p w14:paraId="22E6D818" w14:textId="77777777" w:rsidR="00F40C43" w:rsidRPr="003B5E7B" w:rsidRDefault="00F40C43" w:rsidP="00920828">
      <w:pPr>
        <w:pStyle w:val="HTML"/>
        <w:widowControl w:val="0"/>
        <w:jc w:val="center"/>
        <w:rPr>
          <w:rStyle w:val="y2iqfc"/>
          <w:rFonts w:ascii="Times New Roman" w:hAnsi="Times New Roman" w:cs="Times New Roman"/>
          <w:b/>
          <w:color w:val="000000" w:themeColor="text1"/>
          <w:sz w:val="28"/>
          <w:szCs w:val="28"/>
          <w:lang w:val="uk-UA"/>
        </w:rPr>
      </w:pPr>
    </w:p>
    <w:p w14:paraId="0CFCC2D9" w14:textId="77777777" w:rsidR="00920828" w:rsidRPr="003B5E7B" w:rsidRDefault="00F40C43" w:rsidP="00920828">
      <w:pPr>
        <w:pStyle w:val="HTML"/>
        <w:widowControl w:val="0"/>
        <w:jc w:val="center"/>
        <w:rPr>
          <w:rFonts w:ascii="Times New Roman" w:hAnsi="Times New Roman" w:cs="Times New Roman"/>
          <w:b/>
          <w:color w:val="000000" w:themeColor="text1"/>
          <w:sz w:val="28"/>
          <w:szCs w:val="28"/>
          <w:lang w:val="uk-UA"/>
        </w:rPr>
      </w:pPr>
      <w:r w:rsidRPr="003B5E7B">
        <w:rPr>
          <w:rFonts w:ascii="Times New Roman" w:hAnsi="Times New Roman" w:cs="Times New Roman"/>
          <w:b/>
          <w:color w:val="000000" w:themeColor="text1"/>
          <w:sz w:val="28"/>
          <w:szCs w:val="28"/>
          <w:lang w:val="uk-UA"/>
        </w:rPr>
        <w:t>PROBLEMS OF FUNCTIONING AND WAYS OF IMPROVING THE DEVELOPMENT OF THE FOOD INDUSTRY OF UKRAINE</w:t>
      </w:r>
    </w:p>
    <w:p w14:paraId="57CBC62A" w14:textId="77777777" w:rsidR="00F40C43" w:rsidRPr="003B5E7B" w:rsidRDefault="00F40C43" w:rsidP="00920828">
      <w:pPr>
        <w:pStyle w:val="HTML"/>
        <w:widowControl w:val="0"/>
        <w:jc w:val="center"/>
        <w:rPr>
          <w:rFonts w:ascii="Times New Roman" w:hAnsi="Times New Roman" w:cs="Times New Roman"/>
          <w:b/>
          <w:color w:val="000000" w:themeColor="text1"/>
          <w:sz w:val="28"/>
          <w:szCs w:val="28"/>
          <w:lang w:val="uk-UA"/>
        </w:rPr>
      </w:pPr>
    </w:p>
    <w:p w14:paraId="3F7E101A" w14:textId="77777777" w:rsidR="0074204A" w:rsidRPr="003B5E7B" w:rsidRDefault="0074204A" w:rsidP="00F775B5">
      <w:pPr>
        <w:pStyle w:val="HTML"/>
        <w:widowControl w:val="0"/>
        <w:jc w:val="both"/>
        <w:rPr>
          <w:rFonts w:ascii="Times New Roman" w:hAnsi="Times New Roman" w:cs="Times New Roman"/>
          <w:b/>
          <w:sz w:val="28"/>
          <w:szCs w:val="28"/>
          <w:lang w:val="uk-UA"/>
        </w:rPr>
      </w:pPr>
      <w:r w:rsidRPr="003B5E7B">
        <w:rPr>
          <w:rFonts w:ascii="Times New Roman" w:hAnsi="Times New Roman" w:cs="Times New Roman"/>
          <w:b/>
          <w:sz w:val="28"/>
          <w:szCs w:val="28"/>
          <w:lang w:val="uk-UA"/>
        </w:rPr>
        <w:t xml:space="preserve">АНОТАЦІЯ </w:t>
      </w:r>
    </w:p>
    <w:p w14:paraId="623C7CED" w14:textId="4C84EB98" w:rsidR="00D37F74" w:rsidRPr="003B5E7B" w:rsidRDefault="00D37F74" w:rsidP="00F775B5">
      <w:pPr>
        <w:pStyle w:val="HTML"/>
        <w:widowControl w:val="0"/>
        <w:jc w:val="both"/>
        <w:rPr>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 xml:space="preserve">Метою статті є дослідження проблем функціонування та пошук шляхів </w:t>
      </w:r>
      <w:r w:rsidR="00FC4B98">
        <w:rPr>
          <w:rStyle w:val="y2iqfc"/>
          <w:rFonts w:ascii="Times New Roman" w:hAnsi="Times New Roman" w:cs="Times New Roman"/>
          <w:color w:val="000000" w:themeColor="text1"/>
          <w:sz w:val="28"/>
          <w:szCs w:val="28"/>
          <w:lang w:val="uk-UA"/>
        </w:rPr>
        <w:t>у</w:t>
      </w:r>
      <w:r w:rsidRPr="003B5E7B">
        <w:rPr>
          <w:rStyle w:val="y2iqfc"/>
          <w:rFonts w:ascii="Times New Roman" w:hAnsi="Times New Roman" w:cs="Times New Roman"/>
          <w:color w:val="000000" w:themeColor="text1"/>
          <w:sz w:val="28"/>
          <w:szCs w:val="28"/>
          <w:lang w:val="uk-UA"/>
        </w:rPr>
        <w:t xml:space="preserve">досконалення розвитку харчової промисловості України з урахуванням сучасних світових фінансово-економічних та технологічних тенденцій функціонування економіки, а також виявлення всіх позитивних та негативних </w:t>
      </w:r>
      <w:r w:rsidR="00FC4B98">
        <w:rPr>
          <w:rStyle w:val="y2iqfc"/>
          <w:rFonts w:ascii="Times New Roman" w:hAnsi="Times New Roman" w:cs="Times New Roman"/>
          <w:color w:val="000000" w:themeColor="text1"/>
          <w:sz w:val="28"/>
          <w:szCs w:val="28"/>
          <w:lang w:val="uk-UA"/>
        </w:rPr>
        <w:t xml:space="preserve">чинників </w:t>
      </w:r>
      <w:r w:rsidRPr="003B5E7B">
        <w:rPr>
          <w:rStyle w:val="y2iqfc"/>
          <w:rFonts w:ascii="Times New Roman" w:hAnsi="Times New Roman" w:cs="Times New Roman"/>
          <w:color w:val="000000" w:themeColor="text1"/>
          <w:sz w:val="28"/>
          <w:szCs w:val="28"/>
          <w:lang w:val="uk-UA"/>
        </w:rPr>
        <w:t xml:space="preserve">функціонування галузі в нових умовах. </w:t>
      </w:r>
      <w:r w:rsidR="00557861" w:rsidRPr="003B5E7B">
        <w:rPr>
          <w:rStyle w:val="y2iqfc"/>
          <w:rFonts w:ascii="Times New Roman" w:hAnsi="Times New Roman" w:cs="Times New Roman"/>
          <w:color w:val="000000" w:themeColor="text1"/>
          <w:sz w:val="28"/>
          <w:szCs w:val="28"/>
          <w:lang w:val="uk-UA"/>
        </w:rPr>
        <w:t>Узагальнено</w:t>
      </w:r>
      <w:r w:rsidRPr="003B5E7B">
        <w:rPr>
          <w:rFonts w:ascii="Times New Roman" w:hAnsi="Times New Roman" w:cs="Times New Roman"/>
          <w:color w:val="000000" w:themeColor="text1"/>
          <w:sz w:val="28"/>
          <w:szCs w:val="28"/>
          <w:lang w:val="uk-UA"/>
        </w:rPr>
        <w:t xml:space="preserve">, що Україна має наявний потужній </w:t>
      </w:r>
      <w:proofErr w:type="spellStart"/>
      <w:r w:rsidRPr="003B5E7B">
        <w:rPr>
          <w:rFonts w:ascii="Times New Roman" w:hAnsi="Times New Roman" w:cs="Times New Roman"/>
          <w:color w:val="000000" w:themeColor="text1"/>
          <w:sz w:val="28"/>
          <w:szCs w:val="28"/>
          <w:lang w:val="uk-UA"/>
        </w:rPr>
        <w:t>агропродовольч</w:t>
      </w:r>
      <w:r w:rsidR="00B21427" w:rsidRPr="003B5E7B">
        <w:rPr>
          <w:rFonts w:ascii="Times New Roman" w:hAnsi="Times New Roman" w:cs="Times New Roman"/>
          <w:color w:val="000000" w:themeColor="text1"/>
          <w:sz w:val="28"/>
          <w:szCs w:val="28"/>
          <w:lang w:val="uk-UA"/>
        </w:rPr>
        <w:t>и</w:t>
      </w:r>
      <w:r w:rsidRPr="003B5E7B">
        <w:rPr>
          <w:rFonts w:ascii="Times New Roman" w:hAnsi="Times New Roman" w:cs="Times New Roman"/>
          <w:color w:val="000000" w:themeColor="text1"/>
          <w:sz w:val="28"/>
          <w:szCs w:val="28"/>
          <w:lang w:val="uk-UA"/>
        </w:rPr>
        <w:t>й</w:t>
      </w:r>
      <w:proofErr w:type="spellEnd"/>
      <w:r w:rsidRPr="003B5E7B">
        <w:rPr>
          <w:rFonts w:ascii="Times New Roman" w:hAnsi="Times New Roman" w:cs="Times New Roman"/>
          <w:color w:val="000000" w:themeColor="text1"/>
          <w:sz w:val="28"/>
          <w:szCs w:val="28"/>
          <w:lang w:val="uk-UA"/>
        </w:rPr>
        <w:t xml:space="preserve"> потенціал для можливості максимально забезпечити споживчий попит власними харчовими продуктами, але відсутні відповідні правові та інституційні платформи; </w:t>
      </w:r>
      <w:r w:rsidRPr="003B5E7B">
        <w:rPr>
          <w:rStyle w:val="y2iqfc"/>
          <w:rFonts w:ascii="Times New Roman" w:hAnsi="Times New Roman" w:cs="Times New Roman"/>
          <w:color w:val="000000" w:themeColor="text1"/>
          <w:sz w:val="28"/>
          <w:szCs w:val="28"/>
          <w:lang w:val="uk-UA"/>
        </w:rPr>
        <w:t xml:space="preserve">основними проблемами розвитку харчової промисловості є її орієнтація на експорт сировини та недотримання міжнародних стандартів, які блокують вихід на міжнародні ринки. </w:t>
      </w:r>
      <w:r w:rsidR="00557861" w:rsidRPr="003B5E7B">
        <w:rPr>
          <w:rStyle w:val="y2iqfc"/>
          <w:rFonts w:ascii="Times New Roman" w:hAnsi="Times New Roman" w:cs="Times New Roman"/>
          <w:color w:val="000000" w:themeColor="text1"/>
          <w:sz w:val="28"/>
          <w:szCs w:val="28"/>
          <w:lang w:val="uk-UA"/>
        </w:rPr>
        <w:t>Обґрунтовано</w:t>
      </w:r>
      <w:r w:rsidRPr="003B5E7B">
        <w:rPr>
          <w:rStyle w:val="y2iqfc"/>
          <w:rFonts w:ascii="Times New Roman" w:hAnsi="Times New Roman" w:cs="Times New Roman"/>
          <w:color w:val="000000" w:themeColor="text1"/>
          <w:sz w:val="28"/>
          <w:szCs w:val="28"/>
          <w:lang w:val="uk-UA"/>
        </w:rPr>
        <w:t xml:space="preserve">, що держава повинна розглядати харчову промисловість </w:t>
      </w:r>
      <w:r w:rsidR="00FC4B98">
        <w:rPr>
          <w:rStyle w:val="y2iqfc"/>
          <w:rFonts w:ascii="Times New Roman" w:hAnsi="Times New Roman" w:cs="Times New Roman"/>
          <w:color w:val="000000" w:themeColor="text1"/>
          <w:sz w:val="28"/>
          <w:szCs w:val="28"/>
          <w:lang w:val="uk-UA"/>
        </w:rPr>
        <w:t xml:space="preserve">як </w:t>
      </w:r>
      <w:r w:rsidRPr="003B5E7B">
        <w:rPr>
          <w:rStyle w:val="y2iqfc"/>
          <w:rFonts w:ascii="Times New Roman" w:hAnsi="Times New Roman" w:cs="Times New Roman"/>
          <w:color w:val="000000" w:themeColor="text1"/>
          <w:sz w:val="28"/>
          <w:szCs w:val="28"/>
          <w:lang w:val="uk-UA"/>
        </w:rPr>
        <w:t xml:space="preserve">флагман економічного процвітання та вирішувати завдання щодо підтримки та зміцнення позиції українських виробників на промислових ринках інших країн. </w:t>
      </w:r>
    </w:p>
    <w:p w14:paraId="459174E0" w14:textId="224F0C6C" w:rsidR="0074204A" w:rsidRPr="003B5E7B" w:rsidRDefault="0074204A" w:rsidP="00D70E0F">
      <w:pPr>
        <w:pStyle w:val="HTML"/>
        <w:widowControl w:val="0"/>
        <w:jc w:val="both"/>
        <w:rPr>
          <w:rFonts w:ascii="Times New Roman" w:hAnsi="Times New Roman" w:cs="Times New Roman"/>
          <w:sz w:val="28"/>
          <w:szCs w:val="28"/>
          <w:lang w:val="uk-UA"/>
        </w:rPr>
      </w:pPr>
      <w:r w:rsidRPr="003B5E7B">
        <w:rPr>
          <w:rFonts w:ascii="Times New Roman" w:hAnsi="Times New Roman" w:cs="Times New Roman"/>
          <w:b/>
          <w:sz w:val="28"/>
          <w:szCs w:val="28"/>
          <w:lang w:val="uk-UA"/>
        </w:rPr>
        <w:t>Ключові слова:</w:t>
      </w:r>
      <w:r w:rsidRPr="003B5E7B">
        <w:rPr>
          <w:rFonts w:ascii="Times New Roman" w:hAnsi="Times New Roman" w:cs="Times New Roman"/>
          <w:sz w:val="28"/>
          <w:szCs w:val="28"/>
          <w:lang w:val="uk-UA"/>
        </w:rPr>
        <w:t xml:space="preserve"> </w:t>
      </w:r>
      <w:r w:rsidR="00D37F74" w:rsidRPr="003B5E7B">
        <w:rPr>
          <w:rStyle w:val="y2iqfc"/>
          <w:rFonts w:ascii="Times New Roman" w:hAnsi="Times New Roman" w:cs="Times New Roman"/>
          <w:color w:val="000000" w:themeColor="text1"/>
          <w:sz w:val="28"/>
          <w:szCs w:val="28"/>
          <w:lang w:val="uk-UA"/>
        </w:rPr>
        <w:t>харчова промисловість, сільське господарство, виробництво, імпорт, експорт, додана вартість, економічне зростання, SWOT-аналіз, державне регулювання.</w:t>
      </w:r>
      <w:r w:rsidRPr="003B5E7B">
        <w:rPr>
          <w:rFonts w:ascii="Times New Roman" w:hAnsi="Times New Roman" w:cs="Times New Roman"/>
          <w:sz w:val="28"/>
          <w:szCs w:val="28"/>
          <w:lang w:val="uk-UA"/>
        </w:rPr>
        <w:t xml:space="preserve"> </w:t>
      </w:r>
    </w:p>
    <w:p w14:paraId="783D9AFA" w14:textId="77777777" w:rsidR="00D37F74" w:rsidRPr="003B5E7B" w:rsidRDefault="00D37F74" w:rsidP="00D70E0F">
      <w:pPr>
        <w:pStyle w:val="HTML"/>
        <w:widowControl w:val="0"/>
        <w:jc w:val="both"/>
        <w:rPr>
          <w:rFonts w:ascii="Times New Roman" w:hAnsi="Times New Roman" w:cs="Times New Roman"/>
          <w:b/>
          <w:sz w:val="28"/>
          <w:szCs w:val="28"/>
          <w:lang w:val="uk-UA"/>
        </w:rPr>
      </w:pPr>
    </w:p>
    <w:p w14:paraId="6E6F4E58" w14:textId="095E221A" w:rsidR="00F775B5" w:rsidRPr="003B5E7B" w:rsidRDefault="0074204A" w:rsidP="00D70E0F">
      <w:pPr>
        <w:pStyle w:val="HTML"/>
        <w:widowControl w:val="0"/>
        <w:jc w:val="both"/>
        <w:rPr>
          <w:rFonts w:ascii="Times New Roman" w:hAnsi="Times New Roman" w:cs="Times New Roman"/>
          <w:b/>
          <w:sz w:val="28"/>
          <w:szCs w:val="28"/>
          <w:lang w:val="uk-UA"/>
        </w:rPr>
      </w:pPr>
      <w:r w:rsidRPr="003B5E7B">
        <w:rPr>
          <w:rFonts w:ascii="Times New Roman" w:hAnsi="Times New Roman" w:cs="Times New Roman"/>
          <w:b/>
          <w:sz w:val="28"/>
          <w:szCs w:val="28"/>
          <w:lang w:val="uk-UA"/>
        </w:rPr>
        <w:t>АННОТАЦИЯ</w:t>
      </w:r>
    </w:p>
    <w:p w14:paraId="3F1D8AF8" w14:textId="7F59725C" w:rsidR="0074204A" w:rsidRPr="00FC4B98" w:rsidRDefault="00B21427" w:rsidP="00D70E0F">
      <w:pPr>
        <w:pStyle w:val="HTML"/>
        <w:widowControl w:val="0"/>
        <w:jc w:val="both"/>
        <w:rPr>
          <w:rFonts w:ascii="Times New Roman" w:hAnsi="Times New Roman" w:cs="Times New Roman"/>
          <w:sz w:val="28"/>
          <w:szCs w:val="28"/>
        </w:rPr>
      </w:pPr>
      <w:r w:rsidRPr="00FC4B98">
        <w:rPr>
          <w:rFonts w:ascii="Times New Roman" w:hAnsi="Times New Roman" w:cs="Times New Roman"/>
          <w:sz w:val="28"/>
          <w:szCs w:val="28"/>
        </w:rPr>
        <w:t xml:space="preserve">Целью статьи является исследование проблем функционирования и поиск </w:t>
      </w:r>
      <w:proofErr w:type="gramStart"/>
      <w:r w:rsidRPr="00FC4B98">
        <w:rPr>
          <w:rFonts w:ascii="Times New Roman" w:hAnsi="Times New Roman" w:cs="Times New Roman"/>
          <w:sz w:val="28"/>
          <w:szCs w:val="28"/>
        </w:rPr>
        <w:t>путей совершенствования развития пищевой промышленности Украины</w:t>
      </w:r>
      <w:proofErr w:type="gramEnd"/>
      <w:r w:rsidRPr="00FC4B98">
        <w:rPr>
          <w:rFonts w:ascii="Times New Roman" w:hAnsi="Times New Roman" w:cs="Times New Roman"/>
          <w:sz w:val="28"/>
          <w:szCs w:val="28"/>
        </w:rPr>
        <w:t xml:space="preserve"> с учетом современных мировых финансово-экономических и технологических тенденций функционирования экономики, а также выявление всех положительных и отрицательных факторов функционирования отрасли в новых условиях. Обобщено, что Украина име</w:t>
      </w:r>
      <w:r w:rsidR="00FC4B98">
        <w:rPr>
          <w:rFonts w:ascii="Times New Roman" w:hAnsi="Times New Roman" w:cs="Times New Roman"/>
          <w:sz w:val="28"/>
          <w:szCs w:val="28"/>
        </w:rPr>
        <w:t xml:space="preserve">ет </w:t>
      </w:r>
      <w:r w:rsidRPr="00FC4B98">
        <w:rPr>
          <w:rFonts w:ascii="Times New Roman" w:hAnsi="Times New Roman" w:cs="Times New Roman"/>
          <w:sz w:val="28"/>
          <w:szCs w:val="28"/>
        </w:rPr>
        <w:t>мощный агропродовольственный потенциал для возможности максимально обеспечить потребительский спрос собственными продуктами, но отсутствуют соответствующие правовые и институциональные платформы; основными проблемами развития пищевой промышленности явля</w:t>
      </w:r>
      <w:r w:rsidR="00FC4B98">
        <w:rPr>
          <w:rFonts w:ascii="Times New Roman" w:hAnsi="Times New Roman" w:cs="Times New Roman"/>
          <w:sz w:val="28"/>
          <w:szCs w:val="28"/>
        </w:rPr>
        <w:t>ю</w:t>
      </w:r>
      <w:r w:rsidRPr="00FC4B98">
        <w:rPr>
          <w:rFonts w:ascii="Times New Roman" w:hAnsi="Times New Roman" w:cs="Times New Roman"/>
          <w:sz w:val="28"/>
          <w:szCs w:val="28"/>
        </w:rPr>
        <w:t xml:space="preserve">тся ее ориентация на экспорт сырья и несоблюдение </w:t>
      </w:r>
      <w:r w:rsidRPr="00FC4B98">
        <w:rPr>
          <w:rFonts w:ascii="Times New Roman" w:hAnsi="Times New Roman" w:cs="Times New Roman"/>
          <w:sz w:val="28"/>
          <w:szCs w:val="28"/>
        </w:rPr>
        <w:lastRenderedPageBreak/>
        <w:t xml:space="preserve">международных стандартов, которые блокируют выход на международные рынки. Обосновано, что государство должно рассматривать пищевую промышленность </w:t>
      </w:r>
      <w:r w:rsidR="00BA5B04">
        <w:rPr>
          <w:rFonts w:ascii="Times New Roman" w:hAnsi="Times New Roman" w:cs="Times New Roman"/>
          <w:sz w:val="28"/>
          <w:szCs w:val="28"/>
        </w:rPr>
        <w:t xml:space="preserve">как </w:t>
      </w:r>
      <w:r w:rsidRPr="00FC4B98">
        <w:rPr>
          <w:rFonts w:ascii="Times New Roman" w:hAnsi="Times New Roman" w:cs="Times New Roman"/>
          <w:sz w:val="28"/>
          <w:szCs w:val="28"/>
        </w:rPr>
        <w:t>флагман экономического процветания и решать задачи по поддержке и укреплению позиции украинских производителей на промышленных рынках других стран.</w:t>
      </w:r>
    </w:p>
    <w:p w14:paraId="6B690F74" w14:textId="7B4F044D" w:rsidR="00D37F74" w:rsidRPr="00FC4B98" w:rsidRDefault="0074204A" w:rsidP="00D70E0F">
      <w:pPr>
        <w:pStyle w:val="HTML"/>
        <w:widowControl w:val="0"/>
        <w:jc w:val="both"/>
        <w:rPr>
          <w:rFonts w:ascii="Times New Roman" w:hAnsi="Times New Roman" w:cs="Times New Roman"/>
          <w:sz w:val="28"/>
          <w:szCs w:val="28"/>
        </w:rPr>
      </w:pPr>
      <w:proofErr w:type="gramStart"/>
      <w:r w:rsidRPr="00FC4B98">
        <w:rPr>
          <w:rFonts w:ascii="Times New Roman" w:hAnsi="Times New Roman" w:cs="Times New Roman"/>
          <w:b/>
          <w:sz w:val="28"/>
          <w:szCs w:val="28"/>
        </w:rPr>
        <w:t>Ключевые слова:</w:t>
      </w:r>
      <w:r w:rsidRPr="00FC4B98">
        <w:rPr>
          <w:rFonts w:ascii="Times New Roman" w:hAnsi="Times New Roman" w:cs="Times New Roman"/>
          <w:sz w:val="28"/>
          <w:szCs w:val="28"/>
        </w:rPr>
        <w:t xml:space="preserve"> </w:t>
      </w:r>
      <w:r w:rsidR="00B21427" w:rsidRPr="00FC4B98">
        <w:rPr>
          <w:rFonts w:ascii="Times New Roman" w:hAnsi="Times New Roman" w:cs="Times New Roman"/>
          <w:sz w:val="28"/>
          <w:szCs w:val="28"/>
        </w:rPr>
        <w:t>пищевая промышленность, сельское хозяйство, производство, импорт, экспорт, добавленная стоимость, экономический рост, SWOT-анализ, государственное регулирование.</w:t>
      </w:r>
      <w:proofErr w:type="gramEnd"/>
    </w:p>
    <w:p w14:paraId="3882BA4B" w14:textId="77777777" w:rsidR="00D37F74" w:rsidRPr="003B5E7B" w:rsidRDefault="00D37F74" w:rsidP="00D70E0F">
      <w:pPr>
        <w:pStyle w:val="HTML"/>
        <w:widowControl w:val="0"/>
        <w:jc w:val="both"/>
        <w:rPr>
          <w:rFonts w:ascii="Times New Roman" w:hAnsi="Times New Roman" w:cs="Times New Roman"/>
          <w:b/>
          <w:sz w:val="28"/>
          <w:szCs w:val="28"/>
          <w:lang w:val="uk-UA"/>
        </w:rPr>
      </w:pPr>
    </w:p>
    <w:p w14:paraId="0A31B17B" w14:textId="77777777" w:rsidR="00F775B5" w:rsidRPr="003B5E7B" w:rsidRDefault="0074204A" w:rsidP="00D70E0F">
      <w:pPr>
        <w:pStyle w:val="HTML"/>
        <w:widowControl w:val="0"/>
        <w:jc w:val="both"/>
        <w:rPr>
          <w:rFonts w:ascii="Times New Roman" w:hAnsi="Times New Roman" w:cs="Times New Roman"/>
          <w:b/>
          <w:sz w:val="28"/>
          <w:szCs w:val="28"/>
          <w:lang w:val="uk-UA"/>
        </w:rPr>
      </w:pPr>
      <w:r w:rsidRPr="003B5E7B">
        <w:rPr>
          <w:rFonts w:ascii="Times New Roman" w:hAnsi="Times New Roman" w:cs="Times New Roman"/>
          <w:b/>
          <w:sz w:val="28"/>
          <w:szCs w:val="28"/>
          <w:lang w:val="uk-UA"/>
        </w:rPr>
        <w:t>АNNOTATION</w:t>
      </w:r>
    </w:p>
    <w:p w14:paraId="2F72742E" w14:textId="77777777" w:rsidR="0074204A" w:rsidRPr="003B5E7B" w:rsidRDefault="00F36DB2" w:rsidP="00D70E0F">
      <w:pPr>
        <w:pStyle w:val="HTML"/>
        <w:widowControl w:val="0"/>
        <w:jc w:val="both"/>
        <w:rPr>
          <w:rFonts w:ascii="Times New Roman" w:hAnsi="Times New Roman" w:cs="Times New Roman"/>
          <w:sz w:val="28"/>
          <w:szCs w:val="28"/>
          <w:lang w:val="uk-UA"/>
        </w:rPr>
      </w:pP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aim</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article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study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problems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functioning</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find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ways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improve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Ukraine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taking</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account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modern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global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financial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economic</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technological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trends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well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identify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all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positive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negative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factors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new</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Ukraine's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extremely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important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country's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always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deserves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special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attention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state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economic</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policy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security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country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analysis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indicators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agricultural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level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self-</w:t>
      </w:r>
      <w:proofErr w:type="spellStart"/>
      <w:r w:rsidRPr="003B5E7B">
        <w:rPr>
          <w:rFonts w:ascii="Times New Roman" w:hAnsi="Times New Roman" w:cs="Times New Roman"/>
          <w:sz w:val="28"/>
          <w:szCs w:val="28"/>
          <w:lang w:val="uk-UA"/>
        </w:rPr>
        <w:t>sufficiency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revealed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anomalous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phenomenon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namely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higher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size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gross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output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per</w:t>
      </w:r>
      <w:proofErr w:type="spellEnd"/>
      <w:r w:rsidRPr="003B5E7B">
        <w:rPr>
          <w:rFonts w:ascii="Times New Roman" w:hAnsi="Times New Roman" w:cs="Times New Roman"/>
          <w:sz w:val="28"/>
          <w:szCs w:val="28"/>
          <w:lang w:val="uk-UA"/>
        </w:rPr>
        <w:t xml:space="preserve"> 1 </w:t>
      </w:r>
      <w:proofErr w:type="spellStart"/>
      <w:r w:rsidRPr="003B5E7B">
        <w:rPr>
          <w:rFonts w:ascii="Times New Roman" w:hAnsi="Times New Roman" w:cs="Times New Roman"/>
          <w:sz w:val="28"/>
          <w:szCs w:val="28"/>
          <w:lang w:val="uk-UA"/>
        </w:rPr>
        <w:t>ha</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lower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level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self-</w:t>
      </w:r>
      <w:proofErr w:type="spellStart"/>
      <w:r w:rsidRPr="003B5E7B">
        <w:rPr>
          <w:rFonts w:ascii="Times New Roman" w:hAnsi="Times New Roman" w:cs="Times New Roman"/>
          <w:sz w:val="28"/>
          <w:szCs w:val="28"/>
          <w:lang w:val="uk-UA"/>
        </w:rPr>
        <w:t>sufficiency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analysis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indicators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agricultural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level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self-</w:t>
      </w:r>
      <w:proofErr w:type="spellStart"/>
      <w:r w:rsidRPr="003B5E7B">
        <w:rPr>
          <w:rFonts w:ascii="Times New Roman" w:hAnsi="Times New Roman" w:cs="Times New Roman"/>
          <w:sz w:val="28"/>
          <w:szCs w:val="28"/>
          <w:lang w:val="uk-UA"/>
        </w:rPr>
        <w:t>sufficiency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revealed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anomalous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phenomenon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namely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higher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size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gross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output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per</w:t>
      </w:r>
      <w:proofErr w:type="spellEnd"/>
      <w:r w:rsidRPr="003B5E7B">
        <w:rPr>
          <w:rFonts w:ascii="Times New Roman" w:hAnsi="Times New Roman" w:cs="Times New Roman"/>
          <w:sz w:val="28"/>
          <w:szCs w:val="28"/>
          <w:lang w:val="uk-UA"/>
        </w:rPr>
        <w:t xml:space="preserve"> 1 </w:t>
      </w:r>
      <w:proofErr w:type="spellStart"/>
      <w:r w:rsidRPr="003B5E7B">
        <w:rPr>
          <w:rFonts w:ascii="Times New Roman" w:hAnsi="Times New Roman" w:cs="Times New Roman"/>
          <w:sz w:val="28"/>
          <w:szCs w:val="28"/>
          <w:lang w:val="uk-UA"/>
        </w:rPr>
        <w:t>ha</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lower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level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self-</w:t>
      </w:r>
      <w:proofErr w:type="spellStart"/>
      <w:r w:rsidRPr="003B5E7B">
        <w:rPr>
          <w:rFonts w:ascii="Times New Roman" w:hAnsi="Times New Roman" w:cs="Times New Roman"/>
          <w:sz w:val="28"/>
          <w:szCs w:val="28"/>
          <w:lang w:val="uk-UA"/>
        </w:rPr>
        <w:t>sufficiency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concluded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that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Ukraine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has</w:t>
      </w:r>
      <w:proofErr w:type="spellEnd"/>
      <w:r w:rsidRPr="003B5E7B">
        <w:rPr>
          <w:rFonts w:ascii="Times New Roman" w:hAnsi="Times New Roman" w:cs="Times New Roman"/>
          <w:sz w:val="28"/>
          <w:szCs w:val="28"/>
          <w:lang w:val="uk-UA"/>
        </w:rPr>
        <w:t xml:space="preserve"> a </w:t>
      </w:r>
      <w:proofErr w:type="spellStart"/>
      <w:r w:rsidRPr="003B5E7B">
        <w:rPr>
          <w:rFonts w:ascii="Times New Roman" w:hAnsi="Times New Roman" w:cs="Times New Roman"/>
          <w:sz w:val="28"/>
          <w:szCs w:val="28"/>
          <w:lang w:val="uk-UA"/>
        </w:rPr>
        <w:t>strong</w:t>
      </w:r>
      <w:proofErr w:type="spellEnd"/>
      <w:r w:rsidRPr="003B5E7B">
        <w:rPr>
          <w:rFonts w:ascii="Times New Roman" w:hAnsi="Times New Roman" w:cs="Times New Roman"/>
          <w:sz w:val="28"/>
          <w:szCs w:val="28"/>
          <w:lang w:val="uk-UA"/>
        </w:rPr>
        <w:t xml:space="preserve"> agri-</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potential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be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able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maximize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consumer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demand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own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but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there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are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no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appropriate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legal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institutional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platforms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main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problems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are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focus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export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raw</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materials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non-</w:t>
      </w:r>
      <w:proofErr w:type="spellStart"/>
      <w:r w:rsidRPr="003B5E7B">
        <w:rPr>
          <w:rFonts w:ascii="Times New Roman" w:hAnsi="Times New Roman" w:cs="Times New Roman"/>
          <w:sz w:val="28"/>
          <w:szCs w:val="28"/>
          <w:lang w:val="uk-UA"/>
        </w:rPr>
        <w:t>compliance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with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international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standards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that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block</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access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international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markets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Given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prospects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SWOT-</w:t>
      </w:r>
      <w:proofErr w:type="spellStart"/>
      <w:r w:rsidRPr="003B5E7B">
        <w:rPr>
          <w:rFonts w:ascii="Times New Roman" w:hAnsi="Times New Roman" w:cs="Times New Roman"/>
          <w:sz w:val="28"/>
          <w:szCs w:val="28"/>
          <w:lang w:val="uk-UA"/>
        </w:rPr>
        <w:t>analysis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reasonable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that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state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should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consider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flagship</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economic</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prosperity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solve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problems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support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strengthen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position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Ukrainian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producers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industrial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markets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other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countries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should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focus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high-</w:t>
      </w:r>
      <w:proofErr w:type="spellStart"/>
      <w:r w:rsidRPr="003B5E7B">
        <w:rPr>
          <w:rFonts w:ascii="Times New Roman" w:hAnsi="Times New Roman" w:cs="Times New Roman"/>
          <w:sz w:val="28"/>
          <w:szCs w:val="28"/>
          <w:lang w:val="uk-UA"/>
        </w:rPr>
        <w:t>tech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innovative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with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added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value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which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will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increase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competitiveness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level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industrial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processing</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increase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production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goods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with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high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added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value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opens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up</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opportunities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Ukraine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increase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exports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leading</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to</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significant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growth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country's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economy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research</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results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conclusions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can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be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used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practical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activities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public</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authorities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and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local</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governments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aimed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at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ensuring</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security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for</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food</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industry</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programs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in</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the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state</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programs</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of</w:t>
      </w:r>
      <w:proofErr w:type="spellEnd"/>
      <w:r w:rsidRPr="003B5E7B">
        <w:rPr>
          <w:rFonts w:ascii="Times New Roman" w:hAnsi="Times New Roman" w:cs="Times New Roman"/>
          <w:sz w:val="28"/>
          <w:szCs w:val="28"/>
          <w:lang w:val="uk-UA"/>
        </w:rPr>
        <w:t xml:space="preserve"> socio-</w:t>
      </w:r>
      <w:proofErr w:type="spellStart"/>
      <w:r w:rsidRPr="003B5E7B">
        <w:rPr>
          <w:rFonts w:ascii="Times New Roman" w:hAnsi="Times New Roman" w:cs="Times New Roman"/>
          <w:sz w:val="28"/>
          <w:szCs w:val="28"/>
          <w:lang w:val="uk-UA"/>
        </w:rPr>
        <w:t>economic</w:t>
      </w:r>
      <w:proofErr w:type="spellEnd"/>
      <w:r w:rsidRPr="003B5E7B">
        <w:rPr>
          <w:rFonts w:ascii="Times New Roman" w:hAnsi="Times New Roman" w:cs="Times New Roman"/>
          <w:sz w:val="28"/>
          <w:szCs w:val="28"/>
          <w:lang w:val="uk-UA"/>
        </w:rPr>
        <w:t xml:space="preserve"> </w:t>
      </w:r>
      <w:proofErr w:type="spellStart"/>
      <w:r w:rsidRPr="003B5E7B">
        <w:rPr>
          <w:rFonts w:ascii="Times New Roman" w:hAnsi="Times New Roman" w:cs="Times New Roman"/>
          <w:sz w:val="28"/>
          <w:szCs w:val="28"/>
          <w:lang w:val="uk-UA"/>
        </w:rPr>
        <w:t>development</w:t>
      </w:r>
      <w:proofErr w:type="spellEnd"/>
      <w:r w:rsidRPr="003B5E7B">
        <w:rPr>
          <w:rFonts w:ascii="Times New Roman" w:hAnsi="Times New Roman" w:cs="Times New Roman"/>
          <w:sz w:val="28"/>
          <w:szCs w:val="28"/>
          <w:lang w:val="uk-UA"/>
        </w:rPr>
        <w:t>.</w:t>
      </w:r>
    </w:p>
    <w:p w14:paraId="54DFE0E7" w14:textId="25853799" w:rsidR="00D37F74" w:rsidRPr="003B5E7B" w:rsidRDefault="0074204A" w:rsidP="00D70E0F">
      <w:pPr>
        <w:pStyle w:val="HTML"/>
        <w:widowControl w:val="0"/>
        <w:jc w:val="both"/>
        <w:rPr>
          <w:rFonts w:ascii="Times New Roman" w:hAnsi="Times New Roman" w:cs="Times New Roman"/>
          <w:sz w:val="28"/>
          <w:szCs w:val="28"/>
          <w:lang w:val="uk-UA"/>
        </w:rPr>
      </w:pPr>
      <w:proofErr w:type="spellStart"/>
      <w:r w:rsidRPr="003B5E7B">
        <w:rPr>
          <w:rFonts w:ascii="Times New Roman" w:hAnsi="Times New Roman" w:cs="Times New Roman"/>
          <w:b/>
          <w:sz w:val="28"/>
          <w:szCs w:val="28"/>
          <w:lang w:val="uk-UA"/>
        </w:rPr>
        <w:t>Keywords</w:t>
      </w:r>
      <w:proofErr w:type="spellEnd"/>
      <w:r w:rsidRPr="003B5E7B">
        <w:rPr>
          <w:rFonts w:ascii="Times New Roman" w:hAnsi="Times New Roman" w:cs="Times New Roman"/>
          <w:b/>
          <w:sz w:val="28"/>
          <w:szCs w:val="28"/>
          <w:lang w:val="uk-UA"/>
        </w:rPr>
        <w:t>:</w:t>
      </w:r>
      <w:r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food</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industry</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agriculture</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production</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imports</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exports</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value</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added</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economic</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growth</w:t>
      </w:r>
      <w:proofErr w:type="spellEnd"/>
      <w:r w:rsidR="00B21427" w:rsidRPr="003B5E7B">
        <w:rPr>
          <w:rFonts w:ascii="Times New Roman" w:hAnsi="Times New Roman" w:cs="Times New Roman"/>
          <w:sz w:val="28"/>
          <w:szCs w:val="28"/>
          <w:lang w:val="uk-UA"/>
        </w:rPr>
        <w:t xml:space="preserve">, SWOT </w:t>
      </w:r>
      <w:proofErr w:type="spellStart"/>
      <w:r w:rsidR="00B21427" w:rsidRPr="003B5E7B">
        <w:rPr>
          <w:rFonts w:ascii="Times New Roman" w:hAnsi="Times New Roman" w:cs="Times New Roman"/>
          <w:sz w:val="28"/>
          <w:szCs w:val="28"/>
          <w:lang w:val="uk-UA"/>
        </w:rPr>
        <w:t>analysis</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government</w:t>
      </w:r>
      <w:proofErr w:type="spellEnd"/>
      <w:r w:rsidR="00B21427" w:rsidRPr="003B5E7B">
        <w:rPr>
          <w:rFonts w:ascii="Times New Roman" w:hAnsi="Times New Roman" w:cs="Times New Roman"/>
          <w:sz w:val="28"/>
          <w:szCs w:val="28"/>
          <w:lang w:val="uk-UA"/>
        </w:rPr>
        <w:t xml:space="preserve"> </w:t>
      </w:r>
      <w:proofErr w:type="spellStart"/>
      <w:r w:rsidR="00B21427" w:rsidRPr="003B5E7B">
        <w:rPr>
          <w:rFonts w:ascii="Times New Roman" w:hAnsi="Times New Roman" w:cs="Times New Roman"/>
          <w:sz w:val="28"/>
          <w:szCs w:val="28"/>
          <w:lang w:val="uk-UA"/>
        </w:rPr>
        <w:t>regulation</w:t>
      </w:r>
      <w:proofErr w:type="spellEnd"/>
      <w:r w:rsidR="00B21427" w:rsidRPr="003B5E7B">
        <w:rPr>
          <w:rFonts w:ascii="Times New Roman" w:hAnsi="Times New Roman" w:cs="Times New Roman"/>
          <w:sz w:val="28"/>
          <w:szCs w:val="28"/>
          <w:lang w:val="uk-UA"/>
        </w:rPr>
        <w:t>.</w:t>
      </w:r>
    </w:p>
    <w:p w14:paraId="2BC3CFBE" w14:textId="77777777" w:rsidR="0074204A" w:rsidRPr="003B5E7B" w:rsidRDefault="0074204A" w:rsidP="00D70E0F">
      <w:pPr>
        <w:pStyle w:val="HTML"/>
        <w:widowControl w:val="0"/>
        <w:jc w:val="both"/>
        <w:rPr>
          <w:rFonts w:ascii="Times New Roman" w:hAnsi="Times New Roman" w:cs="Times New Roman"/>
          <w:b/>
          <w:sz w:val="28"/>
          <w:szCs w:val="28"/>
          <w:highlight w:val="cyan"/>
          <w:lang w:val="uk-UA"/>
        </w:rPr>
      </w:pPr>
    </w:p>
    <w:p w14:paraId="12056CFD" w14:textId="032FBBD8" w:rsidR="00450336" w:rsidRPr="003B5E7B" w:rsidRDefault="00BA5B04" w:rsidP="00D70E0F">
      <w:pPr>
        <w:widowControl w:val="0"/>
        <w:spacing w:after="0" w:line="360" w:lineRule="auto"/>
        <w:ind w:firstLine="284"/>
        <w:jc w:val="both"/>
        <w:rPr>
          <w:rFonts w:ascii="Times New Roman" w:hAnsi="Times New Roman" w:cs="Times New Roman"/>
          <w:color w:val="000000" w:themeColor="text1"/>
          <w:sz w:val="28"/>
          <w:szCs w:val="28"/>
        </w:rPr>
      </w:pPr>
      <w:r w:rsidRPr="00092274">
        <w:rPr>
          <w:rFonts w:ascii="Times New Roman" w:hAnsi="Times New Roman"/>
          <w:b/>
          <w:sz w:val="28"/>
          <w:szCs w:val="28"/>
        </w:rPr>
        <w:t>Постановка проблеми</w:t>
      </w:r>
      <w:r w:rsidRPr="00092274">
        <w:rPr>
          <w:rFonts w:ascii="Times New Roman" w:hAnsi="Times New Roman"/>
          <w:sz w:val="28"/>
          <w:szCs w:val="28"/>
        </w:rPr>
        <w:t xml:space="preserve"> у загальному вигляді та її зв’язок із важливими науковими чи практичними завданнями</w:t>
      </w:r>
      <w:r>
        <w:rPr>
          <w:rFonts w:ascii="Times New Roman" w:hAnsi="Times New Roman"/>
          <w:sz w:val="28"/>
          <w:szCs w:val="28"/>
        </w:rPr>
        <w:t>.</w:t>
      </w:r>
      <w:r w:rsidR="00450336" w:rsidRPr="003B5E7B">
        <w:rPr>
          <w:rFonts w:ascii="Times New Roman" w:hAnsi="Times New Roman" w:cs="Times New Roman"/>
          <w:color w:val="000000" w:themeColor="text1"/>
          <w:sz w:val="28"/>
          <w:szCs w:val="28"/>
        </w:rPr>
        <w:t xml:space="preserve"> </w:t>
      </w:r>
      <w:proofErr w:type="spellStart"/>
      <w:r w:rsidR="004A7657" w:rsidRPr="003B5E7B">
        <w:rPr>
          <w:rFonts w:ascii="Times New Roman" w:hAnsi="Times New Roman" w:cs="Times New Roman"/>
          <w:color w:val="000000" w:themeColor="text1"/>
          <w:sz w:val="28"/>
          <w:szCs w:val="28"/>
        </w:rPr>
        <w:t>Глобалізаційні</w:t>
      </w:r>
      <w:proofErr w:type="spellEnd"/>
      <w:r w:rsidR="004A7657" w:rsidRPr="003B5E7B">
        <w:rPr>
          <w:rFonts w:ascii="Times New Roman" w:hAnsi="Times New Roman" w:cs="Times New Roman"/>
          <w:color w:val="000000" w:themeColor="text1"/>
          <w:sz w:val="28"/>
          <w:szCs w:val="28"/>
        </w:rPr>
        <w:t xml:space="preserve"> та інтеграційні процеси </w:t>
      </w:r>
      <w:r w:rsidR="004A7657" w:rsidRPr="003B5E7B">
        <w:rPr>
          <w:rFonts w:ascii="Times New Roman" w:hAnsi="Times New Roman" w:cs="Times New Roman"/>
          <w:color w:val="000000" w:themeColor="text1"/>
          <w:sz w:val="28"/>
          <w:szCs w:val="28"/>
        </w:rPr>
        <w:lastRenderedPageBreak/>
        <w:t xml:space="preserve">в економіці </w:t>
      </w:r>
      <w:r>
        <w:rPr>
          <w:rFonts w:ascii="Times New Roman" w:hAnsi="Times New Roman" w:cs="Times New Roman"/>
          <w:color w:val="000000" w:themeColor="text1"/>
          <w:sz w:val="28"/>
          <w:szCs w:val="28"/>
        </w:rPr>
        <w:t>в</w:t>
      </w:r>
      <w:r w:rsidR="004A7657" w:rsidRPr="003B5E7B">
        <w:rPr>
          <w:rFonts w:ascii="Times New Roman" w:hAnsi="Times New Roman" w:cs="Times New Roman"/>
          <w:color w:val="000000" w:themeColor="text1"/>
          <w:sz w:val="28"/>
          <w:szCs w:val="28"/>
        </w:rPr>
        <w:t>сіх країн призводять</w:t>
      </w:r>
      <w:r w:rsidR="00450336" w:rsidRPr="003B5E7B">
        <w:rPr>
          <w:rFonts w:ascii="Times New Roman" w:hAnsi="Times New Roman" w:cs="Times New Roman"/>
          <w:color w:val="000000" w:themeColor="text1"/>
          <w:sz w:val="28"/>
          <w:szCs w:val="28"/>
        </w:rPr>
        <w:t xml:space="preserve"> до швидких змін</w:t>
      </w:r>
      <w:r w:rsidR="0074204A" w:rsidRPr="003B5E7B">
        <w:rPr>
          <w:rFonts w:ascii="Times New Roman" w:hAnsi="Times New Roman" w:cs="Times New Roman"/>
          <w:color w:val="000000" w:themeColor="text1"/>
          <w:sz w:val="28"/>
          <w:szCs w:val="28"/>
        </w:rPr>
        <w:t>,</w:t>
      </w:r>
      <w:r w:rsidR="00450336" w:rsidRPr="003B5E7B">
        <w:rPr>
          <w:rFonts w:ascii="Times New Roman" w:hAnsi="Times New Roman" w:cs="Times New Roman"/>
          <w:color w:val="000000" w:themeColor="text1"/>
          <w:sz w:val="28"/>
          <w:szCs w:val="28"/>
        </w:rPr>
        <w:t xml:space="preserve"> що вимагає державної підтримки стратегічних галузей </w:t>
      </w:r>
      <w:r w:rsidR="00CC4C87">
        <w:rPr>
          <w:rFonts w:ascii="Times New Roman" w:hAnsi="Times New Roman" w:cs="Times New Roman"/>
          <w:color w:val="000000" w:themeColor="text1"/>
          <w:sz w:val="28"/>
          <w:szCs w:val="28"/>
        </w:rPr>
        <w:t>і</w:t>
      </w:r>
      <w:r w:rsidR="00450336" w:rsidRPr="003B5E7B">
        <w:rPr>
          <w:rFonts w:ascii="Times New Roman" w:hAnsi="Times New Roman" w:cs="Times New Roman"/>
          <w:color w:val="000000" w:themeColor="text1"/>
          <w:sz w:val="28"/>
          <w:szCs w:val="28"/>
        </w:rPr>
        <w:t xml:space="preserve">з метою </w:t>
      </w:r>
      <w:r w:rsidR="004A7657" w:rsidRPr="003B5E7B">
        <w:rPr>
          <w:rFonts w:ascii="Times New Roman" w:hAnsi="Times New Roman" w:cs="Times New Roman"/>
          <w:color w:val="000000" w:themeColor="text1"/>
          <w:sz w:val="28"/>
          <w:szCs w:val="28"/>
        </w:rPr>
        <w:t>закріплення та по</w:t>
      </w:r>
      <w:r w:rsidR="00CC4C87">
        <w:rPr>
          <w:rFonts w:ascii="Times New Roman" w:hAnsi="Times New Roman" w:cs="Times New Roman"/>
          <w:color w:val="000000" w:themeColor="text1"/>
          <w:sz w:val="28"/>
          <w:szCs w:val="28"/>
        </w:rPr>
        <w:t xml:space="preserve">ліпшення </w:t>
      </w:r>
      <w:r w:rsidR="00450336" w:rsidRPr="003B5E7B">
        <w:rPr>
          <w:rFonts w:ascii="Times New Roman" w:hAnsi="Times New Roman" w:cs="Times New Roman"/>
          <w:color w:val="000000" w:themeColor="text1"/>
          <w:sz w:val="28"/>
          <w:szCs w:val="28"/>
        </w:rPr>
        <w:t xml:space="preserve">позицій </w:t>
      </w:r>
      <w:r w:rsidR="004A7657" w:rsidRPr="003B5E7B">
        <w:rPr>
          <w:rFonts w:ascii="Times New Roman" w:hAnsi="Times New Roman" w:cs="Times New Roman"/>
          <w:color w:val="000000" w:themeColor="text1"/>
          <w:sz w:val="28"/>
          <w:szCs w:val="28"/>
        </w:rPr>
        <w:t xml:space="preserve">як </w:t>
      </w:r>
      <w:r w:rsidR="00450336" w:rsidRPr="003B5E7B">
        <w:rPr>
          <w:rFonts w:ascii="Times New Roman" w:hAnsi="Times New Roman" w:cs="Times New Roman"/>
          <w:color w:val="000000" w:themeColor="text1"/>
          <w:sz w:val="28"/>
          <w:szCs w:val="28"/>
        </w:rPr>
        <w:t>на національному</w:t>
      </w:r>
      <w:r w:rsidR="00CC4C87">
        <w:rPr>
          <w:rFonts w:ascii="Times New Roman" w:hAnsi="Times New Roman" w:cs="Times New Roman"/>
          <w:color w:val="000000" w:themeColor="text1"/>
          <w:sz w:val="28"/>
          <w:szCs w:val="28"/>
        </w:rPr>
        <w:t>,</w:t>
      </w:r>
      <w:r w:rsidR="00450336" w:rsidRPr="003B5E7B">
        <w:rPr>
          <w:rFonts w:ascii="Times New Roman" w:hAnsi="Times New Roman" w:cs="Times New Roman"/>
          <w:color w:val="000000" w:themeColor="text1"/>
          <w:sz w:val="28"/>
          <w:szCs w:val="28"/>
        </w:rPr>
        <w:t xml:space="preserve"> </w:t>
      </w:r>
      <w:r w:rsidR="004A7657" w:rsidRPr="003B5E7B">
        <w:rPr>
          <w:rFonts w:ascii="Times New Roman" w:hAnsi="Times New Roman" w:cs="Times New Roman"/>
          <w:color w:val="000000" w:themeColor="text1"/>
          <w:sz w:val="28"/>
          <w:szCs w:val="28"/>
        </w:rPr>
        <w:t>так і</w:t>
      </w:r>
      <w:r w:rsidR="00450336" w:rsidRPr="003B5E7B">
        <w:rPr>
          <w:rFonts w:ascii="Times New Roman" w:hAnsi="Times New Roman" w:cs="Times New Roman"/>
          <w:color w:val="000000" w:themeColor="text1"/>
          <w:sz w:val="28"/>
          <w:szCs w:val="28"/>
        </w:rPr>
        <w:t xml:space="preserve"> на світових ринках</w:t>
      </w:r>
      <w:r w:rsidR="004A7657" w:rsidRPr="003B5E7B">
        <w:rPr>
          <w:rFonts w:ascii="Times New Roman" w:hAnsi="Times New Roman" w:cs="Times New Roman"/>
          <w:color w:val="000000" w:themeColor="text1"/>
          <w:sz w:val="28"/>
          <w:szCs w:val="28"/>
        </w:rPr>
        <w:t> [1]</w:t>
      </w:r>
      <w:r w:rsidR="00450336" w:rsidRPr="003B5E7B">
        <w:rPr>
          <w:rFonts w:ascii="Times New Roman" w:hAnsi="Times New Roman" w:cs="Times New Roman"/>
          <w:color w:val="000000" w:themeColor="text1"/>
          <w:sz w:val="28"/>
          <w:szCs w:val="28"/>
        </w:rPr>
        <w:t xml:space="preserve">. </w:t>
      </w:r>
    </w:p>
    <w:p w14:paraId="7532EBE4" w14:textId="06AB0B06" w:rsidR="00450336" w:rsidRPr="003B5E7B" w:rsidRDefault="00450336" w:rsidP="00D70E0F">
      <w:pPr>
        <w:widowControl w:val="0"/>
        <w:spacing w:after="0" w:line="360" w:lineRule="auto"/>
        <w:ind w:firstLine="284"/>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Глобалізаційні</w:t>
      </w:r>
      <w:proofErr w:type="spellEnd"/>
      <w:r w:rsidRPr="003B5E7B">
        <w:rPr>
          <w:rFonts w:ascii="Times New Roman" w:hAnsi="Times New Roman" w:cs="Times New Roman"/>
          <w:color w:val="000000" w:themeColor="text1"/>
          <w:sz w:val="28"/>
          <w:szCs w:val="28"/>
        </w:rPr>
        <w:t xml:space="preserve"> процеси, що впливають на розвиток економіки країн, вимагають захисту </w:t>
      </w:r>
      <w:r w:rsidR="004A7657" w:rsidRPr="003B5E7B">
        <w:rPr>
          <w:rFonts w:ascii="Times New Roman" w:hAnsi="Times New Roman" w:cs="Times New Roman"/>
          <w:color w:val="000000" w:themeColor="text1"/>
          <w:sz w:val="28"/>
          <w:szCs w:val="28"/>
        </w:rPr>
        <w:t>внутрішніх</w:t>
      </w:r>
      <w:r w:rsidRPr="003B5E7B">
        <w:rPr>
          <w:rFonts w:ascii="Times New Roman" w:hAnsi="Times New Roman" w:cs="Times New Roman"/>
          <w:color w:val="000000" w:themeColor="text1"/>
          <w:sz w:val="28"/>
          <w:szCs w:val="28"/>
        </w:rPr>
        <w:t xml:space="preserve"> товаровиробників, забезпечення ефективності їх функціонування та розвитку. </w:t>
      </w:r>
      <w:r w:rsidR="00CC4C87">
        <w:rPr>
          <w:rFonts w:ascii="Times New Roman" w:hAnsi="Times New Roman" w:cs="Times New Roman"/>
          <w:color w:val="000000" w:themeColor="text1"/>
          <w:sz w:val="28"/>
          <w:szCs w:val="28"/>
        </w:rPr>
        <w:t>У</w:t>
      </w:r>
      <w:r w:rsidRPr="003B5E7B">
        <w:rPr>
          <w:rFonts w:ascii="Times New Roman" w:hAnsi="Times New Roman" w:cs="Times New Roman"/>
          <w:color w:val="000000" w:themeColor="text1"/>
          <w:sz w:val="28"/>
          <w:szCs w:val="28"/>
        </w:rPr>
        <w:t xml:space="preserve"> </w:t>
      </w:r>
      <w:r w:rsidR="004A7657" w:rsidRPr="003B5E7B">
        <w:rPr>
          <w:rFonts w:ascii="Times New Roman" w:hAnsi="Times New Roman" w:cs="Times New Roman"/>
          <w:color w:val="000000" w:themeColor="text1"/>
          <w:sz w:val="28"/>
          <w:szCs w:val="28"/>
        </w:rPr>
        <w:t xml:space="preserve">мінливих </w:t>
      </w:r>
      <w:r w:rsidRPr="003B5E7B">
        <w:rPr>
          <w:rFonts w:ascii="Times New Roman" w:hAnsi="Times New Roman" w:cs="Times New Roman"/>
          <w:color w:val="000000" w:themeColor="text1"/>
          <w:sz w:val="28"/>
          <w:szCs w:val="28"/>
        </w:rPr>
        <w:t xml:space="preserve">умовах </w:t>
      </w:r>
      <w:r w:rsidR="004A7657" w:rsidRPr="003B5E7B">
        <w:rPr>
          <w:rFonts w:ascii="Times New Roman" w:hAnsi="Times New Roman" w:cs="Times New Roman"/>
          <w:color w:val="000000" w:themeColor="text1"/>
          <w:sz w:val="28"/>
          <w:szCs w:val="28"/>
        </w:rPr>
        <w:t>стійку</w:t>
      </w:r>
      <w:r w:rsidRPr="003B5E7B">
        <w:rPr>
          <w:rFonts w:ascii="Times New Roman" w:hAnsi="Times New Roman" w:cs="Times New Roman"/>
          <w:color w:val="000000" w:themeColor="text1"/>
          <w:sz w:val="28"/>
          <w:szCs w:val="28"/>
        </w:rPr>
        <w:t xml:space="preserve"> конкурентоспроможність набуває </w:t>
      </w:r>
      <w:r w:rsidR="004A7657" w:rsidRPr="003B5E7B">
        <w:rPr>
          <w:rFonts w:ascii="Times New Roman" w:hAnsi="Times New Roman" w:cs="Times New Roman"/>
          <w:color w:val="000000" w:themeColor="text1"/>
          <w:sz w:val="28"/>
          <w:szCs w:val="28"/>
        </w:rPr>
        <w:t xml:space="preserve">та </w:t>
      </w:r>
      <w:r w:rsidRPr="003B5E7B">
        <w:rPr>
          <w:rFonts w:ascii="Times New Roman" w:hAnsi="Times New Roman" w:cs="Times New Roman"/>
          <w:color w:val="000000" w:themeColor="text1"/>
          <w:sz w:val="28"/>
          <w:szCs w:val="28"/>
        </w:rPr>
        <w:t xml:space="preserve">країна, </w:t>
      </w:r>
      <w:r w:rsidR="004A7657" w:rsidRPr="003B5E7B">
        <w:rPr>
          <w:rFonts w:ascii="Times New Roman" w:hAnsi="Times New Roman" w:cs="Times New Roman"/>
          <w:color w:val="000000" w:themeColor="text1"/>
          <w:sz w:val="28"/>
          <w:szCs w:val="28"/>
        </w:rPr>
        <w:t xml:space="preserve">яка </w:t>
      </w:r>
      <w:r w:rsidRPr="003B5E7B">
        <w:rPr>
          <w:rFonts w:ascii="Times New Roman" w:hAnsi="Times New Roman" w:cs="Times New Roman"/>
          <w:color w:val="000000" w:themeColor="text1"/>
          <w:sz w:val="28"/>
          <w:szCs w:val="28"/>
        </w:rPr>
        <w:t xml:space="preserve">має ефективно функціонуючі і конкурентоспроможні суб'єкти підприємницької діяльності, які стабільно розвиваються </w:t>
      </w:r>
      <w:r w:rsidR="004A7657" w:rsidRPr="003B5E7B">
        <w:rPr>
          <w:rFonts w:ascii="Times New Roman" w:hAnsi="Times New Roman" w:cs="Times New Roman"/>
          <w:color w:val="000000" w:themeColor="text1"/>
          <w:sz w:val="28"/>
          <w:szCs w:val="28"/>
        </w:rPr>
        <w:t>від</w:t>
      </w:r>
      <w:r w:rsidR="00CC4C87">
        <w:rPr>
          <w:rFonts w:ascii="Times New Roman" w:hAnsi="Times New Roman" w:cs="Times New Roman"/>
          <w:color w:val="000000" w:themeColor="text1"/>
          <w:sz w:val="28"/>
          <w:szCs w:val="28"/>
        </w:rPr>
        <w:t xml:space="preserve">повідно </w:t>
      </w:r>
      <w:r w:rsidRPr="003B5E7B">
        <w:rPr>
          <w:rFonts w:ascii="Times New Roman" w:hAnsi="Times New Roman" w:cs="Times New Roman"/>
          <w:color w:val="000000" w:themeColor="text1"/>
          <w:sz w:val="28"/>
          <w:szCs w:val="28"/>
        </w:rPr>
        <w:t>до стратегії власного розвитку</w:t>
      </w:r>
      <w:r w:rsidR="006A4296" w:rsidRPr="003B5E7B">
        <w:rPr>
          <w:rFonts w:ascii="Times New Roman" w:hAnsi="Times New Roman" w:cs="Times New Roman"/>
          <w:color w:val="000000" w:themeColor="text1"/>
          <w:sz w:val="28"/>
          <w:szCs w:val="28"/>
        </w:rPr>
        <w:t xml:space="preserve"> </w:t>
      </w:r>
      <w:r w:rsidR="004A7657" w:rsidRPr="003B5E7B">
        <w:rPr>
          <w:rFonts w:ascii="Times New Roman" w:hAnsi="Times New Roman" w:cs="Times New Roman"/>
          <w:color w:val="000000" w:themeColor="text1"/>
          <w:sz w:val="28"/>
          <w:szCs w:val="28"/>
        </w:rPr>
        <w:t>[2]</w:t>
      </w:r>
      <w:r w:rsidRPr="003B5E7B">
        <w:rPr>
          <w:rFonts w:ascii="Times New Roman" w:hAnsi="Times New Roman" w:cs="Times New Roman"/>
          <w:color w:val="000000" w:themeColor="text1"/>
          <w:sz w:val="28"/>
          <w:szCs w:val="28"/>
        </w:rPr>
        <w:t xml:space="preserve">. Особливо важливо це для харчової промисловості, яка має забезпечувати продовольчу безпеку країни, тому пріоритетною проблемою в сучасних умовах розвитку є забезпечення конкурентоспроможності харчової промисловості та ефективне управління нею. </w:t>
      </w:r>
    </w:p>
    <w:p w14:paraId="3D907CB2" w14:textId="1DE5927D" w:rsidR="00F16662" w:rsidRPr="003B5E7B" w:rsidRDefault="00CC4C87" w:rsidP="00D70E0F">
      <w:pPr>
        <w:widowControl w:val="0"/>
        <w:spacing w:after="0" w:line="360" w:lineRule="auto"/>
        <w:ind w:firstLine="284"/>
        <w:jc w:val="both"/>
        <w:rPr>
          <w:rFonts w:ascii="Times New Roman" w:hAnsi="Times New Roman" w:cs="Times New Roman"/>
          <w:color w:val="000000" w:themeColor="text1"/>
          <w:sz w:val="28"/>
          <w:szCs w:val="28"/>
        </w:rPr>
      </w:pPr>
      <w:r w:rsidRPr="00092274">
        <w:rPr>
          <w:rFonts w:ascii="Times New Roman" w:hAnsi="Times New Roman"/>
          <w:b/>
          <w:sz w:val="28"/>
          <w:szCs w:val="28"/>
        </w:rPr>
        <w:t>Аналіз останніх досліджень і публікацій</w:t>
      </w:r>
      <w:r w:rsidRPr="00092274">
        <w:rPr>
          <w:rFonts w:ascii="Times New Roman" w:hAnsi="Times New Roman"/>
          <w:sz w:val="28"/>
          <w:szCs w:val="28"/>
        </w:rPr>
        <w:t>, в яких започатковано розв’язання даної проблеми і на які спирається автор</w:t>
      </w:r>
      <w:r>
        <w:rPr>
          <w:rFonts w:ascii="Times New Roman" w:hAnsi="Times New Roman"/>
          <w:sz w:val="28"/>
          <w:szCs w:val="28"/>
        </w:rPr>
        <w:t>.</w:t>
      </w:r>
      <w:r w:rsidR="00450336" w:rsidRPr="003B5E7B">
        <w:rPr>
          <w:rFonts w:ascii="Times New Roman" w:hAnsi="Times New Roman" w:cs="Times New Roman"/>
          <w:color w:val="000000" w:themeColor="text1"/>
          <w:sz w:val="28"/>
          <w:szCs w:val="28"/>
        </w:rPr>
        <w:t xml:space="preserve"> Дослідженням</w:t>
      </w:r>
      <w:r w:rsidR="00F16662" w:rsidRPr="003B5E7B">
        <w:rPr>
          <w:rFonts w:ascii="Times New Roman" w:hAnsi="Times New Roman" w:cs="Times New Roman"/>
          <w:color w:val="000000" w:themeColor="text1"/>
          <w:sz w:val="28"/>
          <w:szCs w:val="28"/>
        </w:rPr>
        <w:t>и</w:t>
      </w:r>
      <w:r w:rsidR="00450336" w:rsidRPr="003B5E7B">
        <w:rPr>
          <w:rFonts w:ascii="Times New Roman" w:hAnsi="Times New Roman" w:cs="Times New Roman"/>
          <w:color w:val="000000" w:themeColor="text1"/>
          <w:sz w:val="28"/>
          <w:szCs w:val="28"/>
        </w:rPr>
        <w:t xml:space="preserve"> питань конкурентоспроможності та трансформаційних процесів у харчов</w:t>
      </w:r>
      <w:r>
        <w:rPr>
          <w:rFonts w:ascii="Times New Roman" w:hAnsi="Times New Roman" w:cs="Times New Roman"/>
          <w:color w:val="000000" w:themeColor="text1"/>
          <w:sz w:val="28"/>
          <w:szCs w:val="28"/>
        </w:rPr>
        <w:t xml:space="preserve">ій </w:t>
      </w:r>
      <w:r w:rsidR="00450336" w:rsidRPr="003B5E7B">
        <w:rPr>
          <w:rFonts w:ascii="Times New Roman" w:hAnsi="Times New Roman" w:cs="Times New Roman"/>
          <w:color w:val="000000" w:themeColor="text1"/>
          <w:sz w:val="28"/>
          <w:szCs w:val="28"/>
        </w:rPr>
        <w:t xml:space="preserve">промисловості </w:t>
      </w:r>
      <w:r w:rsidR="00F16662" w:rsidRPr="003B5E7B">
        <w:rPr>
          <w:rFonts w:ascii="Times New Roman" w:hAnsi="Times New Roman" w:cs="Times New Roman"/>
          <w:color w:val="000000" w:themeColor="text1"/>
          <w:sz w:val="28"/>
          <w:szCs w:val="28"/>
        </w:rPr>
        <w:t>займаються</w:t>
      </w:r>
      <w:r w:rsidR="00450336" w:rsidRPr="003B5E7B">
        <w:rPr>
          <w:rFonts w:ascii="Times New Roman" w:hAnsi="Times New Roman" w:cs="Times New Roman"/>
          <w:color w:val="000000" w:themeColor="text1"/>
          <w:sz w:val="28"/>
          <w:szCs w:val="28"/>
        </w:rPr>
        <w:t xml:space="preserve"> такі вчені</w:t>
      </w:r>
      <w:r>
        <w:rPr>
          <w:rFonts w:ascii="Times New Roman" w:hAnsi="Times New Roman" w:cs="Times New Roman"/>
          <w:color w:val="000000" w:themeColor="text1"/>
          <w:sz w:val="28"/>
          <w:szCs w:val="28"/>
        </w:rPr>
        <w:t>,</w:t>
      </w:r>
      <w:r w:rsidR="00450336" w:rsidRPr="003B5E7B">
        <w:rPr>
          <w:rFonts w:ascii="Times New Roman" w:hAnsi="Times New Roman" w:cs="Times New Roman"/>
          <w:color w:val="000000" w:themeColor="text1"/>
          <w:sz w:val="28"/>
          <w:szCs w:val="28"/>
        </w:rPr>
        <w:t xml:space="preserve"> як: </w:t>
      </w:r>
      <w:proofErr w:type="spellStart"/>
      <w:r w:rsidR="00450336" w:rsidRPr="003B5E7B">
        <w:rPr>
          <w:rFonts w:ascii="Times New Roman" w:hAnsi="Times New Roman" w:cs="Times New Roman"/>
          <w:color w:val="000000" w:themeColor="text1"/>
          <w:sz w:val="28"/>
          <w:szCs w:val="28"/>
        </w:rPr>
        <w:t>А.</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Альо</w:t>
      </w:r>
      <w:proofErr w:type="spellEnd"/>
      <w:r w:rsidR="00450336" w:rsidRPr="003B5E7B">
        <w:rPr>
          <w:rFonts w:ascii="Times New Roman" w:hAnsi="Times New Roman" w:cs="Times New Roman"/>
          <w:color w:val="000000" w:themeColor="text1"/>
          <w:sz w:val="28"/>
          <w:szCs w:val="28"/>
        </w:rPr>
        <w:t xml:space="preserve">хін, </w:t>
      </w:r>
      <w:proofErr w:type="spellStart"/>
      <w:r w:rsidR="00450336" w:rsidRPr="003B5E7B">
        <w:rPr>
          <w:rFonts w:ascii="Times New Roman" w:hAnsi="Times New Roman" w:cs="Times New Roman"/>
          <w:color w:val="000000" w:themeColor="text1"/>
          <w:sz w:val="28"/>
          <w:szCs w:val="28"/>
        </w:rPr>
        <w:t>Г.</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Аз</w:t>
      </w:r>
      <w:proofErr w:type="spellEnd"/>
      <w:r w:rsidR="00450336" w:rsidRPr="003B5E7B">
        <w:rPr>
          <w:rFonts w:ascii="Times New Roman" w:hAnsi="Times New Roman" w:cs="Times New Roman"/>
          <w:color w:val="000000" w:themeColor="text1"/>
          <w:sz w:val="28"/>
          <w:szCs w:val="28"/>
        </w:rPr>
        <w:t>оєв, Л.</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Андрєєва, Л.</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Антонюк, </w:t>
      </w:r>
      <w:proofErr w:type="spellStart"/>
      <w:r w:rsidR="00450336" w:rsidRPr="003B5E7B">
        <w:rPr>
          <w:rFonts w:ascii="Times New Roman" w:hAnsi="Times New Roman" w:cs="Times New Roman"/>
          <w:color w:val="000000" w:themeColor="text1"/>
          <w:sz w:val="28"/>
          <w:szCs w:val="28"/>
        </w:rPr>
        <w:t>Н.</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Верхогляд</w:t>
      </w:r>
      <w:proofErr w:type="spellEnd"/>
      <w:r w:rsidR="00450336" w:rsidRPr="003B5E7B">
        <w:rPr>
          <w:rFonts w:ascii="Times New Roman" w:hAnsi="Times New Roman" w:cs="Times New Roman"/>
          <w:color w:val="000000" w:themeColor="text1"/>
          <w:sz w:val="28"/>
          <w:szCs w:val="28"/>
        </w:rPr>
        <w:t>ова, В.</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Власова, </w:t>
      </w:r>
      <w:proofErr w:type="spellStart"/>
      <w:r w:rsidR="00450336" w:rsidRPr="003B5E7B">
        <w:rPr>
          <w:rFonts w:ascii="Times New Roman" w:hAnsi="Times New Roman" w:cs="Times New Roman"/>
          <w:color w:val="000000" w:themeColor="text1"/>
          <w:sz w:val="28"/>
          <w:szCs w:val="28"/>
        </w:rPr>
        <w:t>І.</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Герчик</w:t>
      </w:r>
      <w:proofErr w:type="spellEnd"/>
      <w:r w:rsidR="00450336" w:rsidRPr="003B5E7B">
        <w:rPr>
          <w:rFonts w:ascii="Times New Roman" w:hAnsi="Times New Roman" w:cs="Times New Roman"/>
          <w:color w:val="000000" w:themeColor="text1"/>
          <w:sz w:val="28"/>
          <w:szCs w:val="28"/>
        </w:rPr>
        <w:t>ова, Н.</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Задорожна, О.</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Коваленко, </w:t>
      </w:r>
      <w:proofErr w:type="spellStart"/>
      <w:r w:rsidR="00450336" w:rsidRPr="003B5E7B">
        <w:rPr>
          <w:rFonts w:ascii="Times New Roman" w:hAnsi="Times New Roman" w:cs="Times New Roman"/>
          <w:color w:val="000000" w:themeColor="text1"/>
          <w:sz w:val="28"/>
          <w:szCs w:val="28"/>
        </w:rPr>
        <w:t>В.</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Коре</w:t>
      </w:r>
      <w:proofErr w:type="spellEnd"/>
      <w:r w:rsidR="00450336" w:rsidRPr="003B5E7B">
        <w:rPr>
          <w:rFonts w:ascii="Times New Roman" w:hAnsi="Times New Roman" w:cs="Times New Roman"/>
          <w:color w:val="000000" w:themeColor="text1"/>
          <w:sz w:val="28"/>
          <w:szCs w:val="28"/>
        </w:rPr>
        <w:t xml:space="preserve">нєв, </w:t>
      </w:r>
      <w:proofErr w:type="spellStart"/>
      <w:r w:rsidR="00450336" w:rsidRPr="003B5E7B">
        <w:rPr>
          <w:rFonts w:ascii="Times New Roman" w:hAnsi="Times New Roman" w:cs="Times New Roman"/>
          <w:color w:val="000000" w:themeColor="text1"/>
          <w:sz w:val="28"/>
          <w:szCs w:val="28"/>
        </w:rPr>
        <w:t>Є.</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Масленні</w:t>
      </w:r>
      <w:proofErr w:type="spellEnd"/>
      <w:r w:rsidR="00450336" w:rsidRPr="003B5E7B">
        <w:rPr>
          <w:rFonts w:ascii="Times New Roman" w:hAnsi="Times New Roman" w:cs="Times New Roman"/>
          <w:color w:val="000000" w:themeColor="text1"/>
          <w:sz w:val="28"/>
          <w:szCs w:val="28"/>
        </w:rPr>
        <w:t xml:space="preserve">ков, </w:t>
      </w:r>
      <w:proofErr w:type="spellStart"/>
      <w:r w:rsidR="00450336" w:rsidRPr="003B5E7B">
        <w:rPr>
          <w:rFonts w:ascii="Times New Roman" w:hAnsi="Times New Roman" w:cs="Times New Roman"/>
          <w:color w:val="000000" w:themeColor="text1"/>
          <w:sz w:val="28"/>
          <w:szCs w:val="28"/>
        </w:rPr>
        <w:t>Л.</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Підду</w:t>
      </w:r>
      <w:proofErr w:type="spellEnd"/>
      <w:r w:rsidR="00450336" w:rsidRPr="003B5E7B">
        <w:rPr>
          <w:rFonts w:ascii="Times New Roman" w:hAnsi="Times New Roman" w:cs="Times New Roman"/>
          <w:color w:val="000000" w:themeColor="text1"/>
          <w:sz w:val="28"/>
          <w:szCs w:val="28"/>
        </w:rPr>
        <w:t>бна, С.</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Савчук, </w:t>
      </w:r>
      <w:proofErr w:type="spellStart"/>
      <w:r w:rsidR="00450336" w:rsidRPr="003B5E7B">
        <w:rPr>
          <w:rFonts w:ascii="Times New Roman" w:hAnsi="Times New Roman" w:cs="Times New Roman"/>
          <w:color w:val="000000" w:themeColor="text1"/>
          <w:sz w:val="28"/>
          <w:szCs w:val="28"/>
        </w:rPr>
        <w:t>П.</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Сайфу</w:t>
      </w:r>
      <w:proofErr w:type="spellEnd"/>
      <w:r w:rsidR="00450336" w:rsidRPr="003B5E7B">
        <w:rPr>
          <w:rFonts w:ascii="Times New Roman" w:hAnsi="Times New Roman" w:cs="Times New Roman"/>
          <w:color w:val="000000" w:themeColor="text1"/>
          <w:sz w:val="28"/>
          <w:szCs w:val="28"/>
        </w:rPr>
        <w:t>лін, Т.</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Ткаченко, </w:t>
      </w:r>
      <w:proofErr w:type="spellStart"/>
      <w:r w:rsidR="00450336" w:rsidRPr="003B5E7B">
        <w:rPr>
          <w:rFonts w:ascii="Times New Roman" w:hAnsi="Times New Roman" w:cs="Times New Roman"/>
          <w:color w:val="000000" w:themeColor="text1"/>
          <w:sz w:val="28"/>
          <w:szCs w:val="28"/>
        </w:rPr>
        <w:t>Р.</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Фатхутді</w:t>
      </w:r>
      <w:proofErr w:type="spellEnd"/>
      <w:r w:rsidR="00450336" w:rsidRPr="003B5E7B">
        <w:rPr>
          <w:rFonts w:ascii="Times New Roman" w:hAnsi="Times New Roman" w:cs="Times New Roman"/>
          <w:color w:val="000000" w:themeColor="text1"/>
          <w:sz w:val="28"/>
          <w:szCs w:val="28"/>
        </w:rPr>
        <w:t>нов, В.</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Шамрай та ін. </w:t>
      </w:r>
      <w:r w:rsidR="00F16662" w:rsidRPr="003B5E7B">
        <w:rPr>
          <w:rFonts w:ascii="Times New Roman" w:hAnsi="Times New Roman" w:cs="Times New Roman"/>
          <w:color w:val="000000" w:themeColor="text1"/>
          <w:sz w:val="28"/>
          <w:szCs w:val="28"/>
        </w:rPr>
        <w:t>Проблеми трансформації суб’єктів національної економіки з метою забезпечення ефективності їх функціонування та конкурентоспроможності висвітлен</w:t>
      </w:r>
      <w:r>
        <w:rPr>
          <w:rFonts w:ascii="Times New Roman" w:hAnsi="Times New Roman" w:cs="Times New Roman"/>
          <w:color w:val="000000" w:themeColor="text1"/>
          <w:sz w:val="28"/>
          <w:szCs w:val="28"/>
        </w:rPr>
        <w:t>о</w:t>
      </w:r>
      <w:r w:rsidR="00F16662" w:rsidRPr="003B5E7B">
        <w:rPr>
          <w:rFonts w:ascii="Times New Roman" w:hAnsi="Times New Roman" w:cs="Times New Roman"/>
          <w:color w:val="000000" w:themeColor="text1"/>
          <w:sz w:val="28"/>
          <w:szCs w:val="28"/>
        </w:rPr>
        <w:t xml:space="preserve"> у працях</w:t>
      </w:r>
      <w:r>
        <w:rPr>
          <w:rFonts w:ascii="Times New Roman" w:hAnsi="Times New Roman" w:cs="Times New Roman"/>
          <w:color w:val="000000" w:themeColor="text1"/>
          <w:sz w:val="28"/>
          <w:szCs w:val="28"/>
        </w:rPr>
        <w:t xml:space="preserve"> </w:t>
      </w:r>
      <w:proofErr w:type="spellStart"/>
      <w:r w:rsidR="00450336" w:rsidRPr="003B5E7B">
        <w:rPr>
          <w:rFonts w:ascii="Times New Roman" w:hAnsi="Times New Roman" w:cs="Times New Roman"/>
          <w:color w:val="000000" w:themeColor="text1"/>
          <w:sz w:val="28"/>
          <w:szCs w:val="28"/>
        </w:rPr>
        <w:t>Б.</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Буркинськ</w:t>
      </w:r>
      <w:proofErr w:type="spellEnd"/>
      <w:r w:rsidR="00450336" w:rsidRPr="003B5E7B">
        <w:rPr>
          <w:rFonts w:ascii="Times New Roman" w:hAnsi="Times New Roman" w:cs="Times New Roman"/>
          <w:color w:val="000000" w:themeColor="text1"/>
          <w:sz w:val="28"/>
          <w:szCs w:val="28"/>
        </w:rPr>
        <w:t xml:space="preserve">ого, </w:t>
      </w:r>
      <w:proofErr w:type="spellStart"/>
      <w:r w:rsidR="00450336" w:rsidRPr="003B5E7B">
        <w:rPr>
          <w:rFonts w:ascii="Times New Roman" w:hAnsi="Times New Roman" w:cs="Times New Roman"/>
          <w:color w:val="000000" w:themeColor="text1"/>
          <w:sz w:val="28"/>
          <w:szCs w:val="28"/>
        </w:rPr>
        <w:t>В.</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Дубницьк</w:t>
      </w:r>
      <w:proofErr w:type="spellEnd"/>
      <w:r w:rsidR="00450336" w:rsidRPr="003B5E7B">
        <w:rPr>
          <w:rFonts w:ascii="Times New Roman" w:hAnsi="Times New Roman" w:cs="Times New Roman"/>
          <w:color w:val="000000" w:themeColor="text1"/>
          <w:sz w:val="28"/>
          <w:szCs w:val="28"/>
        </w:rPr>
        <w:t>ого, А.</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Ковальова, І.</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Ларіонова, В.</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Ляшенко, Є.</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 xml:space="preserve">Попова, </w:t>
      </w:r>
      <w:proofErr w:type="spellStart"/>
      <w:r w:rsidR="00450336" w:rsidRPr="003B5E7B">
        <w:rPr>
          <w:rFonts w:ascii="Times New Roman" w:hAnsi="Times New Roman" w:cs="Times New Roman"/>
          <w:color w:val="000000" w:themeColor="text1"/>
          <w:sz w:val="28"/>
          <w:szCs w:val="28"/>
        </w:rPr>
        <w:t>С.</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Соколе</w:t>
      </w:r>
      <w:proofErr w:type="spellEnd"/>
      <w:r w:rsidR="00450336" w:rsidRPr="003B5E7B">
        <w:rPr>
          <w:rFonts w:ascii="Times New Roman" w:hAnsi="Times New Roman" w:cs="Times New Roman"/>
          <w:color w:val="000000" w:themeColor="text1"/>
          <w:sz w:val="28"/>
          <w:szCs w:val="28"/>
        </w:rPr>
        <w:t xml:space="preserve">нко, </w:t>
      </w:r>
      <w:proofErr w:type="spellStart"/>
      <w:r w:rsidR="00450336" w:rsidRPr="003B5E7B">
        <w:rPr>
          <w:rFonts w:ascii="Times New Roman" w:hAnsi="Times New Roman" w:cs="Times New Roman"/>
          <w:color w:val="000000" w:themeColor="text1"/>
          <w:sz w:val="28"/>
          <w:szCs w:val="28"/>
        </w:rPr>
        <w:t>А.</w:t>
      </w:r>
      <w:r w:rsidR="00F16662" w:rsidRPr="003B5E7B">
        <w:rPr>
          <w:rFonts w:ascii="Times New Roman" w:hAnsi="Times New Roman" w:cs="Times New Roman"/>
          <w:color w:val="000000" w:themeColor="text1"/>
          <w:sz w:val="28"/>
          <w:szCs w:val="28"/>
        </w:rPr>
        <w:t> </w:t>
      </w:r>
      <w:r w:rsidR="00450336" w:rsidRPr="003B5E7B">
        <w:rPr>
          <w:rFonts w:ascii="Times New Roman" w:hAnsi="Times New Roman" w:cs="Times New Roman"/>
          <w:color w:val="000000" w:themeColor="text1"/>
          <w:sz w:val="28"/>
          <w:szCs w:val="28"/>
        </w:rPr>
        <w:t>Татарк</w:t>
      </w:r>
      <w:proofErr w:type="spellEnd"/>
      <w:r w:rsidR="00450336" w:rsidRPr="003B5E7B">
        <w:rPr>
          <w:rFonts w:ascii="Times New Roman" w:hAnsi="Times New Roman" w:cs="Times New Roman"/>
          <w:color w:val="000000" w:themeColor="text1"/>
          <w:sz w:val="28"/>
          <w:szCs w:val="28"/>
        </w:rPr>
        <w:t>іна й ін.</w:t>
      </w:r>
      <w:r w:rsidR="00F16662" w:rsidRPr="003B5E7B">
        <w:rPr>
          <w:rFonts w:ascii="Times New Roman" w:hAnsi="Times New Roman" w:cs="Times New Roman"/>
          <w:color w:val="000000" w:themeColor="text1"/>
          <w:sz w:val="28"/>
          <w:szCs w:val="28"/>
        </w:rPr>
        <w:t xml:space="preserve"> Питанням продовольчої безпеки країни присвячено праці відомих вітчизняних економістів, серед яких</w:t>
      </w:r>
      <w:r>
        <w:rPr>
          <w:rFonts w:ascii="Times New Roman" w:hAnsi="Times New Roman" w:cs="Times New Roman"/>
          <w:color w:val="000000" w:themeColor="text1"/>
          <w:sz w:val="28"/>
          <w:szCs w:val="28"/>
        </w:rPr>
        <w:t xml:space="preserve"> – </w:t>
      </w:r>
      <w:r w:rsidR="00F16662" w:rsidRPr="003B5E7B">
        <w:rPr>
          <w:rFonts w:ascii="Times New Roman" w:hAnsi="Times New Roman" w:cs="Times New Roman"/>
          <w:color w:val="000000" w:themeColor="text1"/>
          <w:sz w:val="28"/>
          <w:szCs w:val="28"/>
        </w:rPr>
        <w:t xml:space="preserve">М. Бабич, </w:t>
      </w:r>
      <w:proofErr w:type="spellStart"/>
      <w:r w:rsidR="00F16662" w:rsidRPr="003B5E7B">
        <w:rPr>
          <w:rFonts w:ascii="Times New Roman" w:hAnsi="Times New Roman" w:cs="Times New Roman"/>
          <w:color w:val="000000" w:themeColor="text1"/>
          <w:sz w:val="28"/>
          <w:szCs w:val="28"/>
        </w:rPr>
        <w:t>К. Голік</w:t>
      </w:r>
      <w:proofErr w:type="spellEnd"/>
      <w:r w:rsidR="00F16662" w:rsidRPr="003B5E7B">
        <w:rPr>
          <w:rFonts w:ascii="Times New Roman" w:hAnsi="Times New Roman" w:cs="Times New Roman"/>
          <w:color w:val="000000" w:themeColor="text1"/>
          <w:sz w:val="28"/>
          <w:szCs w:val="28"/>
        </w:rPr>
        <w:t xml:space="preserve">ова, </w:t>
      </w:r>
      <w:proofErr w:type="spellStart"/>
      <w:r w:rsidR="00F16662" w:rsidRPr="003B5E7B">
        <w:rPr>
          <w:rFonts w:ascii="Times New Roman" w:hAnsi="Times New Roman" w:cs="Times New Roman"/>
          <w:color w:val="000000" w:themeColor="text1"/>
          <w:sz w:val="28"/>
          <w:szCs w:val="28"/>
        </w:rPr>
        <w:t>О. Гой</w:t>
      </w:r>
      <w:proofErr w:type="spellEnd"/>
      <w:r w:rsidR="00F16662" w:rsidRPr="003B5E7B">
        <w:rPr>
          <w:rFonts w:ascii="Times New Roman" w:hAnsi="Times New Roman" w:cs="Times New Roman"/>
          <w:color w:val="000000" w:themeColor="text1"/>
          <w:sz w:val="28"/>
          <w:szCs w:val="28"/>
        </w:rPr>
        <w:t xml:space="preserve">чук, </w:t>
      </w:r>
      <w:proofErr w:type="spellStart"/>
      <w:r w:rsidR="00F16662" w:rsidRPr="003B5E7B">
        <w:rPr>
          <w:rFonts w:ascii="Times New Roman" w:hAnsi="Times New Roman" w:cs="Times New Roman"/>
          <w:color w:val="000000" w:themeColor="text1"/>
          <w:sz w:val="28"/>
          <w:szCs w:val="28"/>
        </w:rPr>
        <w:t>М. Кропи</w:t>
      </w:r>
      <w:proofErr w:type="spellEnd"/>
      <w:r w:rsidR="00F16662" w:rsidRPr="003B5E7B">
        <w:rPr>
          <w:rFonts w:ascii="Times New Roman" w:hAnsi="Times New Roman" w:cs="Times New Roman"/>
          <w:color w:val="000000" w:themeColor="text1"/>
          <w:sz w:val="28"/>
          <w:szCs w:val="28"/>
        </w:rPr>
        <w:t xml:space="preserve">вко, А. Мостова, </w:t>
      </w:r>
      <w:proofErr w:type="spellStart"/>
      <w:r w:rsidR="00F16662" w:rsidRPr="003B5E7B">
        <w:rPr>
          <w:rFonts w:ascii="Times New Roman" w:hAnsi="Times New Roman" w:cs="Times New Roman"/>
          <w:color w:val="000000" w:themeColor="text1"/>
          <w:sz w:val="28"/>
          <w:szCs w:val="28"/>
        </w:rPr>
        <w:t>В. Немче</w:t>
      </w:r>
      <w:proofErr w:type="spellEnd"/>
      <w:r w:rsidR="00F16662" w:rsidRPr="003B5E7B">
        <w:rPr>
          <w:rFonts w:ascii="Times New Roman" w:hAnsi="Times New Roman" w:cs="Times New Roman"/>
          <w:color w:val="000000" w:themeColor="text1"/>
          <w:sz w:val="28"/>
          <w:szCs w:val="28"/>
        </w:rPr>
        <w:t>нко, І. Федулова та ін. Механізми державного управління продовольчою безпекою розкрито у роботах</w:t>
      </w:r>
      <w:r>
        <w:rPr>
          <w:rFonts w:ascii="Times New Roman" w:hAnsi="Times New Roman" w:cs="Times New Roman"/>
          <w:color w:val="000000" w:themeColor="text1"/>
          <w:sz w:val="28"/>
          <w:szCs w:val="28"/>
        </w:rPr>
        <w:t xml:space="preserve"> </w:t>
      </w:r>
      <w:proofErr w:type="spellStart"/>
      <w:r w:rsidR="00F16662" w:rsidRPr="003B5E7B">
        <w:rPr>
          <w:rFonts w:ascii="Times New Roman" w:hAnsi="Times New Roman" w:cs="Times New Roman"/>
          <w:color w:val="000000" w:themeColor="text1"/>
          <w:sz w:val="28"/>
          <w:szCs w:val="28"/>
        </w:rPr>
        <w:t>Є. Данкев</w:t>
      </w:r>
      <w:proofErr w:type="spellEnd"/>
      <w:r w:rsidR="00F16662" w:rsidRPr="003B5E7B">
        <w:rPr>
          <w:rFonts w:ascii="Times New Roman" w:hAnsi="Times New Roman" w:cs="Times New Roman"/>
          <w:color w:val="000000" w:themeColor="text1"/>
          <w:sz w:val="28"/>
          <w:szCs w:val="28"/>
        </w:rPr>
        <w:t xml:space="preserve">ича, </w:t>
      </w:r>
      <w:proofErr w:type="spellStart"/>
      <w:r w:rsidR="00F16662" w:rsidRPr="003B5E7B">
        <w:rPr>
          <w:rFonts w:ascii="Times New Roman" w:hAnsi="Times New Roman" w:cs="Times New Roman"/>
          <w:color w:val="000000" w:themeColor="text1"/>
          <w:sz w:val="28"/>
          <w:szCs w:val="28"/>
        </w:rPr>
        <w:t>П. Сабл</w:t>
      </w:r>
      <w:proofErr w:type="spellEnd"/>
      <w:r w:rsidR="00F16662" w:rsidRPr="003B5E7B">
        <w:rPr>
          <w:rFonts w:ascii="Times New Roman" w:hAnsi="Times New Roman" w:cs="Times New Roman"/>
          <w:color w:val="000000" w:themeColor="text1"/>
          <w:sz w:val="28"/>
          <w:szCs w:val="28"/>
        </w:rPr>
        <w:t xml:space="preserve">ука, </w:t>
      </w:r>
      <w:proofErr w:type="spellStart"/>
      <w:r w:rsidR="00F16662" w:rsidRPr="003B5E7B">
        <w:rPr>
          <w:rFonts w:ascii="Times New Roman" w:hAnsi="Times New Roman" w:cs="Times New Roman"/>
          <w:color w:val="000000" w:themeColor="text1"/>
          <w:sz w:val="28"/>
          <w:szCs w:val="28"/>
        </w:rPr>
        <w:t>П. Скрипч</w:t>
      </w:r>
      <w:proofErr w:type="spellEnd"/>
      <w:r w:rsidR="00F16662" w:rsidRPr="003B5E7B">
        <w:rPr>
          <w:rFonts w:ascii="Times New Roman" w:hAnsi="Times New Roman" w:cs="Times New Roman"/>
          <w:color w:val="000000" w:themeColor="text1"/>
          <w:sz w:val="28"/>
          <w:szCs w:val="28"/>
        </w:rPr>
        <w:t xml:space="preserve">ука, В. Ткачука та ін. Особливо змістовні пропозиції у руслі реалізації Цілей сталого розвитку знайшли відображення у роботах </w:t>
      </w:r>
      <w:r w:rsidR="00F16662" w:rsidRPr="003B5E7B">
        <w:rPr>
          <w:rFonts w:ascii="Times New Roman" w:hAnsi="Times New Roman" w:cs="Times New Roman"/>
          <w:color w:val="000000" w:themeColor="text1"/>
          <w:sz w:val="28"/>
          <w:szCs w:val="28"/>
        </w:rPr>
        <w:lastRenderedPageBreak/>
        <w:t xml:space="preserve">О. Бородіної, Т. Зінчук, О. Яценко та ін. </w:t>
      </w:r>
    </w:p>
    <w:p w14:paraId="6B0C7DAC" w14:textId="54B99AE6" w:rsidR="00F16662" w:rsidRPr="003B5E7B" w:rsidRDefault="00C017DA" w:rsidP="00D70E0F">
      <w:pPr>
        <w:widowControl w:val="0"/>
        <w:spacing w:after="0" w:line="360" w:lineRule="auto"/>
        <w:ind w:firstLine="284"/>
        <w:jc w:val="both"/>
        <w:rPr>
          <w:rFonts w:ascii="Times New Roman" w:hAnsi="Times New Roman" w:cs="Times New Roman"/>
          <w:color w:val="000000" w:themeColor="text1"/>
          <w:sz w:val="28"/>
          <w:szCs w:val="28"/>
        </w:rPr>
      </w:pPr>
      <w:r w:rsidRPr="00092274">
        <w:rPr>
          <w:rFonts w:ascii="Times New Roman" w:hAnsi="Times New Roman"/>
          <w:b/>
          <w:sz w:val="28"/>
          <w:szCs w:val="28"/>
        </w:rPr>
        <w:t>Виділення невирішених раніше частин загальної проблеми</w:t>
      </w:r>
      <w:r w:rsidRPr="00092274">
        <w:rPr>
          <w:rFonts w:ascii="Times New Roman" w:hAnsi="Times New Roman"/>
          <w:sz w:val="28"/>
          <w:szCs w:val="28"/>
        </w:rPr>
        <w:t>, котрим присвячується означена стаття</w:t>
      </w:r>
      <w:r>
        <w:rPr>
          <w:rFonts w:ascii="Times New Roman" w:hAnsi="Times New Roman"/>
          <w:sz w:val="28"/>
          <w:szCs w:val="28"/>
        </w:rPr>
        <w:t>.</w:t>
      </w:r>
      <w:r w:rsidR="00C37557" w:rsidRPr="003B5E7B">
        <w:rPr>
          <w:color w:val="000000" w:themeColor="text1"/>
        </w:rPr>
        <w:t xml:space="preserve"> </w:t>
      </w:r>
      <w:r w:rsidR="00450336" w:rsidRPr="003B5E7B">
        <w:rPr>
          <w:rFonts w:ascii="Times New Roman" w:hAnsi="Times New Roman" w:cs="Times New Roman"/>
          <w:color w:val="000000" w:themeColor="text1"/>
          <w:sz w:val="28"/>
          <w:szCs w:val="28"/>
        </w:rPr>
        <w:t xml:space="preserve">Однак </w:t>
      </w:r>
      <w:r w:rsidR="00ED7300" w:rsidRPr="003B5E7B">
        <w:rPr>
          <w:rFonts w:ascii="Times New Roman" w:hAnsi="Times New Roman" w:cs="Times New Roman"/>
          <w:color w:val="000000" w:themeColor="text1"/>
          <w:sz w:val="28"/>
          <w:szCs w:val="28"/>
        </w:rPr>
        <w:t>сьогодні</w:t>
      </w:r>
      <w:r w:rsidR="00450336" w:rsidRPr="003B5E7B">
        <w:rPr>
          <w:rFonts w:ascii="Times New Roman" w:hAnsi="Times New Roman" w:cs="Times New Roman"/>
          <w:color w:val="000000" w:themeColor="text1"/>
          <w:sz w:val="28"/>
          <w:szCs w:val="28"/>
        </w:rPr>
        <w:t xml:space="preserve"> залиша</w:t>
      </w:r>
      <w:r w:rsidR="00ED7300" w:rsidRPr="003B5E7B">
        <w:rPr>
          <w:rFonts w:ascii="Times New Roman" w:hAnsi="Times New Roman" w:cs="Times New Roman"/>
          <w:color w:val="000000" w:themeColor="text1"/>
          <w:sz w:val="28"/>
          <w:szCs w:val="28"/>
        </w:rPr>
        <w:t>ються</w:t>
      </w:r>
      <w:r w:rsidR="00450336" w:rsidRPr="003B5E7B">
        <w:rPr>
          <w:rFonts w:ascii="Times New Roman" w:hAnsi="Times New Roman" w:cs="Times New Roman"/>
          <w:color w:val="000000" w:themeColor="text1"/>
          <w:sz w:val="28"/>
          <w:szCs w:val="28"/>
        </w:rPr>
        <w:t xml:space="preserve"> недостатньо дослідженим</w:t>
      </w:r>
      <w:r w:rsidR="00ED7300" w:rsidRPr="003B5E7B">
        <w:rPr>
          <w:rFonts w:ascii="Times New Roman" w:hAnsi="Times New Roman" w:cs="Times New Roman"/>
          <w:color w:val="000000" w:themeColor="text1"/>
          <w:sz w:val="28"/>
          <w:szCs w:val="28"/>
        </w:rPr>
        <w:t>и</w:t>
      </w:r>
      <w:r w:rsidR="00450336" w:rsidRPr="003B5E7B">
        <w:rPr>
          <w:rFonts w:ascii="Times New Roman" w:hAnsi="Times New Roman" w:cs="Times New Roman"/>
          <w:color w:val="000000" w:themeColor="text1"/>
          <w:sz w:val="28"/>
          <w:szCs w:val="28"/>
        </w:rPr>
        <w:t xml:space="preserve"> проблем</w:t>
      </w:r>
      <w:r w:rsidR="00ED7300" w:rsidRPr="003B5E7B">
        <w:rPr>
          <w:rFonts w:ascii="Times New Roman" w:hAnsi="Times New Roman" w:cs="Times New Roman"/>
          <w:color w:val="000000" w:themeColor="text1"/>
          <w:sz w:val="28"/>
          <w:szCs w:val="28"/>
        </w:rPr>
        <w:t>и</w:t>
      </w:r>
      <w:r w:rsidR="00450336" w:rsidRPr="003B5E7B">
        <w:rPr>
          <w:rFonts w:ascii="Times New Roman" w:hAnsi="Times New Roman" w:cs="Times New Roman"/>
          <w:color w:val="000000" w:themeColor="text1"/>
          <w:sz w:val="28"/>
          <w:szCs w:val="28"/>
        </w:rPr>
        <w:t xml:space="preserve"> </w:t>
      </w:r>
      <w:r w:rsidR="00ED7300" w:rsidRPr="003B5E7B">
        <w:rPr>
          <w:rFonts w:ascii="Times New Roman" w:hAnsi="Times New Roman" w:cs="Times New Roman"/>
          <w:color w:val="000000" w:themeColor="text1"/>
          <w:sz w:val="28"/>
          <w:szCs w:val="28"/>
        </w:rPr>
        <w:t>щодо</w:t>
      </w:r>
      <w:r w:rsidR="00450336" w:rsidRPr="003B5E7B">
        <w:rPr>
          <w:rFonts w:ascii="Times New Roman" w:hAnsi="Times New Roman" w:cs="Times New Roman"/>
          <w:color w:val="000000" w:themeColor="text1"/>
          <w:sz w:val="28"/>
          <w:szCs w:val="28"/>
        </w:rPr>
        <w:t xml:space="preserve"> забезпечення конкурентоспроможності харчової промисловості України. </w:t>
      </w:r>
      <w:r w:rsidR="00ED7300" w:rsidRPr="003B5E7B">
        <w:rPr>
          <w:rFonts w:ascii="Times New Roman" w:hAnsi="Times New Roman" w:cs="Times New Roman"/>
          <w:color w:val="000000" w:themeColor="text1"/>
          <w:sz w:val="28"/>
          <w:szCs w:val="28"/>
        </w:rPr>
        <w:t>Також п</w:t>
      </w:r>
      <w:r w:rsidR="00F16662" w:rsidRPr="003B5E7B">
        <w:rPr>
          <w:rFonts w:ascii="Times New Roman" w:hAnsi="Times New Roman" w:cs="Times New Roman"/>
          <w:color w:val="000000" w:themeColor="text1"/>
          <w:sz w:val="28"/>
          <w:szCs w:val="28"/>
        </w:rPr>
        <w:t xml:space="preserve">оглибленого дослідження потребують питання, пов’язані з механізмами формування ефективної системи продовольчої безпеки України, комплексним оцінюванням її сучасного стану, виявленням трендів продовольчого самозабезпечення й ідентифікації ризиків щодо можливих </w:t>
      </w:r>
      <w:r>
        <w:rPr>
          <w:rFonts w:ascii="Times New Roman" w:hAnsi="Times New Roman" w:cs="Times New Roman"/>
          <w:color w:val="000000" w:themeColor="text1"/>
          <w:sz w:val="28"/>
          <w:szCs w:val="28"/>
        </w:rPr>
        <w:t>у</w:t>
      </w:r>
      <w:r w:rsidR="00F16662" w:rsidRPr="003B5E7B">
        <w:rPr>
          <w:rFonts w:ascii="Times New Roman" w:hAnsi="Times New Roman" w:cs="Times New Roman"/>
          <w:color w:val="000000" w:themeColor="text1"/>
          <w:sz w:val="28"/>
          <w:szCs w:val="28"/>
        </w:rPr>
        <w:t xml:space="preserve">трат продовольчої незалежності. </w:t>
      </w:r>
      <w:r w:rsidR="00644310" w:rsidRPr="003B5E7B">
        <w:rPr>
          <w:rFonts w:ascii="Times New Roman" w:hAnsi="Times New Roman" w:cs="Times New Roman"/>
          <w:color w:val="000000" w:themeColor="text1"/>
          <w:sz w:val="28"/>
          <w:szCs w:val="28"/>
        </w:rPr>
        <w:t xml:space="preserve">Особливості функціонування ринку готових харчових продуктів та динамічність зовнішніх умов вимагають постійного аналізу макроекономічних показників цього сегменту зовнішньої торгівлі </w:t>
      </w:r>
      <w:proofErr w:type="spellStart"/>
      <w:r w:rsidR="00644310" w:rsidRPr="003B5E7B">
        <w:rPr>
          <w:rFonts w:ascii="Times New Roman" w:hAnsi="Times New Roman" w:cs="Times New Roman"/>
          <w:color w:val="000000" w:themeColor="text1"/>
          <w:sz w:val="28"/>
          <w:szCs w:val="28"/>
        </w:rPr>
        <w:t>агропродовольчими</w:t>
      </w:r>
      <w:proofErr w:type="spellEnd"/>
      <w:r w:rsidR="00644310" w:rsidRPr="003B5E7B">
        <w:rPr>
          <w:rFonts w:ascii="Times New Roman" w:hAnsi="Times New Roman" w:cs="Times New Roman"/>
          <w:color w:val="000000" w:themeColor="text1"/>
          <w:sz w:val="28"/>
          <w:szCs w:val="28"/>
        </w:rPr>
        <w:t xml:space="preserve"> товарами. </w:t>
      </w:r>
      <w:r w:rsidR="00F16662" w:rsidRPr="003B5E7B">
        <w:rPr>
          <w:rFonts w:ascii="Times New Roman" w:hAnsi="Times New Roman" w:cs="Times New Roman"/>
          <w:color w:val="000000" w:themeColor="text1"/>
          <w:sz w:val="28"/>
          <w:szCs w:val="28"/>
        </w:rPr>
        <w:t xml:space="preserve">Це </w:t>
      </w:r>
      <w:r>
        <w:rPr>
          <w:rFonts w:ascii="Times New Roman" w:hAnsi="Times New Roman" w:cs="Times New Roman"/>
          <w:color w:val="000000" w:themeColor="text1"/>
          <w:sz w:val="28"/>
          <w:szCs w:val="28"/>
        </w:rPr>
        <w:t>й</w:t>
      </w:r>
      <w:r w:rsidR="00ED7300" w:rsidRPr="003B5E7B">
        <w:rPr>
          <w:rFonts w:ascii="Times New Roman" w:hAnsi="Times New Roman" w:cs="Times New Roman"/>
          <w:color w:val="000000" w:themeColor="text1"/>
          <w:sz w:val="28"/>
          <w:szCs w:val="28"/>
        </w:rPr>
        <w:t xml:space="preserve"> </w:t>
      </w:r>
      <w:r w:rsidR="00F16662" w:rsidRPr="003B5E7B">
        <w:rPr>
          <w:rFonts w:ascii="Times New Roman" w:hAnsi="Times New Roman" w:cs="Times New Roman"/>
          <w:color w:val="000000" w:themeColor="text1"/>
          <w:sz w:val="28"/>
          <w:szCs w:val="28"/>
        </w:rPr>
        <w:t xml:space="preserve">зумовило вибір теми </w:t>
      </w:r>
      <w:r w:rsidR="00ED7300" w:rsidRPr="003B5E7B">
        <w:rPr>
          <w:rFonts w:ascii="Times New Roman" w:hAnsi="Times New Roman" w:cs="Times New Roman"/>
          <w:color w:val="000000" w:themeColor="text1"/>
          <w:sz w:val="28"/>
          <w:szCs w:val="28"/>
        </w:rPr>
        <w:t>дослідження</w:t>
      </w:r>
      <w:r w:rsidR="00F16662" w:rsidRPr="003B5E7B">
        <w:rPr>
          <w:rFonts w:ascii="Times New Roman" w:hAnsi="Times New Roman" w:cs="Times New Roman"/>
          <w:color w:val="000000" w:themeColor="text1"/>
          <w:sz w:val="28"/>
          <w:szCs w:val="28"/>
        </w:rPr>
        <w:t>, її практичну значимість.</w:t>
      </w:r>
    </w:p>
    <w:p w14:paraId="593E147D" w14:textId="7536DA6B" w:rsidR="00920828" w:rsidRPr="003B5E7B" w:rsidRDefault="00C37557"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Fonts w:ascii="Times New Roman" w:hAnsi="Times New Roman" w:cs="Times New Roman"/>
          <w:color w:val="000000" w:themeColor="text1"/>
          <w:sz w:val="28"/>
          <w:szCs w:val="28"/>
          <w:lang w:val="uk-UA"/>
        </w:rPr>
        <w:t>Формулювання цілей статті (</w:t>
      </w:r>
      <w:r w:rsidRPr="003B5E7B">
        <w:rPr>
          <w:rFonts w:ascii="Times New Roman" w:hAnsi="Times New Roman" w:cs="Times New Roman"/>
          <w:b/>
          <w:color w:val="000000" w:themeColor="text1"/>
          <w:sz w:val="28"/>
          <w:szCs w:val="28"/>
          <w:lang w:val="uk-UA"/>
        </w:rPr>
        <w:t>постановка завдання</w:t>
      </w:r>
      <w:r w:rsidRPr="003B5E7B">
        <w:rPr>
          <w:rFonts w:ascii="Times New Roman" w:hAnsi="Times New Roman" w:cs="Times New Roman"/>
          <w:color w:val="000000" w:themeColor="text1"/>
          <w:sz w:val="28"/>
          <w:szCs w:val="28"/>
          <w:lang w:val="uk-UA"/>
        </w:rPr>
        <w:t>).</w:t>
      </w:r>
      <w:r w:rsidRPr="003B5E7B">
        <w:rPr>
          <w:color w:val="000000" w:themeColor="text1"/>
          <w:lang w:val="uk-UA"/>
        </w:rPr>
        <w:t xml:space="preserve"> </w:t>
      </w:r>
      <w:r w:rsidR="007C764D" w:rsidRPr="003B5E7B">
        <w:rPr>
          <w:rStyle w:val="y2iqfc"/>
          <w:rFonts w:ascii="Times New Roman" w:hAnsi="Times New Roman" w:cs="Times New Roman"/>
          <w:color w:val="000000" w:themeColor="text1"/>
          <w:sz w:val="28"/>
          <w:szCs w:val="28"/>
          <w:lang w:val="uk-UA"/>
        </w:rPr>
        <w:t xml:space="preserve">Метою статті є дослідження проблем функціонування та пошук шляхів </w:t>
      </w:r>
      <w:r w:rsidR="00C017DA">
        <w:rPr>
          <w:rStyle w:val="y2iqfc"/>
          <w:rFonts w:ascii="Times New Roman" w:hAnsi="Times New Roman" w:cs="Times New Roman"/>
          <w:color w:val="000000" w:themeColor="text1"/>
          <w:sz w:val="28"/>
          <w:szCs w:val="28"/>
          <w:lang w:val="uk-UA"/>
        </w:rPr>
        <w:t>у</w:t>
      </w:r>
      <w:r w:rsidR="007C764D" w:rsidRPr="003B5E7B">
        <w:rPr>
          <w:rStyle w:val="y2iqfc"/>
          <w:rFonts w:ascii="Times New Roman" w:hAnsi="Times New Roman" w:cs="Times New Roman"/>
          <w:color w:val="000000" w:themeColor="text1"/>
          <w:sz w:val="28"/>
          <w:szCs w:val="28"/>
          <w:lang w:val="uk-UA"/>
        </w:rPr>
        <w:t>досконалення розвитку харчової промисловості України з урахуванням сучасн</w:t>
      </w:r>
      <w:r w:rsidR="00ED7300" w:rsidRPr="003B5E7B">
        <w:rPr>
          <w:rStyle w:val="y2iqfc"/>
          <w:rFonts w:ascii="Times New Roman" w:hAnsi="Times New Roman" w:cs="Times New Roman"/>
          <w:color w:val="000000" w:themeColor="text1"/>
          <w:sz w:val="28"/>
          <w:szCs w:val="28"/>
          <w:lang w:val="uk-UA"/>
        </w:rPr>
        <w:t>их</w:t>
      </w:r>
      <w:r w:rsidR="007C764D" w:rsidRPr="003B5E7B">
        <w:rPr>
          <w:rStyle w:val="y2iqfc"/>
          <w:rFonts w:ascii="Times New Roman" w:hAnsi="Times New Roman" w:cs="Times New Roman"/>
          <w:color w:val="000000" w:themeColor="text1"/>
          <w:sz w:val="28"/>
          <w:szCs w:val="28"/>
          <w:lang w:val="uk-UA"/>
        </w:rPr>
        <w:t xml:space="preserve"> світов</w:t>
      </w:r>
      <w:r w:rsidR="00ED7300" w:rsidRPr="003B5E7B">
        <w:rPr>
          <w:rStyle w:val="y2iqfc"/>
          <w:rFonts w:ascii="Times New Roman" w:hAnsi="Times New Roman" w:cs="Times New Roman"/>
          <w:color w:val="000000" w:themeColor="text1"/>
          <w:sz w:val="28"/>
          <w:szCs w:val="28"/>
          <w:lang w:val="uk-UA"/>
        </w:rPr>
        <w:t>их</w:t>
      </w:r>
      <w:r w:rsidR="007C764D" w:rsidRPr="003B5E7B">
        <w:rPr>
          <w:rStyle w:val="y2iqfc"/>
          <w:rFonts w:ascii="Times New Roman" w:hAnsi="Times New Roman" w:cs="Times New Roman"/>
          <w:color w:val="000000" w:themeColor="text1"/>
          <w:sz w:val="28"/>
          <w:szCs w:val="28"/>
          <w:lang w:val="uk-UA"/>
        </w:rPr>
        <w:t xml:space="preserve"> фінансово-</w:t>
      </w:r>
      <w:r w:rsidR="00B35C5A" w:rsidRPr="003B5E7B">
        <w:rPr>
          <w:rStyle w:val="y2iqfc"/>
          <w:rFonts w:ascii="Times New Roman" w:hAnsi="Times New Roman" w:cs="Times New Roman"/>
          <w:color w:val="000000" w:themeColor="text1"/>
          <w:sz w:val="28"/>
          <w:szCs w:val="28"/>
          <w:lang w:val="uk-UA"/>
        </w:rPr>
        <w:t>е</w:t>
      </w:r>
      <w:r w:rsidR="007C764D" w:rsidRPr="003B5E7B">
        <w:rPr>
          <w:rStyle w:val="y2iqfc"/>
          <w:rFonts w:ascii="Times New Roman" w:hAnsi="Times New Roman" w:cs="Times New Roman"/>
          <w:color w:val="000000" w:themeColor="text1"/>
          <w:sz w:val="28"/>
          <w:szCs w:val="28"/>
          <w:lang w:val="uk-UA"/>
        </w:rPr>
        <w:t>кономічн</w:t>
      </w:r>
      <w:r w:rsidR="00B35C5A" w:rsidRPr="003B5E7B">
        <w:rPr>
          <w:rStyle w:val="y2iqfc"/>
          <w:rFonts w:ascii="Times New Roman" w:hAnsi="Times New Roman" w:cs="Times New Roman"/>
          <w:color w:val="000000" w:themeColor="text1"/>
          <w:sz w:val="28"/>
          <w:szCs w:val="28"/>
          <w:lang w:val="uk-UA"/>
        </w:rPr>
        <w:t>их</w:t>
      </w:r>
      <w:r w:rsidR="007C764D" w:rsidRPr="003B5E7B">
        <w:rPr>
          <w:rStyle w:val="y2iqfc"/>
          <w:rFonts w:ascii="Times New Roman" w:hAnsi="Times New Roman" w:cs="Times New Roman"/>
          <w:color w:val="000000" w:themeColor="text1"/>
          <w:sz w:val="28"/>
          <w:szCs w:val="28"/>
          <w:lang w:val="uk-UA"/>
        </w:rPr>
        <w:t xml:space="preserve"> та технологічн</w:t>
      </w:r>
      <w:r w:rsidR="00B35C5A" w:rsidRPr="003B5E7B">
        <w:rPr>
          <w:rStyle w:val="y2iqfc"/>
          <w:rFonts w:ascii="Times New Roman" w:hAnsi="Times New Roman" w:cs="Times New Roman"/>
          <w:color w:val="000000" w:themeColor="text1"/>
          <w:sz w:val="28"/>
          <w:szCs w:val="28"/>
          <w:lang w:val="uk-UA"/>
        </w:rPr>
        <w:t>их</w:t>
      </w:r>
      <w:r w:rsidR="007C764D" w:rsidRPr="003B5E7B">
        <w:rPr>
          <w:rStyle w:val="y2iqfc"/>
          <w:rFonts w:ascii="Times New Roman" w:hAnsi="Times New Roman" w:cs="Times New Roman"/>
          <w:color w:val="000000" w:themeColor="text1"/>
          <w:sz w:val="28"/>
          <w:szCs w:val="28"/>
          <w:lang w:val="uk-UA"/>
        </w:rPr>
        <w:t xml:space="preserve"> тенденці</w:t>
      </w:r>
      <w:r w:rsidR="00B35C5A" w:rsidRPr="003B5E7B">
        <w:rPr>
          <w:rStyle w:val="y2iqfc"/>
          <w:rFonts w:ascii="Times New Roman" w:hAnsi="Times New Roman" w:cs="Times New Roman"/>
          <w:color w:val="000000" w:themeColor="text1"/>
          <w:sz w:val="28"/>
          <w:szCs w:val="28"/>
          <w:lang w:val="uk-UA"/>
        </w:rPr>
        <w:t>й</w:t>
      </w:r>
      <w:r w:rsidR="007C764D" w:rsidRPr="003B5E7B">
        <w:rPr>
          <w:rStyle w:val="y2iqfc"/>
          <w:rFonts w:ascii="Times New Roman" w:hAnsi="Times New Roman" w:cs="Times New Roman"/>
          <w:color w:val="000000" w:themeColor="text1"/>
          <w:sz w:val="28"/>
          <w:szCs w:val="28"/>
          <w:lang w:val="uk-UA"/>
        </w:rPr>
        <w:t xml:space="preserve"> функціонування економіки</w:t>
      </w:r>
      <w:r w:rsidR="00920828" w:rsidRPr="003B5E7B">
        <w:rPr>
          <w:rStyle w:val="y2iqfc"/>
          <w:rFonts w:ascii="Times New Roman" w:hAnsi="Times New Roman" w:cs="Times New Roman"/>
          <w:color w:val="000000" w:themeColor="text1"/>
          <w:sz w:val="28"/>
          <w:szCs w:val="28"/>
          <w:lang w:val="uk-UA"/>
        </w:rPr>
        <w:t>.</w:t>
      </w:r>
    </w:p>
    <w:p w14:paraId="3DA4D38E" w14:textId="40A8079C" w:rsidR="005E3361" w:rsidRPr="003B5E7B" w:rsidRDefault="00C017DA"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092274">
        <w:rPr>
          <w:rFonts w:ascii="Times New Roman" w:hAnsi="Times New Roman"/>
          <w:b/>
          <w:sz w:val="28"/>
          <w:szCs w:val="28"/>
          <w:lang w:val="uk-UA"/>
        </w:rPr>
        <w:t>Виклад основного матеріалу дослідження</w:t>
      </w:r>
      <w:r w:rsidRPr="00092274">
        <w:rPr>
          <w:rFonts w:ascii="Times New Roman" w:hAnsi="Times New Roman"/>
          <w:sz w:val="28"/>
          <w:szCs w:val="28"/>
          <w:lang w:val="uk-UA"/>
        </w:rPr>
        <w:t xml:space="preserve"> з повним обґрунтуванням отриманих наукових результатів</w:t>
      </w:r>
      <w:r>
        <w:rPr>
          <w:rFonts w:ascii="Times New Roman" w:hAnsi="Times New Roman"/>
          <w:sz w:val="28"/>
          <w:szCs w:val="28"/>
          <w:lang w:val="uk-UA"/>
        </w:rPr>
        <w:t>.</w:t>
      </w:r>
      <w:r w:rsidR="00C37557" w:rsidRPr="003B5E7B">
        <w:rPr>
          <w:color w:val="000000" w:themeColor="text1"/>
          <w:lang w:val="uk-UA"/>
        </w:rPr>
        <w:t xml:space="preserve"> </w:t>
      </w:r>
      <w:r w:rsidR="007C764D" w:rsidRPr="003B5E7B">
        <w:rPr>
          <w:rStyle w:val="y2iqfc"/>
          <w:rFonts w:ascii="Times New Roman" w:hAnsi="Times New Roman" w:cs="Times New Roman"/>
          <w:color w:val="000000" w:themeColor="text1"/>
          <w:sz w:val="28"/>
          <w:szCs w:val="28"/>
          <w:lang w:val="uk-UA"/>
        </w:rPr>
        <w:t xml:space="preserve">Згідно з останніми глобальними даними, харчовий сектор світової економіки зіткнеться з величезним попитом, що спровокує екстремальний приріст населення до 9,7 </w:t>
      </w:r>
      <w:proofErr w:type="spellStart"/>
      <w:r w:rsidR="007C764D" w:rsidRPr="003B5E7B">
        <w:rPr>
          <w:rStyle w:val="y2iqfc"/>
          <w:rFonts w:ascii="Times New Roman" w:hAnsi="Times New Roman" w:cs="Times New Roman"/>
          <w:color w:val="000000" w:themeColor="text1"/>
          <w:sz w:val="28"/>
          <w:szCs w:val="28"/>
          <w:lang w:val="uk-UA"/>
        </w:rPr>
        <w:t>м</w:t>
      </w:r>
      <w:r w:rsidR="00B35C5A" w:rsidRPr="003B5E7B">
        <w:rPr>
          <w:rStyle w:val="y2iqfc"/>
          <w:rFonts w:ascii="Times New Roman" w:hAnsi="Times New Roman" w:cs="Times New Roman"/>
          <w:color w:val="000000" w:themeColor="text1"/>
          <w:sz w:val="28"/>
          <w:szCs w:val="28"/>
          <w:lang w:val="uk-UA"/>
        </w:rPr>
        <w:t>лрд</w:t>
      </w:r>
      <w:proofErr w:type="spellEnd"/>
      <w:r w:rsidR="00E05D6F">
        <w:rPr>
          <w:rStyle w:val="y2iqfc"/>
          <w:rFonts w:ascii="Times New Roman" w:hAnsi="Times New Roman" w:cs="Times New Roman"/>
          <w:color w:val="000000" w:themeColor="text1"/>
          <w:sz w:val="28"/>
          <w:szCs w:val="28"/>
          <w:lang w:val="uk-UA"/>
        </w:rPr>
        <w:t xml:space="preserve"> </w:t>
      </w:r>
      <w:r w:rsidR="00467EE2" w:rsidRPr="003B5E7B">
        <w:rPr>
          <w:rStyle w:val="y2iqfc"/>
          <w:rFonts w:ascii="Times New Roman" w:hAnsi="Times New Roman" w:cs="Times New Roman"/>
          <w:color w:val="000000" w:themeColor="text1"/>
          <w:sz w:val="28"/>
          <w:szCs w:val="28"/>
          <w:lang w:val="uk-UA"/>
        </w:rPr>
        <w:t>осіб</w:t>
      </w:r>
      <w:r w:rsidR="007C764D" w:rsidRPr="003B5E7B">
        <w:rPr>
          <w:rStyle w:val="y2iqfc"/>
          <w:rFonts w:ascii="Times New Roman" w:hAnsi="Times New Roman" w:cs="Times New Roman"/>
          <w:color w:val="000000" w:themeColor="text1"/>
          <w:sz w:val="28"/>
          <w:szCs w:val="28"/>
          <w:lang w:val="uk-UA"/>
        </w:rPr>
        <w:t xml:space="preserve"> у 2050 р</w:t>
      </w:r>
      <w:r w:rsidR="00E05D6F">
        <w:rPr>
          <w:rStyle w:val="y2iqfc"/>
          <w:rFonts w:ascii="Times New Roman" w:hAnsi="Times New Roman" w:cs="Times New Roman"/>
          <w:color w:val="000000" w:themeColor="text1"/>
          <w:sz w:val="28"/>
          <w:szCs w:val="28"/>
          <w:lang w:val="uk-UA"/>
        </w:rPr>
        <w:t>.</w:t>
      </w:r>
      <w:r w:rsidR="007C764D" w:rsidRPr="003B5E7B">
        <w:rPr>
          <w:rStyle w:val="y2iqfc"/>
          <w:rFonts w:ascii="Times New Roman" w:hAnsi="Times New Roman" w:cs="Times New Roman"/>
          <w:color w:val="000000" w:themeColor="text1"/>
          <w:sz w:val="28"/>
          <w:szCs w:val="28"/>
          <w:lang w:val="uk-UA"/>
        </w:rPr>
        <w:t xml:space="preserve">, причому 73% </w:t>
      </w:r>
      <w:r w:rsidR="00E05D6F">
        <w:rPr>
          <w:rStyle w:val="y2iqfc"/>
          <w:rFonts w:ascii="Times New Roman" w:hAnsi="Times New Roman" w:cs="Times New Roman"/>
          <w:color w:val="000000" w:themeColor="text1"/>
          <w:sz w:val="28"/>
          <w:szCs w:val="28"/>
          <w:lang w:val="uk-UA"/>
        </w:rPr>
        <w:t>і</w:t>
      </w:r>
      <w:r w:rsidR="007C764D" w:rsidRPr="003B5E7B">
        <w:rPr>
          <w:rStyle w:val="y2iqfc"/>
          <w:rFonts w:ascii="Times New Roman" w:hAnsi="Times New Roman" w:cs="Times New Roman"/>
          <w:color w:val="000000" w:themeColor="text1"/>
          <w:sz w:val="28"/>
          <w:szCs w:val="28"/>
          <w:lang w:val="uk-UA"/>
        </w:rPr>
        <w:t>з них живуть у містах. Посилення конкуренції за рахунок обмеження природних ресурсів призведе до загострення «торгової війни» на світовому ринку та збільшення ризику продовольчої безпеки</w:t>
      </w:r>
      <w:r w:rsidR="00B35C5A" w:rsidRPr="003B5E7B">
        <w:rPr>
          <w:rStyle w:val="y2iqfc"/>
          <w:rFonts w:ascii="Times New Roman" w:hAnsi="Times New Roman" w:cs="Times New Roman"/>
          <w:color w:val="000000" w:themeColor="text1"/>
          <w:sz w:val="28"/>
          <w:szCs w:val="28"/>
          <w:lang w:val="uk-UA"/>
        </w:rPr>
        <w:t> </w:t>
      </w:r>
      <w:r w:rsidR="00B35C5A" w:rsidRPr="003B5E7B">
        <w:rPr>
          <w:rFonts w:ascii="Times New Roman" w:hAnsi="Times New Roman" w:cs="Times New Roman"/>
          <w:color w:val="000000" w:themeColor="text1"/>
          <w:sz w:val="28"/>
          <w:szCs w:val="28"/>
          <w:lang w:val="uk-UA"/>
        </w:rPr>
        <w:t>[2]</w:t>
      </w:r>
      <w:r w:rsidR="007C764D" w:rsidRPr="003B5E7B">
        <w:rPr>
          <w:rStyle w:val="y2iqfc"/>
          <w:rFonts w:ascii="Times New Roman" w:hAnsi="Times New Roman" w:cs="Times New Roman"/>
          <w:color w:val="000000" w:themeColor="text1"/>
          <w:sz w:val="28"/>
          <w:szCs w:val="28"/>
          <w:lang w:val="uk-UA"/>
        </w:rPr>
        <w:t xml:space="preserve">. </w:t>
      </w:r>
      <w:r w:rsidR="00E05D6F">
        <w:rPr>
          <w:rStyle w:val="y2iqfc"/>
          <w:rFonts w:ascii="Times New Roman" w:hAnsi="Times New Roman" w:cs="Times New Roman"/>
          <w:color w:val="000000" w:themeColor="text1"/>
          <w:sz w:val="28"/>
          <w:szCs w:val="28"/>
          <w:lang w:val="uk-UA"/>
        </w:rPr>
        <w:t>З</w:t>
      </w:r>
      <w:r w:rsidR="00B35C5A" w:rsidRPr="003B5E7B">
        <w:rPr>
          <w:rStyle w:val="y2iqfc"/>
          <w:rFonts w:ascii="Times New Roman" w:hAnsi="Times New Roman" w:cs="Times New Roman"/>
          <w:color w:val="000000" w:themeColor="text1"/>
          <w:sz w:val="28"/>
          <w:szCs w:val="28"/>
          <w:lang w:val="uk-UA"/>
        </w:rPr>
        <w:t>абезпечення внутрішньої продовольч</w:t>
      </w:r>
      <w:r w:rsidR="005E3361" w:rsidRPr="003B5E7B">
        <w:rPr>
          <w:rStyle w:val="y2iqfc"/>
          <w:rFonts w:ascii="Times New Roman" w:hAnsi="Times New Roman" w:cs="Times New Roman"/>
          <w:color w:val="000000" w:themeColor="text1"/>
          <w:sz w:val="28"/>
          <w:szCs w:val="28"/>
          <w:lang w:val="uk-UA"/>
        </w:rPr>
        <w:t>ої безпеки</w:t>
      </w:r>
      <w:r w:rsidR="00B35C5A" w:rsidRPr="003B5E7B">
        <w:rPr>
          <w:rStyle w:val="y2iqfc"/>
          <w:rFonts w:ascii="Times New Roman" w:hAnsi="Times New Roman" w:cs="Times New Roman"/>
          <w:color w:val="000000" w:themeColor="text1"/>
          <w:sz w:val="28"/>
          <w:szCs w:val="28"/>
          <w:lang w:val="uk-UA"/>
        </w:rPr>
        <w:t xml:space="preserve"> країни</w:t>
      </w:r>
      <w:r w:rsidR="005E3361" w:rsidRPr="003B5E7B">
        <w:rPr>
          <w:rStyle w:val="y2iqfc"/>
          <w:rFonts w:ascii="Times New Roman" w:hAnsi="Times New Roman" w:cs="Times New Roman"/>
          <w:color w:val="000000" w:themeColor="text1"/>
          <w:sz w:val="28"/>
          <w:szCs w:val="28"/>
          <w:lang w:val="uk-UA"/>
        </w:rPr>
        <w:t>, виведення економіки країни зі стагнації на новий рівень, створення стабільної основи для європейського розвитку</w:t>
      </w:r>
      <w:r w:rsidR="00E05D6F">
        <w:rPr>
          <w:rStyle w:val="y2iqfc"/>
          <w:rFonts w:ascii="Times New Roman" w:hAnsi="Times New Roman" w:cs="Times New Roman"/>
          <w:color w:val="000000" w:themeColor="text1"/>
          <w:sz w:val="28"/>
          <w:szCs w:val="28"/>
          <w:lang w:val="uk-UA"/>
        </w:rPr>
        <w:t xml:space="preserve"> </w:t>
      </w:r>
      <w:r w:rsidR="007C764D" w:rsidRPr="003B5E7B">
        <w:rPr>
          <w:rStyle w:val="y2iqfc"/>
          <w:rFonts w:ascii="Times New Roman" w:hAnsi="Times New Roman" w:cs="Times New Roman"/>
          <w:color w:val="000000" w:themeColor="text1"/>
          <w:sz w:val="28"/>
          <w:szCs w:val="28"/>
          <w:lang w:val="uk-UA"/>
        </w:rPr>
        <w:t xml:space="preserve">зумовлює необхідність реалізації ефективної </w:t>
      </w:r>
      <w:r w:rsidR="005E3361" w:rsidRPr="003B5E7B">
        <w:rPr>
          <w:rStyle w:val="y2iqfc"/>
          <w:rFonts w:ascii="Times New Roman" w:hAnsi="Times New Roman" w:cs="Times New Roman"/>
          <w:color w:val="000000" w:themeColor="text1"/>
          <w:sz w:val="28"/>
          <w:szCs w:val="28"/>
          <w:lang w:val="uk-UA"/>
        </w:rPr>
        <w:t xml:space="preserve">та прагматичної </w:t>
      </w:r>
      <w:r w:rsidR="007C764D" w:rsidRPr="003B5E7B">
        <w:rPr>
          <w:rStyle w:val="y2iqfc"/>
          <w:rFonts w:ascii="Times New Roman" w:hAnsi="Times New Roman" w:cs="Times New Roman"/>
          <w:color w:val="000000" w:themeColor="text1"/>
          <w:sz w:val="28"/>
          <w:szCs w:val="28"/>
          <w:lang w:val="uk-UA"/>
        </w:rPr>
        <w:t xml:space="preserve">державної стратегії розвитку харчової промисловості України. </w:t>
      </w:r>
    </w:p>
    <w:p w14:paraId="7754C7BF" w14:textId="57F57F7B" w:rsidR="005E3361" w:rsidRPr="003B5E7B" w:rsidRDefault="005E3361"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Е</w:t>
      </w:r>
      <w:r w:rsidR="007C764D" w:rsidRPr="003B5E7B">
        <w:rPr>
          <w:rStyle w:val="y2iqfc"/>
          <w:rFonts w:ascii="Times New Roman" w:hAnsi="Times New Roman" w:cs="Times New Roman"/>
          <w:color w:val="000000" w:themeColor="text1"/>
          <w:sz w:val="28"/>
          <w:szCs w:val="28"/>
          <w:lang w:val="uk-UA"/>
        </w:rPr>
        <w:t>кспорт сировин</w:t>
      </w:r>
      <w:r w:rsidR="00E05D6F">
        <w:rPr>
          <w:rStyle w:val="y2iqfc"/>
          <w:rFonts w:ascii="Times New Roman" w:hAnsi="Times New Roman" w:cs="Times New Roman"/>
          <w:color w:val="000000" w:themeColor="text1"/>
          <w:sz w:val="28"/>
          <w:szCs w:val="28"/>
          <w:lang w:val="uk-UA"/>
        </w:rPr>
        <w:t>и</w:t>
      </w:r>
      <w:r w:rsidRPr="003B5E7B">
        <w:rPr>
          <w:rStyle w:val="y2iqfc"/>
          <w:rFonts w:ascii="Times New Roman" w:hAnsi="Times New Roman" w:cs="Times New Roman"/>
          <w:color w:val="000000" w:themeColor="text1"/>
          <w:sz w:val="28"/>
          <w:szCs w:val="28"/>
          <w:lang w:val="uk-UA"/>
        </w:rPr>
        <w:t xml:space="preserve"> та</w:t>
      </w:r>
      <w:r w:rsidR="007C764D" w:rsidRPr="003B5E7B">
        <w:rPr>
          <w:rStyle w:val="y2iqfc"/>
          <w:rFonts w:ascii="Times New Roman" w:hAnsi="Times New Roman" w:cs="Times New Roman"/>
          <w:color w:val="000000" w:themeColor="text1"/>
          <w:sz w:val="28"/>
          <w:szCs w:val="28"/>
          <w:lang w:val="uk-UA"/>
        </w:rPr>
        <w:t xml:space="preserve"> виробництво товарів </w:t>
      </w:r>
      <w:r w:rsidR="00E05D6F">
        <w:rPr>
          <w:rStyle w:val="y2iqfc"/>
          <w:rFonts w:ascii="Times New Roman" w:hAnsi="Times New Roman" w:cs="Times New Roman"/>
          <w:color w:val="000000" w:themeColor="text1"/>
          <w:sz w:val="28"/>
          <w:szCs w:val="28"/>
          <w:lang w:val="uk-UA"/>
        </w:rPr>
        <w:t>і</w:t>
      </w:r>
      <w:r w:rsidR="007C764D" w:rsidRPr="003B5E7B">
        <w:rPr>
          <w:rStyle w:val="y2iqfc"/>
          <w:rFonts w:ascii="Times New Roman" w:hAnsi="Times New Roman" w:cs="Times New Roman"/>
          <w:color w:val="000000" w:themeColor="text1"/>
          <w:sz w:val="28"/>
          <w:szCs w:val="28"/>
          <w:lang w:val="uk-UA"/>
        </w:rPr>
        <w:t xml:space="preserve">з низьким ступенем переробки призводять до кризи з постійним ризиком дефолту, </w:t>
      </w:r>
      <w:r w:rsidR="00E05D6F">
        <w:rPr>
          <w:rStyle w:val="y2iqfc"/>
          <w:rFonts w:ascii="Times New Roman" w:hAnsi="Times New Roman" w:cs="Times New Roman"/>
          <w:color w:val="000000" w:themeColor="text1"/>
          <w:sz w:val="28"/>
          <w:szCs w:val="28"/>
          <w:lang w:val="uk-UA"/>
        </w:rPr>
        <w:t>у</w:t>
      </w:r>
      <w:r w:rsidR="007C764D" w:rsidRPr="003B5E7B">
        <w:rPr>
          <w:rStyle w:val="y2iqfc"/>
          <w:rFonts w:ascii="Times New Roman" w:hAnsi="Times New Roman" w:cs="Times New Roman"/>
          <w:color w:val="000000" w:themeColor="text1"/>
          <w:sz w:val="28"/>
          <w:szCs w:val="28"/>
          <w:lang w:val="uk-UA"/>
        </w:rPr>
        <w:t xml:space="preserve">раховуючи зменшення </w:t>
      </w:r>
      <w:r w:rsidR="007C764D" w:rsidRPr="003B5E7B">
        <w:rPr>
          <w:rStyle w:val="y2iqfc"/>
          <w:rFonts w:ascii="Times New Roman" w:hAnsi="Times New Roman" w:cs="Times New Roman"/>
          <w:color w:val="000000" w:themeColor="text1"/>
          <w:sz w:val="28"/>
          <w:szCs w:val="28"/>
          <w:lang w:val="uk-UA"/>
        </w:rPr>
        <w:lastRenderedPageBreak/>
        <w:t xml:space="preserve">доходу від кожної одиниці </w:t>
      </w:r>
      <w:r w:rsidRPr="003B5E7B">
        <w:rPr>
          <w:rStyle w:val="y2iqfc"/>
          <w:rFonts w:ascii="Times New Roman" w:hAnsi="Times New Roman" w:cs="Times New Roman"/>
          <w:color w:val="000000" w:themeColor="text1"/>
          <w:sz w:val="28"/>
          <w:szCs w:val="28"/>
          <w:lang w:val="uk-UA"/>
        </w:rPr>
        <w:t xml:space="preserve">товарного </w:t>
      </w:r>
      <w:r w:rsidR="007C764D" w:rsidRPr="003B5E7B">
        <w:rPr>
          <w:rStyle w:val="y2iqfc"/>
          <w:rFonts w:ascii="Times New Roman" w:hAnsi="Times New Roman" w:cs="Times New Roman"/>
          <w:color w:val="000000" w:themeColor="text1"/>
          <w:sz w:val="28"/>
          <w:szCs w:val="28"/>
          <w:lang w:val="uk-UA"/>
        </w:rPr>
        <w:t xml:space="preserve">продажу. </w:t>
      </w:r>
      <w:r w:rsidRPr="003B5E7B">
        <w:rPr>
          <w:rStyle w:val="y2iqfc"/>
          <w:rFonts w:ascii="Times New Roman" w:hAnsi="Times New Roman" w:cs="Times New Roman"/>
          <w:color w:val="000000" w:themeColor="text1"/>
          <w:sz w:val="28"/>
          <w:szCs w:val="28"/>
          <w:lang w:val="uk-UA"/>
        </w:rPr>
        <w:t>А</w:t>
      </w:r>
      <w:r w:rsidR="007C764D" w:rsidRPr="003B5E7B">
        <w:rPr>
          <w:rStyle w:val="y2iqfc"/>
          <w:rFonts w:ascii="Times New Roman" w:hAnsi="Times New Roman" w:cs="Times New Roman"/>
          <w:color w:val="000000" w:themeColor="text1"/>
          <w:sz w:val="28"/>
          <w:szCs w:val="28"/>
          <w:lang w:val="uk-UA"/>
        </w:rPr>
        <w:t xml:space="preserve"> в харчовій промисловості переважають галузі, які виробляють продукти харчування з високою доданою вартістю</w:t>
      </w:r>
      <w:r w:rsidRPr="003B5E7B">
        <w:rPr>
          <w:rStyle w:val="y2iqfc"/>
          <w:rFonts w:ascii="Times New Roman" w:hAnsi="Times New Roman" w:cs="Times New Roman"/>
          <w:color w:val="000000" w:themeColor="text1"/>
          <w:sz w:val="28"/>
          <w:szCs w:val="28"/>
          <w:lang w:val="uk-UA"/>
        </w:rPr>
        <w:t>.</w:t>
      </w:r>
    </w:p>
    <w:p w14:paraId="0A7FF070" w14:textId="6EC2D8C2" w:rsidR="00467EE2" w:rsidRPr="003B5E7B" w:rsidRDefault="007C764D"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 xml:space="preserve">Тобто </w:t>
      </w:r>
      <w:r w:rsidR="005E3361" w:rsidRPr="003B5E7B">
        <w:rPr>
          <w:rStyle w:val="y2iqfc"/>
          <w:rFonts w:ascii="Times New Roman" w:hAnsi="Times New Roman" w:cs="Times New Roman"/>
          <w:color w:val="000000" w:themeColor="text1"/>
          <w:sz w:val="28"/>
          <w:szCs w:val="28"/>
          <w:lang w:val="uk-UA"/>
        </w:rPr>
        <w:t xml:space="preserve">процес </w:t>
      </w:r>
      <w:r w:rsidRPr="003B5E7B">
        <w:rPr>
          <w:rStyle w:val="y2iqfc"/>
          <w:rFonts w:ascii="Times New Roman" w:hAnsi="Times New Roman" w:cs="Times New Roman"/>
          <w:color w:val="000000" w:themeColor="text1"/>
          <w:sz w:val="28"/>
          <w:szCs w:val="28"/>
          <w:lang w:val="uk-UA"/>
        </w:rPr>
        <w:t xml:space="preserve">деіндустріалізації </w:t>
      </w:r>
      <w:r w:rsidR="005E3361" w:rsidRPr="003B5E7B">
        <w:rPr>
          <w:rStyle w:val="y2iqfc"/>
          <w:rFonts w:ascii="Times New Roman" w:hAnsi="Times New Roman" w:cs="Times New Roman"/>
          <w:color w:val="000000" w:themeColor="text1"/>
          <w:sz w:val="28"/>
          <w:szCs w:val="28"/>
          <w:lang w:val="uk-UA"/>
        </w:rPr>
        <w:t>диктує умови</w:t>
      </w:r>
      <w:r w:rsidRPr="003B5E7B">
        <w:rPr>
          <w:rStyle w:val="y2iqfc"/>
          <w:rFonts w:ascii="Times New Roman" w:hAnsi="Times New Roman" w:cs="Times New Roman"/>
          <w:color w:val="000000" w:themeColor="text1"/>
          <w:sz w:val="28"/>
          <w:szCs w:val="28"/>
          <w:lang w:val="uk-UA"/>
        </w:rPr>
        <w:t xml:space="preserve"> в</w:t>
      </w:r>
      <w:r w:rsidR="00467EE2" w:rsidRPr="003B5E7B">
        <w:rPr>
          <w:rStyle w:val="y2iqfc"/>
          <w:rFonts w:ascii="Times New Roman" w:hAnsi="Times New Roman" w:cs="Times New Roman"/>
          <w:color w:val="000000" w:themeColor="text1"/>
          <w:sz w:val="28"/>
          <w:szCs w:val="28"/>
          <w:lang w:val="uk-UA"/>
        </w:rPr>
        <w:t>ід</w:t>
      </w:r>
      <w:r w:rsidRPr="003B5E7B">
        <w:rPr>
          <w:rStyle w:val="y2iqfc"/>
          <w:rFonts w:ascii="Times New Roman" w:hAnsi="Times New Roman" w:cs="Times New Roman"/>
          <w:color w:val="000000" w:themeColor="text1"/>
          <w:sz w:val="28"/>
          <w:szCs w:val="28"/>
          <w:lang w:val="uk-UA"/>
        </w:rPr>
        <w:t>ходу України</w:t>
      </w:r>
      <w:r w:rsidR="007203D4">
        <w:rPr>
          <w:rStyle w:val="y2iqfc"/>
          <w:rFonts w:ascii="Times New Roman" w:hAnsi="Times New Roman" w:cs="Times New Roman"/>
          <w:color w:val="000000" w:themeColor="text1"/>
          <w:sz w:val="28"/>
          <w:szCs w:val="28"/>
          <w:lang w:val="uk-UA"/>
        </w:rPr>
        <w:t xml:space="preserve"> </w:t>
      </w:r>
      <w:r w:rsidR="005E3361" w:rsidRPr="003B5E7B">
        <w:rPr>
          <w:rStyle w:val="y2iqfc"/>
          <w:rFonts w:ascii="Times New Roman" w:hAnsi="Times New Roman" w:cs="Times New Roman"/>
          <w:color w:val="000000" w:themeColor="text1"/>
          <w:sz w:val="28"/>
          <w:szCs w:val="28"/>
          <w:lang w:val="uk-UA"/>
        </w:rPr>
        <w:t>як</w:t>
      </w:r>
      <w:r w:rsidRPr="003B5E7B">
        <w:rPr>
          <w:rStyle w:val="y2iqfc"/>
          <w:rFonts w:ascii="Times New Roman" w:hAnsi="Times New Roman" w:cs="Times New Roman"/>
          <w:color w:val="000000" w:themeColor="text1"/>
          <w:sz w:val="28"/>
          <w:szCs w:val="28"/>
          <w:lang w:val="uk-UA"/>
        </w:rPr>
        <w:t xml:space="preserve"> аграрної країни до країни з технологічним процесом глибокої переробки та виробництва інноваційної продукції. </w:t>
      </w:r>
      <w:r w:rsidR="006825AF" w:rsidRPr="003B5E7B">
        <w:rPr>
          <w:rStyle w:val="y2iqfc"/>
          <w:rFonts w:ascii="Times New Roman" w:hAnsi="Times New Roman" w:cs="Times New Roman"/>
          <w:color w:val="000000" w:themeColor="text1"/>
          <w:sz w:val="28"/>
          <w:szCs w:val="28"/>
          <w:lang w:val="uk-UA"/>
        </w:rPr>
        <w:t>Н</w:t>
      </w:r>
      <w:r w:rsidR="00467EE2" w:rsidRPr="003B5E7B">
        <w:rPr>
          <w:rStyle w:val="y2iqfc"/>
          <w:rFonts w:ascii="Times New Roman" w:hAnsi="Times New Roman" w:cs="Times New Roman"/>
          <w:color w:val="000000" w:themeColor="text1"/>
          <w:sz w:val="28"/>
          <w:szCs w:val="28"/>
          <w:lang w:val="uk-UA"/>
        </w:rPr>
        <w:t>еобхідн</w:t>
      </w:r>
      <w:r w:rsidR="007203D4">
        <w:rPr>
          <w:rStyle w:val="y2iqfc"/>
          <w:rFonts w:ascii="Times New Roman" w:hAnsi="Times New Roman" w:cs="Times New Roman"/>
          <w:color w:val="000000" w:themeColor="text1"/>
          <w:sz w:val="28"/>
          <w:szCs w:val="28"/>
          <w:lang w:val="uk-UA"/>
        </w:rPr>
        <w:t>і</w:t>
      </w:r>
      <w:r w:rsidR="00467EE2" w:rsidRPr="003B5E7B">
        <w:rPr>
          <w:rStyle w:val="y2iqfc"/>
          <w:rFonts w:ascii="Times New Roman" w:hAnsi="Times New Roman" w:cs="Times New Roman"/>
          <w:color w:val="000000" w:themeColor="text1"/>
          <w:sz w:val="28"/>
          <w:szCs w:val="28"/>
          <w:lang w:val="uk-UA"/>
        </w:rPr>
        <w:t xml:space="preserve"> повна</w:t>
      </w:r>
      <w:r w:rsidRPr="003B5E7B">
        <w:rPr>
          <w:rStyle w:val="y2iqfc"/>
          <w:rFonts w:ascii="Times New Roman" w:hAnsi="Times New Roman" w:cs="Times New Roman"/>
          <w:color w:val="000000" w:themeColor="text1"/>
          <w:sz w:val="28"/>
          <w:szCs w:val="28"/>
          <w:lang w:val="uk-UA"/>
        </w:rPr>
        <w:t xml:space="preserve"> переорієнтація та зміни у стратегічному плануванні економічного розвитку</w:t>
      </w:r>
      <w:r w:rsidR="00467EE2" w:rsidRPr="003B5E7B">
        <w:rPr>
          <w:rStyle w:val="y2iqfc"/>
          <w:rFonts w:ascii="Times New Roman" w:hAnsi="Times New Roman" w:cs="Times New Roman"/>
          <w:color w:val="000000" w:themeColor="text1"/>
          <w:sz w:val="28"/>
          <w:szCs w:val="28"/>
          <w:lang w:val="uk-UA"/>
        </w:rPr>
        <w:t xml:space="preserve"> харчового сектору</w:t>
      </w:r>
      <w:r w:rsidRPr="003B5E7B">
        <w:rPr>
          <w:rStyle w:val="y2iqfc"/>
          <w:rFonts w:ascii="Times New Roman" w:hAnsi="Times New Roman" w:cs="Times New Roman"/>
          <w:color w:val="000000" w:themeColor="text1"/>
          <w:sz w:val="28"/>
          <w:szCs w:val="28"/>
          <w:lang w:val="uk-UA"/>
        </w:rPr>
        <w:t xml:space="preserve"> країни.</w:t>
      </w:r>
      <w:r w:rsidR="00467EE2" w:rsidRPr="003B5E7B">
        <w:rPr>
          <w:rStyle w:val="y2iqfc"/>
          <w:rFonts w:ascii="Times New Roman" w:hAnsi="Times New Roman" w:cs="Times New Roman"/>
          <w:color w:val="000000" w:themeColor="text1"/>
          <w:sz w:val="28"/>
          <w:szCs w:val="28"/>
          <w:lang w:val="uk-UA"/>
        </w:rPr>
        <w:t xml:space="preserve"> </w:t>
      </w:r>
    </w:p>
    <w:p w14:paraId="6937AA83" w14:textId="0510624C" w:rsidR="00920828" w:rsidRPr="003B5E7B" w:rsidRDefault="00467EE2" w:rsidP="00920828">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3B5E7B">
        <w:rPr>
          <w:rFonts w:ascii="Times New Roman" w:hAnsi="Times New Roman" w:cs="Times New Roman"/>
          <w:color w:val="000000" w:themeColor="text1"/>
          <w:sz w:val="28"/>
          <w:szCs w:val="28"/>
          <w:bdr w:val="none" w:sz="0" w:space="0" w:color="auto" w:frame="1"/>
          <w:lang w:val="uk-UA"/>
        </w:rPr>
        <w:t xml:space="preserve">Перед усіма країнами світу стоїть першочергове завдання – </w:t>
      </w:r>
      <w:r w:rsidR="007203D4">
        <w:rPr>
          <w:rFonts w:ascii="Times New Roman" w:hAnsi="Times New Roman" w:cs="Times New Roman"/>
          <w:color w:val="000000" w:themeColor="text1"/>
          <w:sz w:val="28"/>
          <w:szCs w:val="28"/>
          <w:bdr w:val="none" w:sz="0" w:space="0" w:color="auto" w:frame="1"/>
          <w:lang w:val="uk-UA"/>
        </w:rPr>
        <w:t xml:space="preserve"> </w:t>
      </w:r>
      <w:r w:rsidRPr="003B5E7B">
        <w:rPr>
          <w:rFonts w:ascii="Times New Roman" w:hAnsi="Times New Roman" w:cs="Times New Roman"/>
          <w:color w:val="000000" w:themeColor="text1"/>
          <w:sz w:val="28"/>
          <w:szCs w:val="28"/>
          <w:bdr w:val="none" w:sz="0" w:space="0" w:color="auto" w:frame="1"/>
          <w:lang w:val="uk-UA"/>
        </w:rPr>
        <w:t xml:space="preserve">забезпечити  глобальну продовольчу безпеку людства, що неодмінно вимагатиме  нарощування обсягів виробництва агропродовольства. І саме Україна може виступити одним з її гарантів. За різними підрахунками, у нас є потенційні можливості прогодувати понад 600 </w:t>
      </w:r>
      <w:proofErr w:type="spellStart"/>
      <w:r w:rsidRPr="003B5E7B">
        <w:rPr>
          <w:rFonts w:ascii="Times New Roman" w:hAnsi="Times New Roman" w:cs="Times New Roman"/>
          <w:color w:val="000000" w:themeColor="text1"/>
          <w:sz w:val="28"/>
          <w:szCs w:val="28"/>
          <w:bdr w:val="none" w:sz="0" w:space="0" w:color="auto" w:frame="1"/>
          <w:lang w:val="uk-UA"/>
        </w:rPr>
        <w:t>млн</w:t>
      </w:r>
      <w:proofErr w:type="spellEnd"/>
      <w:r w:rsidR="007203D4">
        <w:rPr>
          <w:rFonts w:ascii="Times New Roman" w:hAnsi="Times New Roman" w:cs="Times New Roman"/>
          <w:color w:val="000000" w:themeColor="text1"/>
          <w:sz w:val="28"/>
          <w:szCs w:val="28"/>
          <w:bdr w:val="none" w:sz="0" w:space="0" w:color="auto" w:frame="1"/>
          <w:lang w:val="uk-UA"/>
        </w:rPr>
        <w:t xml:space="preserve"> </w:t>
      </w:r>
      <w:r w:rsidRPr="003B5E7B">
        <w:rPr>
          <w:rFonts w:ascii="Times New Roman" w:hAnsi="Times New Roman" w:cs="Times New Roman"/>
          <w:color w:val="000000" w:themeColor="text1"/>
          <w:sz w:val="28"/>
          <w:szCs w:val="28"/>
          <w:bdr w:val="none" w:sz="0" w:space="0" w:color="auto" w:frame="1"/>
          <w:lang w:val="uk-UA"/>
        </w:rPr>
        <w:t>осіб, що у 15 разів перевищує внутрішню потребу у продовольстві </w:t>
      </w:r>
      <w:r w:rsidRPr="003B5E7B">
        <w:rPr>
          <w:rFonts w:ascii="Times New Roman" w:hAnsi="Times New Roman" w:cs="Times New Roman"/>
          <w:color w:val="000000" w:themeColor="text1"/>
          <w:sz w:val="28"/>
          <w:szCs w:val="28"/>
          <w:lang w:val="uk-UA"/>
        </w:rPr>
        <w:t>[3]</w:t>
      </w:r>
      <w:r w:rsidRPr="003B5E7B">
        <w:rPr>
          <w:rFonts w:ascii="Times New Roman" w:hAnsi="Times New Roman" w:cs="Times New Roman"/>
          <w:color w:val="000000" w:themeColor="text1"/>
          <w:sz w:val="28"/>
          <w:szCs w:val="28"/>
          <w:bdr w:val="none" w:sz="0" w:space="0" w:color="auto" w:frame="1"/>
          <w:lang w:val="uk-UA"/>
        </w:rPr>
        <w:t>. </w:t>
      </w:r>
      <w:r w:rsidR="008872B3" w:rsidRPr="003B5E7B">
        <w:rPr>
          <w:rFonts w:ascii="Times New Roman" w:hAnsi="Times New Roman" w:cs="Times New Roman"/>
          <w:color w:val="000000" w:themeColor="text1"/>
          <w:sz w:val="28"/>
          <w:szCs w:val="28"/>
          <w:lang w:val="uk-UA"/>
        </w:rPr>
        <w:t>До стратегічно важливих видів сільськогосподарської продукції</w:t>
      </w:r>
      <w:r w:rsidR="007203D4">
        <w:rPr>
          <w:rFonts w:ascii="Times New Roman" w:hAnsi="Times New Roman" w:cs="Times New Roman"/>
          <w:color w:val="000000" w:themeColor="text1"/>
          <w:sz w:val="28"/>
          <w:szCs w:val="28"/>
          <w:lang w:val="uk-UA"/>
        </w:rPr>
        <w:t xml:space="preserve"> </w:t>
      </w:r>
      <w:r w:rsidR="008872B3" w:rsidRPr="003B5E7B">
        <w:rPr>
          <w:rFonts w:ascii="Times New Roman" w:hAnsi="Times New Roman" w:cs="Times New Roman"/>
          <w:color w:val="000000" w:themeColor="text1"/>
          <w:sz w:val="28"/>
          <w:szCs w:val="28"/>
          <w:lang w:val="uk-UA"/>
        </w:rPr>
        <w:t>з</w:t>
      </w:r>
      <w:r w:rsidR="001F241E" w:rsidRPr="003B5E7B">
        <w:rPr>
          <w:rFonts w:ascii="Times New Roman" w:hAnsi="Times New Roman" w:cs="Times New Roman"/>
          <w:color w:val="000000" w:themeColor="text1"/>
          <w:sz w:val="28"/>
          <w:szCs w:val="28"/>
          <w:lang w:val="uk-UA"/>
        </w:rPr>
        <w:t xml:space="preserve"> позиції забезпечення продовольчої безпеки</w:t>
      </w:r>
      <w:r w:rsidR="007203D4">
        <w:rPr>
          <w:rFonts w:ascii="Times New Roman" w:hAnsi="Times New Roman" w:cs="Times New Roman"/>
          <w:color w:val="000000" w:themeColor="text1"/>
          <w:sz w:val="28"/>
          <w:szCs w:val="28"/>
          <w:lang w:val="uk-UA"/>
        </w:rPr>
        <w:t xml:space="preserve"> </w:t>
      </w:r>
      <w:r w:rsidR="001F241E" w:rsidRPr="003B5E7B">
        <w:rPr>
          <w:rFonts w:ascii="Times New Roman" w:hAnsi="Times New Roman" w:cs="Times New Roman"/>
          <w:color w:val="000000" w:themeColor="text1"/>
          <w:sz w:val="28"/>
          <w:szCs w:val="28"/>
          <w:lang w:val="uk-UA"/>
        </w:rPr>
        <w:t>віднесено зернові та зернобобові, соняшник, картоплю, овочі, м’ясо, молоко, яйця</w:t>
      </w:r>
      <w:r w:rsidR="004C06FF" w:rsidRPr="003B5E7B">
        <w:rPr>
          <w:rFonts w:ascii="Times New Roman" w:hAnsi="Times New Roman" w:cs="Times New Roman"/>
          <w:color w:val="000000" w:themeColor="text1"/>
          <w:sz w:val="28"/>
          <w:szCs w:val="28"/>
          <w:lang w:val="uk-UA"/>
        </w:rPr>
        <w:t xml:space="preserve"> </w:t>
      </w:r>
      <w:r w:rsidR="008872B3" w:rsidRPr="003B5E7B">
        <w:rPr>
          <w:rFonts w:ascii="Times New Roman" w:hAnsi="Times New Roman" w:cs="Times New Roman"/>
          <w:color w:val="000000" w:themeColor="text1"/>
          <w:sz w:val="28"/>
          <w:szCs w:val="28"/>
          <w:lang w:val="uk-UA"/>
        </w:rPr>
        <w:t>[2]</w:t>
      </w:r>
      <w:r w:rsidR="001F241E" w:rsidRPr="003B5E7B">
        <w:rPr>
          <w:rFonts w:ascii="Times New Roman" w:hAnsi="Times New Roman" w:cs="Times New Roman"/>
          <w:color w:val="000000" w:themeColor="text1"/>
          <w:sz w:val="28"/>
          <w:szCs w:val="28"/>
          <w:lang w:val="uk-UA"/>
        </w:rPr>
        <w:t xml:space="preserve">. </w:t>
      </w:r>
    </w:p>
    <w:p w14:paraId="17955BC7" w14:textId="2035E47E" w:rsidR="00975BA1" w:rsidRPr="003B5E7B" w:rsidRDefault="00891278" w:rsidP="00920828">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3B5E7B">
        <w:rPr>
          <w:rFonts w:ascii="Times New Roman" w:hAnsi="Times New Roman" w:cs="Times New Roman"/>
          <w:color w:val="000000" w:themeColor="text1"/>
          <w:sz w:val="28"/>
          <w:szCs w:val="28"/>
          <w:lang w:val="uk-UA"/>
        </w:rPr>
        <w:t xml:space="preserve">Аналіз стану галузей АПК продемонстрував, що збільшення обсягів сільськогосподарської продукції </w:t>
      </w:r>
      <w:r w:rsidR="00655269" w:rsidRPr="003B5E7B">
        <w:rPr>
          <w:rFonts w:ascii="Times New Roman" w:hAnsi="Times New Roman" w:cs="Times New Roman"/>
          <w:color w:val="000000" w:themeColor="text1"/>
          <w:sz w:val="28"/>
          <w:szCs w:val="28"/>
          <w:lang w:val="uk-UA"/>
        </w:rPr>
        <w:t>у 2020 р</w:t>
      </w:r>
      <w:r w:rsidR="007203D4">
        <w:rPr>
          <w:rFonts w:ascii="Times New Roman" w:hAnsi="Times New Roman" w:cs="Times New Roman"/>
          <w:color w:val="000000" w:themeColor="text1"/>
          <w:sz w:val="28"/>
          <w:szCs w:val="28"/>
          <w:lang w:val="uk-UA"/>
        </w:rPr>
        <w:t xml:space="preserve">. </w:t>
      </w:r>
      <w:r w:rsidRPr="003B5E7B">
        <w:rPr>
          <w:rFonts w:ascii="Times New Roman" w:hAnsi="Times New Roman" w:cs="Times New Roman"/>
          <w:color w:val="000000" w:themeColor="text1"/>
          <w:sz w:val="28"/>
          <w:szCs w:val="28"/>
          <w:lang w:val="uk-UA"/>
        </w:rPr>
        <w:t xml:space="preserve">відбулося тільки у </w:t>
      </w:r>
      <w:r w:rsidR="007203D4">
        <w:rPr>
          <w:rFonts w:ascii="Times New Roman" w:hAnsi="Times New Roman" w:cs="Times New Roman"/>
          <w:color w:val="000000" w:themeColor="text1"/>
          <w:sz w:val="28"/>
          <w:szCs w:val="28"/>
          <w:lang w:val="uk-UA"/>
        </w:rPr>
        <w:t xml:space="preserve">шести </w:t>
      </w:r>
      <w:r w:rsidRPr="003B5E7B">
        <w:rPr>
          <w:rFonts w:ascii="Times New Roman" w:hAnsi="Times New Roman" w:cs="Times New Roman"/>
          <w:color w:val="000000" w:themeColor="text1"/>
          <w:sz w:val="28"/>
          <w:szCs w:val="28"/>
          <w:lang w:val="uk-UA"/>
        </w:rPr>
        <w:t>областях країни, що змушує переглянути питання практичної реалізації стратегічних орієнтирів у зазначеній сфері [</w:t>
      </w:r>
      <w:r w:rsidR="00655269" w:rsidRPr="003B5E7B">
        <w:rPr>
          <w:rFonts w:ascii="Times New Roman" w:hAnsi="Times New Roman" w:cs="Times New Roman"/>
          <w:color w:val="000000" w:themeColor="text1"/>
          <w:sz w:val="28"/>
          <w:szCs w:val="28"/>
          <w:lang w:val="uk-UA"/>
        </w:rPr>
        <w:t>4</w:t>
      </w:r>
      <w:r w:rsidRPr="003B5E7B">
        <w:rPr>
          <w:rFonts w:ascii="Times New Roman" w:hAnsi="Times New Roman" w:cs="Times New Roman"/>
          <w:color w:val="000000" w:themeColor="text1"/>
          <w:sz w:val="28"/>
          <w:szCs w:val="28"/>
          <w:lang w:val="uk-UA"/>
        </w:rPr>
        <w:t xml:space="preserve">]. Надскладні економічні та епідеміологічні проблеми також істотно вплинули на харчову промисловість </w:t>
      </w:r>
      <w:r w:rsidR="007203D4">
        <w:rPr>
          <w:rFonts w:ascii="Times New Roman" w:hAnsi="Times New Roman" w:cs="Times New Roman"/>
          <w:color w:val="000000" w:themeColor="text1"/>
          <w:sz w:val="28"/>
          <w:szCs w:val="28"/>
          <w:lang w:val="uk-UA"/>
        </w:rPr>
        <w:t xml:space="preserve">і </w:t>
      </w:r>
      <w:r w:rsidRPr="003B5E7B">
        <w:rPr>
          <w:rFonts w:ascii="Times New Roman" w:hAnsi="Times New Roman" w:cs="Times New Roman"/>
          <w:color w:val="000000" w:themeColor="text1"/>
          <w:sz w:val="28"/>
          <w:szCs w:val="28"/>
          <w:lang w:val="uk-UA"/>
        </w:rPr>
        <w:t xml:space="preserve">агробізнес. </w:t>
      </w:r>
      <w:r w:rsidR="00655269" w:rsidRPr="003B5E7B">
        <w:rPr>
          <w:rFonts w:ascii="Times New Roman" w:hAnsi="Times New Roman" w:cs="Times New Roman"/>
          <w:color w:val="000000" w:themeColor="text1"/>
          <w:sz w:val="28"/>
          <w:szCs w:val="28"/>
          <w:lang w:val="uk-UA"/>
        </w:rPr>
        <w:t>О</w:t>
      </w:r>
      <w:r w:rsidRPr="003B5E7B">
        <w:rPr>
          <w:rFonts w:ascii="Times New Roman" w:hAnsi="Times New Roman" w:cs="Times New Roman"/>
          <w:color w:val="000000" w:themeColor="text1"/>
          <w:sz w:val="28"/>
          <w:szCs w:val="28"/>
          <w:lang w:val="uk-UA"/>
        </w:rPr>
        <w:t>сновними викликами сьогодення є порушення процедури поставок, зниження ефективності торгівлі на міжнародній арені, труднощі в управлінні робочою силою [</w:t>
      </w:r>
      <w:r w:rsidR="00655269" w:rsidRPr="003B5E7B">
        <w:rPr>
          <w:rFonts w:ascii="Times New Roman" w:hAnsi="Times New Roman" w:cs="Times New Roman"/>
          <w:color w:val="000000" w:themeColor="text1"/>
          <w:sz w:val="28"/>
          <w:szCs w:val="28"/>
          <w:lang w:val="uk-UA"/>
        </w:rPr>
        <w:t>5</w:t>
      </w:r>
      <w:r w:rsidRPr="003B5E7B">
        <w:rPr>
          <w:rFonts w:ascii="Times New Roman" w:hAnsi="Times New Roman" w:cs="Times New Roman"/>
          <w:color w:val="000000" w:themeColor="text1"/>
          <w:sz w:val="28"/>
          <w:szCs w:val="28"/>
          <w:lang w:val="uk-UA"/>
        </w:rPr>
        <w:t xml:space="preserve">]. </w:t>
      </w:r>
      <w:r w:rsidR="007203D4">
        <w:rPr>
          <w:rFonts w:ascii="Times New Roman" w:hAnsi="Times New Roman" w:cs="Times New Roman"/>
          <w:color w:val="000000" w:themeColor="text1"/>
          <w:sz w:val="28"/>
          <w:szCs w:val="28"/>
          <w:lang w:val="uk-UA"/>
        </w:rPr>
        <w:t>П</w:t>
      </w:r>
      <w:r w:rsidR="001F241E" w:rsidRPr="003B5E7B">
        <w:rPr>
          <w:rFonts w:ascii="Times New Roman" w:hAnsi="Times New Roman" w:cs="Times New Roman"/>
          <w:color w:val="000000" w:themeColor="text1"/>
          <w:sz w:val="28"/>
          <w:szCs w:val="28"/>
          <w:lang w:val="uk-UA"/>
        </w:rPr>
        <w:t>оказовим є те, що обсяги виробництва за переважною більшістю стратегічно важливих для забезпечення продовольчої безпеки країни видів сільськогосподарської продукції протягом 2014–20</w:t>
      </w:r>
      <w:r w:rsidR="00655269" w:rsidRPr="003B5E7B">
        <w:rPr>
          <w:rFonts w:ascii="Times New Roman" w:hAnsi="Times New Roman" w:cs="Times New Roman"/>
          <w:color w:val="000000" w:themeColor="text1"/>
          <w:sz w:val="28"/>
          <w:szCs w:val="28"/>
          <w:lang w:val="uk-UA"/>
        </w:rPr>
        <w:t>20</w:t>
      </w:r>
      <w:r w:rsidR="001F241E" w:rsidRPr="003B5E7B">
        <w:rPr>
          <w:rFonts w:ascii="Times New Roman" w:hAnsi="Times New Roman" w:cs="Times New Roman"/>
          <w:color w:val="000000" w:themeColor="text1"/>
          <w:sz w:val="28"/>
          <w:szCs w:val="28"/>
          <w:lang w:val="uk-UA"/>
        </w:rPr>
        <w:t xml:space="preserve"> рр. мали тенденцію до поступового зменшення</w:t>
      </w:r>
      <w:r w:rsidR="00644310" w:rsidRPr="003B5E7B">
        <w:rPr>
          <w:rFonts w:ascii="Times New Roman" w:hAnsi="Times New Roman" w:cs="Times New Roman"/>
          <w:color w:val="000000" w:themeColor="text1"/>
          <w:sz w:val="28"/>
          <w:szCs w:val="28"/>
          <w:lang w:val="uk-UA"/>
        </w:rPr>
        <w:t> [6]</w:t>
      </w:r>
      <w:r w:rsidR="00655269" w:rsidRPr="003B5E7B">
        <w:rPr>
          <w:rFonts w:ascii="Times New Roman" w:hAnsi="Times New Roman" w:cs="Times New Roman"/>
          <w:color w:val="000000" w:themeColor="text1"/>
          <w:sz w:val="28"/>
          <w:szCs w:val="28"/>
          <w:lang w:val="uk-UA"/>
        </w:rPr>
        <w:t>.</w:t>
      </w:r>
      <w:r w:rsidR="00975BA1" w:rsidRPr="003B5E7B">
        <w:rPr>
          <w:rFonts w:ascii="Times New Roman" w:hAnsi="Times New Roman" w:cs="Times New Roman"/>
          <w:color w:val="000000" w:themeColor="text1"/>
          <w:sz w:val="28"/>
          <w:szCs w:val="28"/>
          <w:lang w:val="uk-UA"/>
        </w:rPr>
        <w:t xml:space="preserve"> Індекси промислової продукції та індекси сільськогосподарської продукції наведено </w:t>
      </w:r>
      <w:r w:rsidR="007203D4">
        <w:rPr>
          <w:rFonts w:ascii="Times New Roman" w:hAnsi="Times New Roman" w:cs="Times New Roman"/>
          <w:color w:val="000000" w:themeColor="text1"/>
          <w:sz w:val="28"/>
          <w:szCs w:val="28"/>
          <w:lang w:val="uk-UA"/>
        </w:rPr>
        <w:t xml:space="preserve">в </w:t>
      </w:r>
      <w:r w:rsidR="00975BA1" w:rsidRPr="003B5E7B">
        <w:rPr>
          <w:rFonts w:ascii="Times New Roman" w:hAnsi="Times New Roman" w:cs="Times New Roman"/>
          <w:color w:val="000000" w:themeColor="text1"/>
          <w:sz w:val="28"/>
          <w:szCs w:val="28"/>
          <w:lang w:val="uk-UA"/>
        </w:rPr>
        <w:t>таб</w:t>
      </w:r>
      <w:r w:rsidR="007203D4">
        <w:rPr>
          <w:rFonts w:ascii="Times New Roman" w:hAnsi="Times New Roman" w:cs="Times New Roman"/>
          <w:color w:val="000000" w:themeColor="text1"/>
          <w:sz w:val="28"/>
          <w:szCs w:val="28"/>
          <w:lang w:val="uk-UA"/>
        </w:rPr>
        <w:t>л</w:t>
      </w:r>
      <w:r w:rsidR="00975BA1" w:rsidRPr="003B5E7B">
        <w:rPr>
          <w:rFonts w:ascii="Times New Roman" w:hAnsi="Times New Roman" w:cs="Times New Roman"/>
          <w:color w:val="000000" w:themeColor="text1"/>
          <w:sz w:val="28"/>
          <w:szCs w:val="28"/>
          <w:lang w:val="uk-UA"/>
        </w:rPr>
        <w:t>. 1 та 2. Дані таблиці наведено без урахування тимчасово окупованої території АР Крим, м. Севастополя, частини тимчасово окупованих територій у Донецькій та Луганській областях.</w:t>
      </w:r>
    </w:p>
    <w:p w14:paraId="57EEA241" w14:textId="77777777" w:rsidR="00975BA1" w:rsidRPr="007203D4" w:rsidRDefault="00975BA1" w:rsidP="00D70E0F">
      <w:pPr>
        <w:widowControl w:val="0"/>
        <w:spacing w:after="0" w:line="360" w:lineRule="auto"/>
        <w:jc w:val="right"/>
        <w:rPr>
          <w:rFonts w:ascii="Times New Roman" w:hAnsi="Times New Roman" w:cs="Times New Roman"/>
          <w:i/>
          <w:color w:val="000000" w:themeColor="text1"/>
          <w:sz w:val="28"/>
          <w:szCs w:val="28"/>
        </w:rPr>
      </w:pPr>
      <w:r w:rsidRPr="007203D4">
        <w:rPr>
          <w:rFonts w:ascii="Times New Roman" w:hAnsi="Times New Roman" w:cs="Times New Roman"/>
          <w:i/>
          <w:color w:val="000000" w:themeColor="text1"/>
          <w:sz w:val="28"/>
          <w:szCs w:val="28"/>
        </w:rPr>
        <w:lastRenderedPageBreak/>
        <w:t>Таблиця 1</w:t>
      </w:r>
    </w:p>
    <w:p w14:paraId="78D383F5" w14:textId="77777777" w:rsidR="00975BA1" w:rsidRPr="003B5E7B" w:rsidRDefault="00975BA1" w:rsidP="00D70E0F">
      <w:pPr>
        <w:widowControl w:val="0"/>
        <w:spacing w:after="0" w:line="360" w:lineRule="auto"/>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 xml:space="preserve">Індекси сільськогосподарської продукції, % до попереднього року </w:t>
      </w:r>
    </w:p>
    <w:p w14:paraId="657A40DE" w14:textId="3EA78308" w:rsidR="00975BA1" w:rsidRPr="003B5E7B" w:rsidRDefault="00975BA1" w:rsidP="00D70E0F">
      <w:pPr>
        <w:widowControl w:val="0"/>
        <w:spacing w:after="0" w:line="360" w:lineRule="auto"/>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(у постійних ціна</w:t>
      </w:r>
      <w:r w:rsidR="002873FC">
        <w:rPr>
          <w:rFonts w:ascii="Times New Roman" w:hAnsi="Times New Roman" w:cs="Times New Roman"/>
          <w:b/>
          <w:color w:val="000000" w:themeColor="text1"/>
          <w:sz w:val="28"/>
          <w:szCs w:val="28"/>
        </w:rPr>
        <w:t>х</w:t>
      </w:r>
      <w:r w:rsidRPr="003B5E7B">
        <w:rPr>
          <w:rFonts w:ascii="Times New Roman" w:hAnsi="Times New Roman" w:cs="Times New Roman"/>
          <w:b/>
          <w:color w:val="000000" w:themeColor="text1"/>
          <w:sz w:val="28"/>
          <w:szCs w:val="28"/>
        </w:rPr>
        <w:t xml:space="preserve"> 2016 р</w:t>
      </w:r>
      <w:r w:rsidR="002873FC">
        <w:rPr>
          <w:rFonts w:ascii="Times New Roman" w:hAnsi="Times New Roman" w:cs="Times New Roman"/>
          <w:b/>
          <w:color w:val="000000" w:themeColor="text1"/>
          <w:sz w:val="28"/>
          <w:szCs w:val="28"/>
        </w:rPr>
        <w:t>.</w:t>
      </w:r>
      <w:r w:rsidRPr="003B5E7B">
        <w:rPr>
          <w:rFonts w:ascii="Times New Roman" w:hAnsi="Times New Roman" w:cs="Times New Roman"/>
          <w:b/>
          <w:color w:val="000000" w:themeColor="text1"/>
          <w:sz w:val="28"/>
          <w:szCs w:val="28"/>
        </w:rPr>
        <w:t>)</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993"/>
        <w:gridCol w:w="993"/>
        <w:gridCol w:w="993"/>
        <w:gridCol w:w="993"/>
        <w:gridCol w:w="993"/>
        <w:gridCol w:w="993"/>
        <w:gridCol w:w="993"/>
        <w:gridCol w:w="993"/>
        <w:gridCol w:w="836"/>
      </w:tblGrid>
      <w:tr w:rsidR="00975BA1" w:rsidRPr="003B5E7B" w14:paraId="6F3C0B7D" w14:textId="77777777" w:rsidTr="00975BA1">
        <w:trPr>
          <w:trHeight w:val="231"/>
        </w:trPr>
        <w:tc>
          <w:tcPr>
            <w:tcW w:w="902" w:type="dxa"/>
            <w:vMerge w:val="restart"/>
            <w:shd w:val="clear" w:color="auto" w:fill="auto"/>
            <w:vAlign w:val="center"/>
            <w:hideMark/>
          </w:tcPr>
          <w:p w14:paraId="1E177006"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Роки</w:t>
            </w:r>
          </w:p>
        </w:tc>
        <w:tc>
          <w:tcPr>
            <w:tcW w:w="2979" w:type="dxa"/>
            <w:gridSpan w:val="3"/>
            <w:vMerge w:val="restart"/>
            <w:shd w:val="clear" w:color="auto" w:fill="auto"/>
            <w:vAlign w:val="center"/>
            <w:hideMark/>
          </w:tcPr>
          <w:p w14:paraId="043154D3"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Господарства усіх категорій</w:t>
            </w:r>
          </w:p>
        </w:tc>
        <w:tc>
          <w:tcPr>
            <w:tcW w:w="5801" w:type="dxa"/>
            <w:gridSpan w:val="6"/>
            <w:shd w:val="clear" w:color="auto" w:fill="auto"/>
            <w:vAlign w:val="center"/>
            <w:hideMark/>
          </w:tcPr>
          <w:p w14:paraId="738FD06E"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У тому числі</w:t>
            </w:r>
          </w:p>
        </w:tc>
      </w:tr>
      <w:tr w:rsidR="00975BA1" w:rsidRPr="003B5E7B" w14:paraId="52AA1E8F" w14:textId="77777777" w:rsidTr="00975BA1">
        <w:trPr>
          <w:trHeight w:val="466"/>
        </w:trPr>
        <w:tc>
          <w:tcPr>
            <w:tcW w:w="902" w:type="dxa"/>
            <w:vMerge/>
            <w:vAlign w:val="center"/>
            <w:hideMark/>
          </w:tcPr>
          <w:p w14:paraId="6D919A3E"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979" w:type="dxa"/>
            <w:gridSpan w:val="3"/>
            <w:vMerge/>
            <w:vAlign w:val="center"/>
            <w:hideMark/>
          </w:tcPr>
          <w:p w14:paraId="05D722A8"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2979" w:type="dxa"/>
            <w:gridSpan w:val="3"/>
            <w:shd w:val="clear" w:color="auto" w:fill="auto"/>
            <w:vAlign w:val="center"/>
            <w:hideMark/>
          </w:tcPr>
          <w:p w14:paraId="29592A53" w14:textId="20739A9C" w:rsidR="00975BA1" w:rsidRPr="003B5E7B" w:rsidRDefault="002873FC"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w:t>
            </w:r>
            <w:r w:rsidR="00975BA1" w:rsidRPr="003B5E7B">
              <w:rPr>
                <w:rFonts w:ascii="Times New Roman" w:eastAsia="Times New Roman" w:hAnsi="Times New Roman" w:cs="Times New Roman"/>
                <w:color w:val="000000" w:themeColor="text1"/>
                <w:sz w:val="24"/>
                <w:szCs w:val="24"/>
                <w:lang w:eastAsia="ru-RU"/>
              </w:rPr>
              <w:t>ідприємства</w:t>
            </w:r>
          </w:p>
        </w:tc>
        <w:tc>
          <w:tcPr>
            <w:tcW w:w="2822" w:type="dxa"/>
            <w:gridSpan w:val="3"/>
            <w:shd w:val="clear" w:color="auto" w:fill="auto"/>
            <w:vAlign w:val="center"/>
            <w:hideMark/>
          </w:tcPr>
          <w:p w14:paraId="5CB97AD5"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господарства населення</w:t>
            </w:r>
          </w:p>
        </w:tc>
      </w:tr>
      <w:tr w:rsidR="00975BA1" w:rsidRPr="003B5E7B" w14:paraId="29E44592" w14:textId="77777777" w:rsidTr="00975BA1">
        <w:trPr>
          <w:trHeight w:val="240"/>
        </w:trPr>
        <w:tc>
          <w:tcPr>
            <w:tcW w:w="902" w:type="dxa"/>
            <w:vMerge/>
            <w:vAlign w:val="center"/>
            <w:hideMark/>
          </w:tcPr>
          <w:p w14:paraId="63634457"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993" w:type="dxa"/>
            <w:vMerge w:val="restart"/>
            <w:shd w:val="clear" w:color="auto" w:fill="auto"/>
            <w:textDirection w:val="btLr"/>
            <w:vAlign w:val="center"/>
            <w:hideMark/>
          </w:tcPr>
          <w:p w14:paraId="7241A920"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сільського господарства</w:t>
            </w:r>
          </w:p>
        </w:tc>
        <w:tc>
          <w:tcPr>
            <w:tcW w:w="1986" w:type="dxa"/>
            <w:gridSpan w:val="2"/>
            <w:shd w:val="clear" w:color="auto" w:fill="auto"/>
            <w:vAlign w:val="center"/>
            <w:hideMark/>
          </w:tcPr>
          <w:p w14:paraId="5C022390"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з неї</w:t>
            </w:r>
          </w:p>
        </w:tc>
        <w:tc>
          <w:tcPr>
            <w:tcW w:w="993" w:type="dxa"/>
            <w:vMerge w:val="restart"/>
            <w:shd w:val="clear" w:color="auto" w:fill="auto"/>
            <w:textDirection w:val="btLr"/>
            <w:vAlign w:val="center"/>
            <w:hideMark/>
          </w:tcPr>
          <w:p w14:paraId="591B3DBA"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сільського господарства</w:t>
            </w:r>
          </w:p>
        </w:tc>
        <w:tc>
          <w:tcPr>
            <w:tcW w:w="1986" w:type="dxa"/>
            <w:gridSpan w:val="2"/>
            <w:shd w:val="clear" w:color="auto" w:fill="auto"/>
            <w:vAlign w:val="center"/>
            <w:hideMark/>
          </w:tcPr>
          <w:p w14:paraId="051BF06D"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з неї</w:t>
            </w:r>
          </w:p>
        </w:tc>
        <w:tc>
          <w:tcPr>
            <w:tcW w:w="993" w:type="dxa"/>
            <w:vMerge w:val="restart"/>
            <w:shd w:val="clear" w:color="auto" w:fill="auto"/>
            <w:textDirection w:val="btLr"/>
            <w:vAlign w:val="center"/>
            <w:hideMark/>
          </w:tcPr>
          <w:p w14:paraId="1BE32FA3"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сільського господарства</w:t>
            </w:r>
          </w:p>
        </w:tc>
        <w:tc>
          <w:tcPr>
            <w:tcW w:w="1829" w:type="dxa"/>
            <w:gridSpan w:val="2"/>
            <w:shd w:val="clear" w:color="auto" w:fill="auto"/>
            <w:vAlign w:val="center"/>
            <w:hideMark/>
          </w:tcPr>
          <w:p w14:paraId="75A72FDE"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з неї</w:t>
            </w:r>
          </w:p>
        </w:tc>
      </w:tr>
      <w:tr w:rsidR="00975BA1" w:rsidRPr="003B5E7B" w14:paraId="5A9A631B" w14:textId="77777777" w:rsidTr="00975BA1">
        <w:trPr>
          <w:cantSplit/>
          <w:trHeight w:val="1688"/>
        </w:trPr>
        <w:tc>
          <w:tcPr>
            <w:tcW w:w="902" w:type="dxa"/>
            <w:vMerge/>
            <w:vAlign w:val="center"/>
            <w:hideMark/>
          </w:tcPr>
          <w:p w14:paraId="354DB780"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993" w:type="dxa"/>
            <w:vMerge/>
            <w:vAlign w:val="center"/>
            <w:hideMark/>
          </w:tcPr>
          <w:p w14:paraId="01856B97"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993" w:type="dxa"/>
            <w:shd w:val="clear" w:color="auto" w:fill="auto"/>
            <w:textDirection w:val="btLr"/>
            <w:vAlign w:val="center"/>
            <w:hideMark/>
          </w:tcPr>
          <w:p w14:paraId="767D3B45"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рослинництва</w:t>
            </w:r>
          </w:p>
        </w:tc>
        <w:tc>
          <w:tcPr>
            <w:tcW w:w="993" w:type="dxa"/>
            <w:shd w:val="clear" w:color="auto" w:fill="auto"/>
            <w:textDirection w:val="btLr"/>
            <w:vAlign w:val="center"/>
            <w:hideMark/>
          </w:tcPr>
          <w:p w14:paraId="3D57C7D8"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тваринництва</w:t>
            </w:r>
          </w:p>
        </w:tc>
        <w:tc>
          <w:tcPr>
            <w:tcW w:w="993" w:type="dxa"/>
            <w:vMerge/>
            <w:vAlign w:val="center"/>
            <w:hideMark/>
          </w:tcPr>
          <w:p w14:paraId="6B9A7F8F"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993" w:type="dxa"/>
            <w:shd w:val="clear" w:color="auto" w:fill="auto"/>
            <w:textDirection w:val="btLr"/>
            <w:vAlign w:val="center"/>
            <w:hideMark/>
          </w:tcPr>
          <w:p w14:paraId="211C85D7"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рослинництва</w:t>
            </w:r>
          </w:p>
        </w:tc>
        <w:tc>
          <w:tcPr>
            <w:tcW w:w="993" w:type="dxa"/>
            <w:shd w:val="clear" w:color="auto" w:fill="auto"/>
            <w:textDirection w:val="btLr"/>
            <w:vAlign w:val="center"/>
            <w:hideMark/>
          </w:tcPr>
          <w:p w14:paraId="5E474A5E"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тваринництва</w:t>
            </w:r>
          </w:p>
        </w:tc>
        <w:tc>
          <w:tcPr>
            <w:tcW w:w="993" w:type="dxa"/>
            <w:vMerge/>
            <w:vAlign w:val="center"/>
            <w:hideMark/>
          </w:tcPr>
          <w:p w14:paraId="6FFCDA01" w14:textId="77777777" w:rsidR="00975BA1" w:rsidRPr="003B5E7B" w:rsidRDefault="00975BA1" w:rsidP="00D70E0F">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993" w:type="dxa"/>
            <w:shd w:val="clear" w:color="auto" w:fill="auto"/>
            <w:textDirection w:val="btLr"/>
            <w:vAlign w:val="center"/>
            <w:hideMark/>
          </w:tcPr>
          <w:p w14:paraId="52443ABE"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продукція рослинництва</w:t>
            </w:r>
          </w:p>
        </w:tc>
        <w:tc>
          <w:tcPr>
            <w:tcW w:w="836" w:type="dxa"/>
            <w:shd w:val="clear" w:color="auto" w:fill="auto"/>
            <w:textDirection w:val="btLr"/>
            <w:vAlign w:val="center"/>
            <w:hideMark/>
          </w:tcPr>
          <w:p w14:paraId="1E8E77E6" w14:textId="77777777" w:rsidR="00975BA1" w:rsidRPr="003B5E7B" w:rsidRDefault="00975BA1" w:rsidP="00D70E0F">
            <w:pPr>
              <w:widowControl w:val="0"/>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продукція тваринництва </w:t>
            </w:r>
          </w:p>
        </w:tc>
      </w:tr>
      <w:tr w:rsidR="00975BA1" w:rsidRPr="003B5E7B" w14:paraId="5E960B27" w14:textId="77777777" w:rsidTr="00975BA1">
        <w:trPr>
          <w:trHeight w:val="219"/>
        </w:trPr>
        <w:tc>
          <w:tcPr>
            <w:tcW w:w="902" w:type="dxa"/>
            <w:shd w:val="clear" w:color="auto" w:fill="auto"/>
            <w:vAlign w:val="center"/>
            <w:hideMark/>
          </w:tcPr>
          <w:p w14:paraId="6FD8F79F"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2014</w:t>
            </w:r>
          </w:p>
        </w:tc>
        <w:tc>
          <w:tcPr>
            <w:tcW w:w="993" w:type="dxa"/>
            <w:shd w:val="clear" w:color="auto" w:fill="auto"/>
            <w:noWrap/>
            <w:vAlign w:val="center"/>
            <w:hideMark/>
          </w:tcPr>
          <w:p w14:paraId="71A06F6B"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102,2</w:t>
            </w:r>
          </w:p>
        </w:tc>
        <w:tc>
          <w:tcPr>
            <w:tcW w:w="993" w:type="dxa"/>
            <w:shd w:val="clear" w:color="auto" w:fill="auto"/>
            <w:noWrap/>
            <w:vAlign w:val="center"/>
            <w:hideMark/>
          </w:tcPr>
          <w:p w14:paraId="32DF420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103,1</w:t>
            </w:r>
          </w:p>
        </w:tc>
        <w:tc>
          <w:tcPr>
            <w:tcW w:w="993" w:type="dxa"/>
            <w:shd w:val="clear" w:color="auto" w:fill="auto"/>
            <w:noWrap/>
            <w:vAlign w:val="center"/>
            <w:hideMark/>
          </w:tcPr>
          <w:p w14:paraId="39F3C3A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99,5</w:t>
            </w:r>
          </w:p>
        </w:tc>
        <w:tc>
          <w:tcPr>
            <w:tcW w:w="993" w:type="dxa"/>
            <w:shd w:val="clear" w:color="auto" w:fill="auto"/>
            <w:noWrap/>
            <w:vAlign w:val="center"/>
            <w:hideMark/>
          </w:tcPr>
          <w:p w14:paraId="57A5CCB6"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103,8</w:t>
            </w:r>
          </w:p>
        </w:tc>
        <w:tc>
          <w:tcPr>
            <w:tcW w:w="993" w:type="dxa"/>
            <w:shd w:val="clear" w:color="auto" w:fill="auto"/>
            <w:noWrap/>
            <w:vAlign w:val="center"/>
            <w:hideMark/>
          </w:tcPr>
          <w:p w14:paraId="0EAB434D"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103,9</w:t>
            </w:r>
          </w:p>
        </w:tc>
        <w:tc>
          <w:tcPr>
            <w:tcW w:w="993" w:type="dxa"/>
            <w:shd w:val="clear" w:color="auto" w:fill="auto"/>
            <w:noWrap/>
            <w:vAlign w:val="center"/>
            <w:hideMark/>
          </w:tcPr>
          <w:p w14:paraId="5B41AB0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103,4</w:t>
            </w:r>
          </w:p>
        </w:tc>
        <w:tc>
          <w:tcPr>
            <w:tcW w:w="993" w:type="dxa"/>
            <w:shd w:val="clear" w:color="auto" w:fill="auto"/>
            <w:noWrap/>
            <w:vAlign w:val="center"/>
            <w:hideMark/>
          </w:tcPr>
          <w:p w14:paraId="014A0A87"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99,7</w:t>
            </w:r>
          </w:p>
        </w:tc>
        <w:tc>
          <w:tcPr>
            <w:tcW w:w="993" w:type="dxa"/>
            <w:shd w:val="clear" w:color="auto" w:fill="auto"/>
            <w:noWrap/>
            <w:vAlign w:val="center"/>
            <w:hideMark/>
          </w:tcPr>
          <w:p w14:paraId="1082834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101,4</w:t>
            </w:r>
          </w:p>
        </w:tc>
        <w:tc>
          <w:tcPr>
            <w:tcW w:w="836" w:type="dxa"/>
            <w:shd w:val="clear" w:color="auto" w:fill="auto"/>
            <w:noWrap/>
            <w:vAlign w:val="center"/>
            <w:hideMark/>
          </w:tcPr>
          <w:p w14:paraId="79F246E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96,3</w:t>
            </w:r>
          </w:p>
        </w:tc>
      </w:tr>
      <w:tr w:rsidR="00975BA1" w:rsidRPr="003B5E7B" w14:paraId="44710CAF" w14:textId="77777777" w:rsidTr="00975BA1">
        <w:trPr>
          <w:trHeight w:val="219"/>
        </w:trPr>
        <w:tc>
          <w:tcPr>
            <w:tcW w:w="902" w:type="dxa"/>
            <w:shd w:val="clear" w:color="auto" w:fill="auto"/>
            <w:vAlign w:val="center"/>
            <w:hideMark/>
          </w:tcPr>
          <w:p w14:paraId="3D36BE7F"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2015</w:t>
            </w:r>
          </w:p>
        </w:tc>
        <w:tc>
          <w:tcPr>
            <w:tcW w:w="993" w:type="dxa"/>
            <w:shd w:val="clear" w:color="auto" w:fill="auto"/>
            <w:noWrap/>
            <w:vAlign w:val="center"/>
            <w:hideMark/>
          </w:tcPr>
          <w:p w14:paraId="7836D41E"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95,2</w:t>
            </w:r>
          </w:p>
        </w:tc>
        <w:tc>
          <w:tcPr>
            <w:tcW w:w="993" w:type="dxa"/>
            <w:shd w:val="clear" w:color="auto" w:fill="auto"/>
            <w:noWrap/>
            <w:vAlign w:val="center"/>
            <w:hideMark/>
          </w:tcPr>
          <w:p w14:paraId="6A7475C3"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94,8</w:t>
            </w:r>
          </w:p>
        </w:tc>
        <w:tc>
          <w:tcPr>
            <w:tcW w:w="993" w:type="dxa"/>
            <w:shd w:val="clear" w:color="auto" w:fill="auto"/>
            <w:noWrap/>
            <w:vAlign w:val="center"/>
            <w:hideMark/>
          </w:tcPr>
          <w:p w14:paraId="10D6A537"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96,4</w:t>
            </w:r>
          </w:p>
        </w:tc>
        <w:tc>
          <w:tcPr>
            <w:tcW w:w="993" w:type="dxa"/>
            <w:shd w:val="clear" w:color="auto" w:fill="auto"/>
            <w:noWrap/>
            <w:vAlign w:val="center"/>
            <w:hideMark/>
          </w:tcPr>
          <w:p w14:paraId="158CEDA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94,8</w:t>
            </w:r>
          </w:p>
        </w:tc>
        <w:tc>
          <w:tcPr>
            <w:tcW w:w="993" w:type="dxa"/>
            <w:shd w:val="clear" w:color="auto" w:fill="auto"/>
            <w:noWrap/>
            <w:vAlign w:val="center"/>
            <w:hideMark/>
          </w:tcPr>
          <w:p w14:paraId="5A84C0E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94,5</w:t>
            </w:r>
          </w:p>
        </w:tc>
        <w:tc>
          <w:tcPr>
            <w:tcW w:w="993" w:type="dxa"/>
            <w:shd w:val="clear" w:color="auto" w:fill="auto"/>
            <w:noWrap/>
            <w:vAlign w:val="center"/>
            <w:hideMark/>
          </w:tcPr>
          <w:p w14:paraId="31E95D7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96,5</w:t>
            </w:r>
          </w:p>
        </w:tc>
        <w:tc>
          <w:tcPr>
            <w:tcW w:w="993" w:type="dxa"/>
            <w:shd w:val="clear" w:color="auto" w:fill="auto"/>
            <w:noWrap/>
            <w:vAlign w:val="center"/>
            <w:hideMark/>
          </w:tcPr>
          <w:p w14:paraId="60B2BE19"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95,8</w:t>
            </w:r>
          </w:p>
        </w:tc>
        <w:tc>
          <w:tcPr>
            <w:tcW w:w="993" w:type="dxa"/>
            <w:shd w:val="clear" w:color="auto" w:fill="auto"/>
            <w:noWrap/>
            <w:vAlign w:val="center"/>
            <w:hideMark/>
          </w:tcPr>
          <w:p w14:paraId="44339D33"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95,5</w:t>
            </w:r>
          </w:p>
        </w:tc>
        <w:tc>
          <w:tcPr>
            <w:tcW w:w="836" w:type="dxa"/>
            <w:shd w:val="clear" w:color="auto" w:fill="auto"/>
            <w:noWrap/>
            <w:vAlign w:val="center"/>
            <w:hideMark/>
          </w:tcPr>
          <w:p w14:paraId="0B22786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96,3</w:t>
            </w:r>
          </w:p>
        </w:tc>
      </w:tr>
      <w:tr w:rsidR="00975BA1" w:rsidRPr="003B5E7B" w14:paraId="3B62D5C3" w14:textId="77777777" w:rsidTr="00975BA1">
        <w:trPr>
          <w:trHeight w:val="219"/>
        </w:trPr>
        <w:tc>
          <w:tcPr>
            <w:tcW w:w="902" w:type="dxa"/>
            <w:shd w:val="clear" w:color="auto" w:fill="auto"/>
            <w:vAlign w:val="center"/>
            <w:hideMark/>
          </w:tcPr>
          <w:p w14:paraId="4000818C"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2016</w:t>
            </w:r>
          </w:p>
        </w:tc>
        <w:tc>
          <w:tcPr>
            <w:tcW w:w="993" w:type="dxa"/>
            <w:shd w:val="clear" w:color="auto" w:fill="auto"/>
            <w:noWrap/>
            <w:vAlign w:val="center"/>
            <w:hideMark/>
          </w:tcPr>
          <w:p w14:paraId="6E76A7E1"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106,3</w:t>
            </w:r>
          </w:p>
        </w:tc>
        <w:tc>
          <w:tcPr>
            <w:tcW w:w="993" w:type="dxa"/>
            <w:shd w:val="clear" w:color="auto" w:fill="auto"/>
            <w:noWrap/>
            <w:vAlign w:val="center"/>
            <w:hideMark/>
          </w:tcPr>
          <w:p w14:paraId="591362A4"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109,1</w:t>
            </w:r>
          </w:p>
        </w:tc>
        <w:tc>
          <w:tcPr>
            <w:tcW w:w="993" w:type="dxa"/>
            <w:shd w:val="clear" w:color="auto" w:fill="auto"/>
            <w:noWrap/>
            <w:vAlign w:val="center"/>
            <w:hideMark/>
          </w:tcPr>
          <w:p w14:paraId="57BC09D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97,3</w:t>
            </w:r>
          </w:p>
        </w:tc>
        <w:tc>
          <w:tcPr>
            <w:tcW w:w="993" w:type="dxa"/>
            <w:shd w:val="clear" w:color="auto" w:fill="auto"/>
            <w:noWrap/>
            <w:vAlign w:val="center"/>
            <w:hideMark/>
          </w:tcPr>
          <w:p w14:paraId="63D16167"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109,7</w:t>
            </w:r>
          </w:p>
        </w:tc>
        <w:tc>
          <w:tcPr>
            <w:tcW w:w="993" w:type="dxa"/>
            <w:shd w:val="clear" w:color="auto" w:fill="auto"/>
            <w:noWrap/>
            <w:vAlign w:val="center"/>
            <w:hideMark/>
          </w:tcPr>
          <w:p w14:paraId="72929B6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112,4</w:t>
            </w:r>
          </w:p>
        </w:tc>
        <w:tc>
          <w:tcPr>
            <w:tcW w:w="993" w:type="dxa"/>
            <w:shd w:val="clear" w:color="auto" w:fill="auto"/>
            <w:noWrap/>
            <w:vAlign w:val="center"/>
            <w:hideMark/>
          </w:tcPr>
          <w:p w14:paraId="7D5FFF2D"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97,5</w:t>
            </w:r>
          </w:p>
        </w:tc>
        <w:tc>
          <w:tcPr>
            <w:tcW w:w="993" w:type="dxa"/>
            <w:shd w:val="clear" w:color="auto" w:fill="auto"/>
            <w:noWrap/>
            <w:vAlign w:val="center"/>
            <w:hideMark/>
          </w:tcPr>
          <w:p w14:paraId="66CD55DC"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100,9</w:t>
            </w:r>
          </w:p>
        </w:tc>
        <w:tc>
          <w:tcPr>
            <w:tcW w:w="993" w:type="dxa"/>
            <w:shd w:val="clear" w:color="auto" w:fill="auto"/>
            <w:noWrap/>
            <w:vAlign w:val="center"/>
            <w:hideMark/>
          </w:tcPr>
          <w:p w14:paraId="6E63C424"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102,8</w:t>
            </w:r>
          </w:p>
        </w:tc>
        <w:tc>
          <w:tcPr>
            <w:tcW w:w="836" w:type="dxa"/>
            <w:shd w:val="clear" w:color="auto" w:fill="auto"/>
            <w:noWrap/>
            <w:vAlign w:val="center"/>
            <w:hideMark/>
          </w:tcPr>
          <w:p w14:paraId="04689683"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97,2</w:t>
            </w:r>
          </w:p>
        </w:tc>
      </w:tr>
      <w:tr w:rsidR="00975BA1" w:rsidRPr="003B5E7B" w14:paraId="4F4BB762" w14:textId="77777777" w:rsidTr="00975BA1">
        <w:trPr>
          <w:trHeight w:val="219"/>
        </w:trPr>
        <w:tc>
          <w:tcPr>
            <w:tcW w:w="902" w:type="dxa"/>
            <w:shd w:val="clear" w:color="auto" w:fill="auto"/>
            <w:vAlign w:val="center"/>
            <w:hideMark/>
          </w:tcPr>
          <w:p w14:paraId="59AF8031"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2017</w:t>
            </w:r>
          </w:p>
        </w:tc>
        <w:tc>
          <w:tcPr>
            <w:tcW w:w="993" w:type="dxa"/>
            <w:shd w:val="clear" w:color="auto" w:fill="auto"/>
            <w:noWrap/>
            <w:vAlign w:val="center"/>
            <w:hideMark/>
          </w:tcPr>
          <w:p w14:paraId="3CD5B649"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97,8</w:t>
            </w:r>
          </w:p>
        </w:tc>
        <w:tc>
          <w:tcPr>
            <w:tcW w:w="993" w:type="dxa"/>
            <w:shd w:val="clear" w:color="auto" w:fill="auto"/>
            <w:noWrap/>
            <w:vAlign w:val="center"/>
            <w:hideMark/>
          </w:tcPr>
          <w:p w14:paraId="6DBEEA3B"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97,1</w:t>
            </w:r>
          </w:p>
        </w:tc>
        <w:tc>
          <w:tcPr>
            <w:tcW w:w="993" w:type="dxa"/>
            <w:shd w:val="clear" w:color="auto" w:fill="auto"/>
            <w:noWrap/>
            <w:vAlign w:val="center"/>
            <w:hideMark/>
          </w:tcPr>
          <w:p w14:paraId="502CBFDC"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c>
          <w:tcPr>
            <w:tcW w:w="993" w:type="dxa"/>
            <w:shd w:val="clear" w:color="auto" w:fill="auto"/>
            <w:noWrap/>
            <w:vAlign w:val="center"/>
            <w:hideMark/>
          </w:tcPr>
          <w:p w14:paraId="5FC94073"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97,0</w:t>
            </w:r>
          </w:p>
        </w:tc>
        <w:tc>
          <w:tcPr>
            <w:tcW w:w="993" w:type="dxa"/>
            <w:shd w:val="clear" w:color="auto" w:fill="auto"/>
            <w:noWrap/>
            <w:vAlign w:val="center"/>
            <w:hideMark/>
          </w:tcPr>
          <w:p w14:paraId="46BA5A56"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96,2</w:t>
            </w:r>
          </w:p>
        </w:tc>
        <w:tc>
          <w:tcPr>
            <w:tcW w:w="993" w:type="dxa"/>
            <w:shd w:val="clear" w:color="auto" w:fill="auto"/>
            <w:noWrap/>
            <w:vAlign w:val="center"/>
            <w:hideMark/>
          </w:tcPr>
          <w:p w14:paraId="762877EB"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101,0</w:t>
            </w:r>
          </w:p>
        </w:tc>
        <w:tc>
          <w:tcPr>
            <w:tcW w:w="993" w:type="dxa"/>
            <w:shd w:val="clear" w:color="auto" w:fill="auto"/>
            <w:noWrap/>
            <w:vAlign w:val="center"/>
            <w:hideMark/>
          </w:tcPr>
          <w:p w14:paraId="098D7B0B"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99,3</w:t>
            </w:r>
          </w:p>
        </w:tc>
        <w:tc>
          <w:tcPr>
            <w:tcW w:w="993" w:type="dxa"/>
            <w:shd w:val="clear" w:color="auto" w:fill="auto"/>
            <w:noWrap/>
            <w:vAlign w:val="center"/>
            <w:hideMark/>
          </w:tcPr>
          <w:p w14:paraId="13B61477"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99,1</w:t>
            </w:r>
          </w:p>
        </w:tc>
        <w:tc>
          <w:tcPr>
            <w:tcW w:w="836" w:type="dxa"/>
            <w:shd w:val="clear" w:color="auto" w:fill="auto"/>
            <w:noWrap/>
            <w:vAlign w:val="center"/>
            <w:hideMark/>
          </w:tcPr>
          <w:p w14:paraId="4B3BC6F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99,6</w:t>
            </w:r>
          </w:p>
        </w:tc>
      </w:tr>
      <w:tr w:rsidR="00975BA1" w:rsidRPr="003B5E7B" w14:paraId="638707E4" w14:textId="77777777" w:rsidTr="00975BA1">
        <w:trPr>
          <w:trHeight w:val="219"/>
        </w:trPr>
        <w:tc>
          <w:tcPr>
            <w:tcW w:w="902" w:type="dxa"/>
            <w:shd w:val="clear" w:color="auto" w:fill="auto"/>
            <w:vAlign w:val="center"/>
            <w:hideMark/>
          </w:tcPr>
          <w:p w14:paraId="26C70E68"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2018</w:t>
            </w:r>
          </w:p>
        </w:tc>
        <w:tc>
          <w:tcPr>
            <w:tcW w:w="993" w:type="dxa"/>
            <w:shd w:val="clear" w:color="auto" w:fill="auto"/>
            <w:noWrap/>
            <w:vAlign w:val="center"/>
            <w:hideMark/>
          </w:tcPr>
          <w:p w14:paraId="3D808386"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108,2</w:t>
            </w:r>
          </w:p>
        </w:tc>
        <w:tc>
          <w:tcPr>
            <w:tcW w:w="993" w:type="dxa"/>
            <w:shd w:val="clear" w:color="auto" w:fill="auto"/>
            <w:noWrap/>
            <w:vAlign w:val="center"/>
            <w:hideMark/>
          </w:tcPr>
          <w:p w14:paraId="06427A0F"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110,2</w:t>
            </w:r>
          </w:p>
        </w:tc>
        <w:tc>
          <w:tcPr>
            <w:tcW w:w="993" w:type="dxa"/>
            <w:shd w:val="clear" w:color="auto" w:fill="auto"/>
            <w:noWrap/>
            <w:vAlign w:val="center"/>
            <w:hideMark/>
          </w:tcPr>
          <w:p w14:paraId="3F5144C7"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101,2</w:t>
            </w:r>
          </w:p>
        </w:tc>
        <w:tc>
          <w:tcPr>
            <w:tcW w:w="993" w:type="dxa"/>
            <w:shd w:val="clear" w:color="auto" w:fill="auto"/>
            <w:noWrap/>
            <w:vAlign w:val="center"/>
            <w:hideMark/>
          </w:tcPr>
          <w:p w14:paraId="2BC84A0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112,0</w:t>
            </w:r>
          </w:p>
        </w:tc>
        <w:tc>
          <w:tcPr>
            <w:tcW w:w="993" w:type="dxa"/>
            <w:shd w:val="clear" w:color="auto" w:fill="auto"/>
            <w:noWrap/>
            <w:vAlign w:val="center"/>
            <w:hideMark/>
          </w:tcPr>
          <w:p w14:paraId="3DCCD02D"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113,6</w:t>
            </w:r>
          </w:p>
        </w:tc>
        <w:tc>
          <w:tcPr>
            <w:tcW w:w="993" w:type="dxa"/>
            <w:shd w:val="clear" w:color="auto" w:fill="auto"/>
            <w:noWrap/>
            <w:vAlign w:val="center"/>
            <w:hideMark/>
          </w:tcPr>
          <w:p w14:paraId="755B1BD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104,5</w:t>
            </w:r>
          </w:p>
        </w:tc>
        <w:tc>
          <w:tcPr>
            <w:tcW w:w="993" w:type="dxa"/>
            <w:shd w:val="clear" w:color="auto" w:fill="auto"/>
            <w:noWrap/>
            <w:vAlign w:val="center"/>
            <w:hideMark/>
          </w:tcPr>
          <w:p w14:paraId="43474073"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101,7</w:t>
            </w:r>
          </w:p>
        </w:tc>
        <w:tc>
          <w:tcPr>
            <w:tcW w:w="993" w:type="dxa"/>
            <w:shd w:val="clear" w:color="auto" w:fill="auto"/>
            <w:noWrap/>
            <w:vAlign w:val="center"/>
            <w:hideMark/>
          </w:tcPr>
          <w:p w14:paraId="1F804AAE"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103,3</w:t>
            </w:r>
          </w:p>
        </w:tc>
        <w:tc>
          <w:tcPr>
            <w:tcW w:w="836" w:type="dxa"/>
            <w:shd w:val="clear" w:color="auto" w:fill="auto"/>
            <w:noWrap/>
            <w:vAlign w:val="center"/>
            <w:hideMark/>
          </w:tcPr>
          <w:p w14:paraId="17BDB2F4"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98,1</w:t>
            </w:r>
          </w:p>
        </w:tc>
      </w:tr>
      <w:tr w:rsidR="00975BA1" w:rsidRPr="003B5E7B" w14:paraId="455CDCD4" w14:textId="77777777" w:rsidTr="00975BA1">
        <w:trPr>
          <w:trHeight w:val="219"/>
        </w:trPr>
        <w:tc>
          <w:tcPr>
            <w:tcW w:w="902" w:type="dxa"/>
            <w:shd w:val="clear" w:color="auto" w:fill="auto"/>
            <w:vAlign w:val="center"/>
            <w:hideMark/>
          </w:tcPr>
          <w:p w14:paraId="4E469A15"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2019</w:t>
            </w:r>
          </w:p>
        </w:tc>
        <w:tc>
          <w:tcPr>
            <w:tcW w:w="993" w:type="dxa"/>
            <w:shd w:val="clear" w:color="auto" w:fill="auto"/>
            <w:noWrap/>
            <w:vAlign w:val="center"/>
            <w:hideMark/>
          </w:tcPr>
          <w:p w14:paraId="0591F2D2"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101,4</w:t>
            </w:r>
          </w:p>
        </w:tc>
        <w:tc>
          <w:tcPr>
            <w:tcW w:w="993" w:type="dxa"/>
            <w:shd w:val="clear" w:color="auto" w:fill="auto"/>
            <w:noWrap/>
            <w:vAlign w:val="center"/>
            <w:hideMark/>
          </w:tcPr>
          <w:p w14:paraId="4B1D17F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101,8</w:t>
            </w:r>
          </w:p>
        </w:tc>
        <w:tc>
          <w:tcPr>
            <w:tcW w:w="993" w:type="dxa"/>
            <w:shd w:val="clear" w:color="auto" w:fill="auto"/>
            <w:noWrap/>
            <w:vAlign w:val="center"/>
            <w:hideMark/>
          </w:tcPr>
          <w:p w14:paraId="362C2E2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c>
          <w:tcPr>
            <w:tcW w:w="993" w:type="dxa"/>
            <w:shd w:val="clear" w:color="auto" w:fill="auto"/>
            <w:noWrap/>
            <w:vAlign w:val="center"/>
            <w:hideMark/>
          </w:tcPr>
          <w:p w14:paraId="57F2569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102,7</w:t>
            </w:r>
          </w:p>
        </w:tc>
        <w:tc>
          <w:tcPr>
            <w:tcW w:w="993" w:type="dxa"/>
            <w:shd w:val="clear" w:color="auto" w:fill="auto"/>
            <w:noWrap/>
            <w:vAlign w:val="center"/>
            <w:hideMark/>
          </w:tcPr>
          <w:p w14:paraId="06F0DE5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102,5</w:t>
            </w:r>
          </w:p>
        </w:tc>
        <w:tc>
          <w:tcPr>
            <w:tcW w:w="993" w:type="dxa"/>
            <w:shd w:val="clear" w:color="auto" w:fill="auto"/>
            <w:noWrap/>
            <w:vAlign w:val="center"/>
            <w:hideMark/>
          </w:tcPr>
          <w:p w14:paraId="618D556A"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103,8</w:t>
            </w:r>
          </w:p>
        </w:tc>
        <w:tc>
          <w:tcPr>
            <w:tcW w:w="993" w:type="dxa"/>
            <w:shd w:val="clear" w:color="auto" w:fill="auto"/>
            <w:noWrap/>
            <w:vAlign w:val="center"/>
            <w:hideMark/>
          </w:tcPr>
          <w:p w14:paraId="06129FC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99,1</w:t>
            </w:r>
          </w:p>
        </w:tc>
        <w:tc>
          <w:tcPr>
            <w:tcW w:w="993" w:type="dxa"/>
            <w:shd w:val="clear" w:color="auto" w:fill="auto"/>
            <w:noWrap/>
            <w:vAlign w:val="center"/>
            <w:hideMark/>
          </w:tcPr>
          <w:p w14:paraId="13872CDE"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c>
          <w:tcPr>
            <w:tcW w:w="836" w:type="dxa"/>
            <w:shd w:val="clear" w:color="auto" w:fill="auto"/>
            <w:noWrap/>
            <w:vAlign w:val="center"/>
            <w:hideMark/>
          </w:tcPr>
          <w:p w14:paraId="43D10941"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96,7</w:t>
            </w:r>
          </w:p>
        </w:tc>
      </w:tr>
      <w:tr w:rsidR="00975BA1" w:rsidRPr="003B5E7B" w14:paraId="57466539" w14:textId="77777777" w:rsidTr="00975BA1">
        <w:trPr>
          <w:trHeight w:val="204"/>
        </w:trPr>
        <w:tc>
          <w:tcPr>
            <w:tcW w:w="902" w:type="dxa"/>
            <w:shd w:val="clear" w:color="auto" w:fill="auto"/>
            <w:vAlign w:val="center"/>
            <w:hideMark/>
          </w:tcPr>
          <w:p w14:paraId="16907F2B" w14:textId="77777777" w:rsidR="00975BA1" w:rsidRPr="003B5E7B" w:rsidRDefault="00975BA1"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2020</w:t>
            </w:r>
          </w:p>
        </w:tc>
        <w:tc>
          <w:tcPr>
            <w:tcW w:w="993" w:type="dxa"/>
            <w:shd w:val="clear" w:color="auto" w:fill="auto"/>
            <w:noWrap/>
            <w:vAlign w:val="center"/>
            <w:hideMark/>
          </w:tcPr>
          <w:p w14:paraId="406B596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89,9</w:t>
            </w:r>
          </w:p>
        </w:tc>
        <w:tc>
          <w:tcPr>
            <w:tcW w:w="993" w:type="dxa"/>
            <w:shd w:val="clear" w:color="auto" w:fill="auto"/>
            <w:noWrap/>
            <w:vAlign w:val="center"/>
            <w:hideMark/>
          </w:tcPr>
          <w:p w14:paraId="7151BAE0"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87,9</w:t>
            </w:r>
          </w:p>
        </w:tc>
        <w:tc>
          <w:tcPr>
            <w:tcW w:w="993" w:type="dxa"/>
            <w:shd w:val="clear" w:color="auto" w:fill="auto"/>
            <w:noWrap/>
            <w:vAlign w:val="center"/>
            <w:hideMark/>
          </w:tcPr>
          <w:p w14:paraId="677B2A3E"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97,5</w:t>
            </w:r>
          </w:p>
        </w:tc>
        <w:tc>
          <w:tcPr>
            <w:tcW w:w="993" w:type="dxa"/>
            <w:shd w:val="clear" w:color="auto" w:fill="auto"/>
            <w:noWrap/>
            <w:vAlign w:val="center"/>
            <w:hideMark/>
          </w:tcPr>
          <w:p w14:paraId="7B108AED"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88,0</w:t>
            </w:r>
          </w:p>
        </w:tc>
        <w:tc>
          <w:tcPr>
            <w:tcW w:w="993" w:type="dxa"/>
            <w:shd w:val="clear" w:color="auto" w:fill="auto"/>
            <w:noWrap/>
            <w:vAlign w:val="center"/>
            <w:hideMark/>
          </w:tcPr>
          <w:p w14:paraId="44AE9059"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85,8</w:t>
            </w:r>
          </w:p>
        </w:tc>
        <w:tc>
          <w:tcPr>
            <w:tcW w:w="993" w:type="dxa"/>
            <w:shd w:val="clear" w:color="auto" w:fill="auto"/>
            <w:noWrap/>
            <w:vAlign w:val="center"/>
            <w:hideMark/>
          </w:tcPr>
          <w:p w14:paraId="77E46FAF"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99,3</w:t>
            </w:r>
          </w:p>
        </w:tc>
        <w:tc>
          <w:tcPr>
            <w:tcW w:w="993" w:type="dxa"/>
            <w:shd w:val="clear" w:color="auto" w:fill="auto"/>
            <w:noWrap/>
            <w:vAlign w:val="center"/>
            <w:hideMark/>
          </w:tcPr>
          <w:p w14:paraId="119D861C"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93,6</w:t>
            </w:r>
          </w:p>
        </w:tc>
        <w:tc>
          <w:tcPr>
            <w:tcW w:w="993" w:type="dxa"/>
            <w:shd w:val="clear" w:color="auto" w:fill="auto"/>
            <w:noWrap/>
            <w:vAlign w:val="center"/>
            <w:hideMark/>
          </w:tcPr>
          <w:p w14:paraId="632EAB9F"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92,8</w:t>
            </w:r>
          </w:p>
        </w:tc>
        <w:tc>
          <w:tcPr>
            <w:tcW w:w="836" w:type="dxa"/>
            <w:shd w:val="clear" w:color="auto" w:fill="auto"/>
            <w:noWrap/>
            <w:vAlign w:val="center"/>
            <w:hideMark/>
          </w:tcPr>
          <w:p w14:paraId="107AEF98" w14:textId="77777777" w:rsidR="00975BA1" w:rsidRPr="003B5E7B" w:rsidRDefault="00975BA1"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95,6</w:t>
            </w:r>
          </w:p>
        </w:tc>
      </w:tr>
    </w:tbl>
    <w:p w14:paraId="42A60EBA" w14:textId="0DFF2579" w:rsidR="00975BA1" w:rsidRPr="003B5E7B" w:rsidRDefault="00975BA1"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 xml:space="preserve">Джерело: </w:t>
      </w:r>
      <w:r w:rsidR="00676F04" w:rsidRPr="003B5E7B">
        <w:rPr>
          <w:rFonts w:ascii="Times New Roman" w:hAnsi="Times New Roman" w:cs="Times New Roman"/>
          <w:i/>
          <w:color w:val="000000" w:themeColor="text1"/>
          <w:sz w:val="24"/>
          <w:szCs w:val="24"/>
        </w:rPr>
        <w:t>згруповано</w:t>
      </w:r>
      <w:r w:rsidRPr="003B5E7B">
        <w:rPr>
          <w:rFonts w:ascii="Times New Roman" w:hAnsi="Times New Roman" w:cs="Times New Roman"/>
          <w:i/>
          <w:color w:val="000000" w:themeColor="text1"/>
          <w:sz w:val="24"/>
          <w:szCs w:val="24"/>
        </w:rPr>
        <w:t xml:space="preserve"> автором з використанням [</w:t>
      </w:r>
      <w:r w:rsidR="00676F04" w:rsidRPr="003B5E7B">
        <w:rPr>
          <w:rFonts w:ascii="Times New Roman" w:hAnsi="Times New Roman" w:cs="Times New Roman"/>
          <w:i/>
          <w:color w:val="000000" w:themeColor="text1"/>
          <w:sz w:val="24"/>
          <w:szCs w:val="24"/>
        </w:rPr>
        <w:t>7</w:t>
      </w:r>
      <w:r w:rsidRPr="003B5E7B">
        <w:rPr>
          <w:rFonts w:ascii="Times New Roman" w:hAnsi="Times New Roman" w:cs="Times New Roman"/>
          <w:i/>
          <w:color w:val="000000" w:themeColor="text1"/>
          <w:sz w:val="24"/>
          <w:szCs w:val="24"/>
        </w:rPr>
        <w:t>]</w:t>
      </w:r>
    </w:p>
    <w:p w14:paraId="104D3B6C" w14:textId="77777777" w:rsidR="002873FC" w:rsidRDefault="002873FC" w:rsidP="00D70E0F">
      <w:pPr>
        <w:widowControl w:val="0"/>
        <w:spacing w:after="0" w:line="360" w:lineRule="auto"/>
        <w:jc w:val="right"/>
        <w:rPr>
          <w:rFonts w:ascii="Times New Roman" w:hAnsi="Times New Roman" w:cs="Times New Roman"/>
          <w:color w:val="000000" w:themeColor="text1"/>
          <w:sz w:val="28"/>
          <w:szCs w:val="28"/>
        </w:rPr>
      </w:pPr>
    </w:p>
    <w:p w14:paraId="778FD94C" w14:textId="77777777" w:rsidR="00975BA1" w:rsidRPr="002873FC" w:rsidRDefault="00975BA1" w:rsidP="00D70E0F">
      <w:pPr>
        <w:widowControl w:val="0"/>
        <w:spacing w:after="0" w:line="360" w:lineRule="auto"/>
        <w:jc w:val="right"/>
        <w:rPr>
          <w:rFonts w:ascii="Times New Roman" w:hAnsi="Times New Roman" w:cs="Times New Roman"/>
          <w:i/>
          <w:color w:val="000000" w:themeColor="text1"/>
          <w:sz w:val="28"/>
          <w:szCs w:val="28"/>
        </w:rPr>
      </w:pPr>
      <w:r w:rsidRPr="002873FC">
        <w:rPr>
          <w:rFonts w:ascii="Times New Roman" w:hAnsi="Times New Roman" w:cs="Times New Roman"/>
          <w:i/>
          <w:color w:val="000000" w:themeColor="text1"/>
          <w:sz w:val="28"/>
          <w:szCs w:val="28"/>
        </w:rPr>
        <w:t>Таблиця 2</w:t>
      </w:r>
    </w:p>
    <w:p w14:paraId="64902FBE" w14:textId="77777777" w:rsidR="00975BA1" w:rsidRPr="003B5E7B" w:rsidRDefault="00676F04" w:rsidP="00D70E0F">
      <w:pPr>
        <w:widowControl w:val="0"/>
        <w:spacing w:after="0" w:line="360" w:lineRule="auto"/>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Індекси та обсяги реалізованої промислової продукції</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26"/>
        <w:gridCol w:w="756"/>
        <w:gridCol w:w="756"/>
        <w:gridCol w:w="756"/>
        <w:gridCol w:w="756"/>
        <w:gridCol w:w="756"/>
        <w:gridCol w:w="914"/>
      </w:tblGrid>
      <w:tr w:rsidR="00676F04" w:rsidRPr="003B5E7B" w14:paraId="050BB850" w14:textId="77777777" w:rsidTr="00676F04">
        <w:trPr>
          <w:trHeight w:val="273"/>
        </w:trPr>
        <w:tc>
          <w:tcPr>
            <w:tcW w:w="4106" w:type="dxa"/>
            <w:shd w:val="clear" w:color="auto" w:fill="auto"/>
            <w:vAlign w:val="bottom"/>
          </w:tcPr>
          <w:p w14:paraId="0A848509" w14:textId="77777777" w:rsidR="00676F04" w:rsidRPr="003B5E7B" w:rsidRDefault="00676F04" w:rsidP="00D70E0F">
            <w:pPr>
              <w:widowControl w:val="0"/>
              <w:spacing w:after="0" w:line="240" w:lineRule="auto"/>
              <w:rPr>
                <w:rFonts w:ascii="Times New Roman" w:eastAsia="Times New Roman" w:hAnsi="Times New Roman" w:cs="Times New Roman"/>
                <w:b/>
                <w:bCs/>
                <w:color w:val="000000" w:themeColor="text1"/>
                <w:sz w:val="24"/>
                <w:szCs w:val="24"/>
                <w:lang w:eastAsia="ru-RU"/>
              </w:rPr>
            </w:pPr>
          </w:p>
        </w:tc>
        <w:tc>
          <w:tcPr>
            <w:tcW w:w="826" w:type="dxa"/>
            <w:shd w:val="clear" w:color="auto" w:fill="auto"/>
            <w:vAlign w:val="center"/>
          </w:tcPr>
          <w:p w14:paraId="18F06B29"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2014</w:t>
            </w:r>
          </w:p>
        </w:tc>
        <w:tc>
          <w:tcPr>
            <w:tcW w:w="756" w:type="dxa"/>
            <w:shd w:val="clear" w:color="auto" w:fill="auto"/>
            <w:vAlign w:val="center"/>
          </w:tcPr>
          <w:p w14:paraId="5A4BC2E8"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2015</w:t>
            </w:r>
          </w:p>
        </w:tc>
        <w:tc>
          <w:tcPr>
            <w:tcW w:w="756" w:type="dxa"/>
            <w:shd w:val="clear" w:color="auto" w:fill="auto"/>
            <w:vAlign w:val="center"/>
          </w:tcPr>
          <w:p w14:paraId="27813545"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2016</w:t>
            </w:r>
          </w:p>
        </w:tc>
        <w:tc>
          <w:tcPr>
            <w:tcW w:w="756" w:type="dxa"/>
            <w:shd w:val="clear" w:color="auto" w:fill="auto"/>
            <w:vAlign w:val="center"/>
          </w:tcPr>
          <w:p w14:paraId="22E55CA1"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2017</w:t>
            </w:r>
          </w:p>
        </w:tc>
        <w:tc>
          <w:tcPr>
            <w:tcW w:w="756" w:type="dxa"/>
            <w:shd w:val="clear" w:color="auto" w:fill="auto"/>
            <w:vAlign w:val="bottom"/>
          </w:tcPr>
          <w:p w14:paraId="541F47AE"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2018</w:t>
            </w:r>
          </w:p>
        </w:tc>
        <w:tc>
          <w:tcPr>
            <w:tcW w:w="756" w:type="dxa"/>
            <w:shd w:val="clear" w:color="auto" w:fill="auto"/>
            <w:vAlign w:val="center"/>
          </w:tcPr>
          <w:p w14:paraId="4F0DCB15"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2019</w:t>
            </w:r>
          </w:p>
        </w:tc>
        <w:tc>
          <w:tcPr>
            <w:tcW w:w="914" w:type="dxa"/>
            <w:shd w:val="clear" w:color="auto" w:fill="auto"/>
            <w:vAlign w:val="center"/>
          </w:tcPr>
          <w:p w14:paraId="5F34BB8B" w14:textId="77777777" w:rsidR="00676F04" w:rsidRPr="003B5E7B" w:rsidRDefault="00676F04" w:rsidP="00D70E0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2020 </w:t>
            </w:r>
            <w:r w:rsidRPr="003B5E7B">
              <w:rPr>
                <w:rFonts w:ascii="Times New Roman" w:eastAsia="Times New Roman" w:hAnsi="Times New Roman" w:cs="Times New Roman"/>
                <w:color w:val="000000" w:themeColor="text1"/>
                <w:sz w:val="24"/>
                <w:szCs w:val="24"/>
                <w:vertAlign w:val="superscript"/>
                <w:lang w:eastAsia="ru-RU"/>
              </w:rPr>
              <w:t>2</w:t>
            </w:r>
          </w:p>
        </w:tc>
      </w:tr>
      <w:tr w:rsidR="00676F04" w:rsidRPr="003B5E7B" w14:paraId="034A7C0A" w14:textId="77777777" w:rsidTr="00676F04">
        <w:trPr>
          <w:trHeight w:val="123"/>
        </w:trPr>
        <w:tc>
          <w:tcPr>
            <w:tcW w:w="9626" w:type="dxa"/>
            <w:gridSpan w:val="8"/>
            <w:shd w:val="clear" w:color="auto" w:fill="auto"/>
            <w:vAlign w:val="bottom"/>
          </w:tcPr>
          <w:p w14:paraId="2DAA8F5C" w14:textId="77777777" w:rsidR="00676F04" w:rsidRPr="003B5E7B" w:rsidRDefault="00676F04" w:rsidP="00D70E0F">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3B5E7B">
              <w:rPr>
                <w:rFonts w:ascii="Times New Roman" w:hAnsi="Times New Roman" w:cs="Times New Roman"/>
                <w:b/>
                <w:color w:val="000000" w:themeColor="text1"/>
                <w:sz w:val="24"/>
                <w:szCs w:val="24"/>
              </w:rPr>
              <w:t>Обсяг реалізованої промислової продукції, у % до підсумку</w:t>
            </w:r>
          </w:p>
        </w:tc>
      </w:tr>
      <w:tr w:rsidR="00676F04" w:rsidRPr="003B5E7B" w14:paraId="3B8FAC9E" w14:textId="77777777" w:rsidTr="00676F04">
        <w:trPr>
          <w:trHeight w:val="128"/>
        </w:trPr>
        <w:tc>
          <w:tcPr>
            <w:tcW w:w="4106" w:type="dxa"/>
            <w:shd w:val="clear" w:color="auto" w:fill="auto"/>
            <w:vAlign w:val="center"/>
          </w:tcPr>
          <w:p w14:paraId="5B854746" w14:textId="77777777" w:rsidR="00676F04" w:rsidRPr="003B5E7B" w:rsidRDefault="00676F04" w:rsidP="00D70E0F">
            <w:pPr>
              <w:widowControl w:val="0"/>
              <w:spacing w:after="0" w:line="240" w:lineRule="auto"/>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Промисловість</w:t>
            </w:r>
          </w:p>
        </w:tc>
        <w:tc>
          <w:tcPr>
            <w:tcW w:w="826" w:type="dxa"/>
            <w:shd w:val="clear" w:color="auto" w:fill="auto"/>
            <w:vAlign w:val="bottom"/>
          </w:tcPr>
          <w:p w14:paraId="230C38C0"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756" w:type="dxa"/>
            <w:shd w:val="clear" w:color="auto" w:fill="auto"/>
            <w:vAlign w:val="bottom"/>
          </w:tcPr>
          <w:p w14:paraId="26E9F2F2"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756" w:type="dxa"/>
            <w:shd w:val="clear" w:color="auto" w:fill="auto"/>
            <w:vAlign w:val="bottom"/>
          </w:tcPr>
          <w:p w14:paraId="7819F58B"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756" w:type="dxa"/>
            <w:shd w:val="clear" w:color="auto" w:fill="auto"/>
            <w:vAlign w:val="bottom"/>
          </w:tcPr>
          <w:p w14:paraId="16EDC837"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756" w:type="dxa"/>
            <w:shd w:val="clear" w:color="auto" w:fill="auto"/>
            <w:vAlign w:val="bottom"/>
          </w:tcPr>
          <w:p w14:paraId="3B269D0E"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756" w:type="dxa"/>
            <w:shd w:val="clear" w:color="auto" w:fill="auto"/>
            <w:vAlign w:val="bottom"/>
          </w:tcPr>
          <w:p w14:paraId="5363E8F8"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c>
          <w:tcPr>
            <w:tcW w:w="914" w:type="dxa"/>
            <w:shd w:val="clear" w:color="auto" w:fill="auto"/>
            <w:vAlign w:val="bottom"/>
          </w:tcPr>
          <w:p w14:paraId="3AED457D"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100,0</w:t>
            </w:r>
          </w:p>
        </w:tc>
      </w:tr>
      <w:tr w:rsidR="00676F04" w:rsidRPr="003B5E7B" w14:paraId="0AB64636" w14:textId="77777777" w:rsidTr="00676F04">
        <w:trPr>
          <w:trHeight w:val="85"/>
        </w:trPr>
        <w:tc>
          <w:tcPr>
            <w:tcW w:w="4106" w:type="dxa"/>
            <w:shd w:val="clear" w:color="auto" w:fill="auto"/>
            <w:vAlign w:val="center"/>
          </w:tcPr>
          <w:p w14:paraId="11DE0BEF" w14:textId="77777777" w:rsidR="00676F04" w:rsidRPr="003B5E7B" w:rsidRDefault="00676F04" w:rsidP="00D70E0F">
            <w:pPr>
              <w:widowControl w:val="0"/>
              <w:spacing w:after="0" w:line="240" w:lineRule="auto"/>
              <w:rPr>
                <w:rFonts w:ascii="Times New Roman" w:eastAsia="Times New Roman" w:hAnsi="Times New Roman" w:cs="Times New Roman"/>
                <w:b/>
                <w:color w:val="000000" w:themeColor="text1"/>
                <w:sz w:val="24"/>
                <w:szCs w:val="24"/>
                <w:lang w:eastAsia="ru-RU"/>
              </w:rPr>
            </w:pPr>
            <w:r w:rsidRPr="003B5E7B">
              <w:rPr>
                <w:rFonts w:ascii="Times New Roman" w:eastAsia="Times New Roman" w:hAnsi="Times New Roman" w:cs="Times New Roman"/>
                <w:b/>
                <w:color w:val="000000" w:themeColor="text1"/>
                <w:sz w:val="24"/>
                <w:szCs w:val="24"/>
                <w:lang w:eastAsia="ru-RU"/>
              </w:rPr>
              <w:t>Переробна промисловість</w:t>
            </w:r>
          </w:p>
        </w:tc>
        <w:tc>
          <w:tcPr>
            <w:tcW w:w="826" w:type="dxa"/>
            <w:shd w:val="clear" w:color="auto" w:fill="auto"/>
            <w:vAlign w:val="bottom"/>
          </w:tcPr>
          <w:p w14:paraId="0E7C7DD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63,3</w:t>
            </w:r>
          </w:p>
        </w:tc>
        <w:tc>
          <w:tcPr>
            <w:tcW w:w="756" w:type="dxa"/>
            <w:shd w:val="clear" w:color="auto" w:fill="auto"/>
            <w:vAlign w:val="bottom"/>
          </w:tcPr>
          <w:p w14:paraId="58F41C1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64,1</w:t>
            </w:r>
          </w:p>
        </w:tc>
        <w:tc>
          <w:tcPr>
            <w:tcW w:w="756" w:type="dxa"/>
            <w:shd w:val="clear" w:color="auto" w:fill="auto"/>
            <w:vAlign w:val="bottom"/>
          </w:tcPr>
          <w:p w14:paraId="27E64B5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60,8</w:t>
            </w:r>
          </w:p>
        </w:tc>
        <w:tc>
          <w:tcPr>
            <w:tcW w:w="756" w:type="dxa"/>
            <w:shd w:val="clear" w:color="auto" w:fill="auto"/>
            <w:vAlign w:val="bottom"/>
          </w:tcPr>
          <w:p w14:paraId="48E4154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62,0</w:t>
            </w:r>
          </w:p>
        </w:tc>
        <w:tc>
          <w:tcPr>
            <w:tcW w:w="756" w:type="dxa"/>
            <w:shd w:val="clear" w:color="auto" w:fill="auto"/>
            <w:vAlign w:val="bottom"/>
          </w:tcPr>
          <w:p w14:paraId="7112119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61,9</w:t>
            </w:r>
          </w:p>
        </w:tc>
        <w:tc>
          <w:tcPr>
            <w:tcW w:w="756" w:type="dxa"/>
            <w:shd w:val="clear" w:color="auto" w:fill="auto"/>
            <w:vAlign w:val="bottom"/>
          </w:tcPr>
          <w:p w14:paraId="5D3AFB1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60,6</w:t>
            </w:r>
          </w:p>
        </w:tc>
        <w:tc>
          <w:tcPr>
            <w:tcW w:w="914" w:type="dxa"/>
            <w:shd w:val="clear" w:color="auto" w:fill="auto"/>
            <w:vAlign w:val="bottom"/>
          </w:tcPr>
          <w:p w14:paraId="3AC09F9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57,9</w:t>
            </w:r>
          </w:p>
        </w:tc>
      </w:tr>
      <w:tr w:rsidR="00676F04" w:rsidRPr="003B5E7B" w14:paraId="1B76CE2F" w14:textId="77777777" w:rsidTr="00676F04">
        <w:trPr>
          <w:trHeight w:val="525"/>
        </w:trPr>
        <w:tc>
          <w:tcPr>
            <w:tcW w:w="4106" w:type="dxa"/>
            <w:shd w:val="clear" w:color="auto" w:fill="auto"/>
            <w:vAlign w:val="center"/>
          </w:tcPr>
          <w:p w14:paraId="0DB03281"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харчових продуктів, напоїв і тютюнових виробів</w:t>
            </w:r>
          </w:p>
        </w:tc>
        <w:tc>
          <w:tcPr>
            <w:tcW w:w="826" w:type="dxa"/>
            <w:shd w:val="clear" w:color="auto" w:fill="auto"/>
            <w:vAlign w:val="bottom"/>
          </w:tcPr>
          <w:p w14:paraId="3B8E2AC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21,2</w:t>
            </w:r>
          </w:p>
        </w:tc>
        <w:tc>
          <w:tcPr>
            <w:tcW w:w="756" w:type="dxa"/>
            <w:shd w:val="clear" w:color="auto" w:fill="auto"/>
            <w:vAlign w:val="bottom"/>
          </w:tcPr>
          <w:p w14:paraId="580BB25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22,4</w:t>
            </w:r>
          </w:p>
        </w:tc>
        <w:tc>
          <w:tcPr>
            <w:tcW w:w="756" w:type="dxa"/>
            <w:shd w:val="clear" w:color="auto" w:fill="auto"/>
            <w:vAlign w:val="bottom"/>
          </w:tcPr>
          <w:p w14:paraId="53C5873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21,4</w:t>
            </w:r>
          </w:p>
        </w:tc>
        <w:tc>
          <w:tcPr>
            <w:tcW w:w="756" w:type="dxa"/>
            <w:shd w:val="clear" w:color="auto" w:fill="auto"/>
            <w:vAlign w:val="bottom"/>
          </w:tcPr>
          <w:p w14:paraId="5BE18AD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20,9</w:t>
            </w:r>
          </w:p>
        </w:tc>
        <w:tc>
          <w:tcPr>
            <w:tcW w:w="756" w:type="dxa"/>
            <w:shd w:val="clear" w:color="auto" w:fill="auto"/>
            <w:vAlign w:val="bottom"/>
          </w:tcPr>
          <w:p w14:paraId="7697707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19,4</w:t>
            </w:r>
          </w:p>
        </w:tc>
        <w:tc>
          <w:tcPr>
            <w:tcW w:w="756" w:type="dxa"/>
            <w:shd w:val="clear" w:color="auto" w:fill="auto"/>
            <w:vAlign w:val="bottom"/>
          </w:tcPr>
          <w:p w14:paraId="2AC20E0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20,4</w:t>
            </w:r>
          </w:p>
        </w:tc>
        <w:tc>
          <w:tcPr>
            <w:tcW w:w="914" w:type="dxa"/>
            <w:shd w:val="clear" w:color="auto" w:fill="auto"/>
            <w:vAlign w:val="bottom"/>
          </w:tcPr>
          <w:p w14:paraId="719FD33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20,9</w:t>
            </w:r>
          </w:p>
        </w:tc>
      </w:tr>
      <w:tr w:rsidR="00676F04" w:rsidRPr="003B5E7B" w14:paraId="58023557" w14:textId="77777777" w:rsidTr="00676F04">
        <w:trPr>
          <w:trHeight w:val="276"/>
        </w:trPr>
        <w:tc>
          <w:tcPr>
            <w:tcW w:w="9626" w:type="dxa"/>
            <w:gridSpan w:val="8"/>
            <w:shd w:val="clear" w:color="auto" w:fill="auto"/>
            <w:vAlign w:val="bottom"/>
          </w:tcPr>
          <w:p w14:paraId="37D09573" w14:textId="77777777" w:rsidR="00676F04" w:rsidRPr="003B5E7B" w:rsidRDefault="00676F04" w:rsidP="00D70E0F">
            <w:pPr>
              <w:widowControl w:val="0"/>
              <w:spacing w:after="0" w:line="240" w:lineRule="auto"/>
              <w:jc w:val="center"/>
              <w:rPr>
                <w:rFonts w:ascii="Times New Roman" w:eastAsia="Times New Roman" w:hAnsi="Times New Roman" w:cs="Times New Roman"/>
                <w:b/>
                <w:bCs/>
                <w:color w:val="000000" w:themeColor="text1"/>
                <w:sz w:val="24"/>
                <w:szCs w:val="24"/>
                <w:lang w:eastAsia="ru-RU"/>
              </w:rPr>
            </w:pPr>
            <w:r w:rsidRPr="003B5E7B">
              <w:rPr>
                <w:rFonts w:ascii="Times New Roman" w:hAnsi="Times New Roman" w:cs="Times New Roman"/>
                <w:b/>
                <w:color w:val="000000" w:themeColor="text1"/>
                <w:sz w:val="24"/>
                <w:szCs w:val="24"/>
              </w:rPr>
              <w:t>Індекси промислової продукції, у % до попереднього року</w:t>
            </w:r>
          </w:p>
        </w:tc>
      </w:tr>
      <w:tr w:rsidR="00676F04" w:rsidRPr="003B5E7B" w14:paraId="2093EA7C" w14:textId="77777777" w:rsidTr="00676F04">
        <w:trPr>
          <w:trHeight w:val="111"/>
        </w:trPr>
        <w:tc>
          <w:tcPr>
            <w:tcW w:w="4106" w:type="dxa"/>
            <w:shd w:val="clear" w:color="auto" w:fill="auto"/>
            <w:vAlign w:val="bottom"/>
          </w:tcPr>
          <w:p w14:paraId="67C53F44" w14:textId="77777777" w:rsidR="00676F04" w:rsidRPr="003B5E7B" w:rsidRDefault="00676F04" w:rsidP="00D70E0F">
            <w:pPr>
              <w:widowControl w:val="0"/>
              <w:spacing w:after="0" w:line="240" w:lineRule="auto"/>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Промисловість</w:t>
            </w:r>
          </w:p>
        </w:tc>
        <w:tc>
          <w:tcPr>
            <w:tcW w:w="826" w:type="dxa"/>
            <w:shd w:val="clear" w:color="auto" w:fill="auto"/>
            <w:vAlign w:val="bottom"/>
          </w:tcPr>
          <w:p w14:paraId="15190CCA"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89,9</w:t>
            </w:r>
          </w:p>
        </w:tc>
        <w:tc>
          <w:tcPr>
            <w:tcW w:w="756" w:type="dxa"/>
            <w:shd w:val="clear" w:color="auto" w:fill="auto"/>
            <w:vAlign w:val="bottom"/>
          </w:tcPr>
          <w:p w14:paraId="7D0C693C"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87,7</w:t>
            </w:r>
          </w:p>
        </w:tc>
        <w:tc>
          <w:tcPr>
            <w:tcW w:w="756" w:type="dxa"/>
            <w:shd w:val="clear" w:color="auto" w:fill="auto"/>
            <w:vAlign w:val="bottom"/>
          </w:tcPr>
          <w:p w14:paraId="602E2A6A"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104,0</w:t>
            </w:r>
          </w:p>
        </w:tc>
        <w:tc>
          <w:tcPr>
            <w:tcW w:w="756" w:type="dxa"/>
            <w:shd w:val="clear" w:color="auto" w:fill="auto"/>
            <w:vAlign w:val="bottom"/>
          </w:tcPr>
          <w:p w14:paraId="661E1C04"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101,1</w:t>
            </w:r>
          </w:p>
        </w:tc>
        <w:tc>
          <w:tcPr>
            <w:tcW w:w="756" w:type="dxa"/>
            <w:shd w:val="clear" w:color="auto" w:fill="auto"/>
            <w:vAlign w:val="bottom"/>
          </w:tcPr>
          <w:p w14:paraId="2C25BACB"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103,0</w:t>
            </w:r>
          </w:p>
        </w:tc>
        <w:tc>
          <w:tcPr>
            <w:tcW w:w="756" w:type="dxa"/>
            <w:shd w:val="clear" w:color="auto" w:fill="auto"/>
            <w:vAlign w:val="bottom"/>
          </w:tcPr>
          <w:p w14:paraId="3E7BC275"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99,5</w:t>
            </w:r>
          </w:p>
        </w:tc>
        <w:tc>
          <w:tcPr>
            <w:tcW w:w="914" w:type="dxa"/>
            <w:shd w:val="clear" w:color="auto" w:fill="auto"/>
            <w:vAlign w:val="bottom"/>
          </w:tcPr>
          <w:p w14:paraId="2CDFCBA3"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95,5</w:t>
            </w:r>
          </w:p>
        </w:tc>
      </w:tr>
      <w:tr w:rsidR="00676F04" w:rsidRPr="003B5E7B" w14:paraId="5921AA8F" w14:textId="77777777" w:rsidTr="00676F04">
        <w:trPr>
          <w:trHeight w:val="300"/>
        </w:trPr>
        <w:tc>
          <w:tcPr>
            <w:tcW w:w="4106" w:type="dxa"/>
            <w:shd w:val="clear" w:color="auto" w:fill="auto"/>
            <w:vAlign w:val="bottom"/>
            <w:hideMark/>
          </w:tcPr>
          <w:p w14:paraId="65974859" w14:textId="77777777" w:rsidR="00676F04" w:rsidRPr="003B5E7B" w:rsidRDefault="00676F04" w:rsidP="00D70E0F">
            <w:pPr>
              <w:widowControl w:val="0"/>
              <w:spacing w:after="0" w:line="240" w:lineRule="auto"/>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Переробна промисловість</w:t>
            </w:r>
          </w:p>
        </w:tc>
        <w:tc>
          <w:tcPr>
            <w:tcW w:w="826" w:type="dxa"/>
            <w:shd w:val="clear" w:color="auto" w:fill="auto"/>
            <w:vAlign w:val="bottom"/>
            <w:hideMark/>
          </w:tcPr>
          <w:p w14:paraId="77BF6C19"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90,7</w:t>
            </w:r>
          </w:p>
        </w:tc>
        <w:tc>
          <w:tcPr>
            <w:tcW w:w="756" w:type="dxa"/>
            <w:shd w:val="clear" w:color="auto" w:fill="auto"/>
            <w:vAlign w:val="bottom"/>
            <w:hideMark/>
          </w:tcPr>
          <w:p w14:paraId="05A2FF42"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86,9</w:t>
            </w:r>
          </w:p>
        </w:tc>
        <w:tc>
          <w:tcPr>
            <w:tcW w:w="756" w:type="dxa"/>
            <w:shd w:val="clear" w:color="auto" w:fill="auto"/>
            <w:vAlign w:val="bottom"/>
            <w:hideMark/>
          </w:tcPr>
          <w:p w14:paraId="59274A56"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105,6</w:t>
            </w:r>
          </w:p>
        </w:tc>
        <w:tc>
          <w:tcPr>
            <w:tcW w:w="756" w:type="dxa"/>
            <w:shd w:val="clear" w:color="auto" w:fill="auto"/>
            <w:vAlign w:val="bottom"/>
            <w:hideMark/>
          </w:tcPr>
          <w:p w14:paraId="535BAA65"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105,2</w:t>
            </w:r>
          </w:p>
        </w:tc>
        <w:tc>
          <w:tcPr>
            <w:tcW w:w="756" w:type="dxa"/>
            <w:shd w:val="clear" w:color="auto" w:fill="auto"/>
            <w:vAlign w:val="bottom"/>
            <w:hideMark/>
          </w:tcPr>
          <w:p w14:paraId="7EA4C6C5"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102,9</w:t>
            </w:r>
          </w:p>
        </w:tc>
        <w:tc>
          <w:tcPr>
            <w:tcW w:w="756" w:type="dxa"/>
            <w:shd w:val="clear" w:color="auto" w:fill="auto"/>
            <w:vAlign w:val="bottom"/>
            <w:hideMark/>
          </w:tcPr>
          <w:p w14:paraId="126A6ADB"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100,9</w:t>
            </w:r>
          </w:p>
        </w:tc>
        <w:tc>
          <w:tcPr>
            <w:tcW w:w="914" w:type="dxa"/>
            <w:shd w:val="clear" w:color="auto" w:fill="auto"/>
            <w:vAlign w:val="bottom"/>
            <w:hideMark/>
          </w:tcPr>
          <w:p w14:paraId="17920DA1" w14:textId="77777777" w:rsidR="00676F04" w:rsidRPr="003B5E7B" w:rsidRDefault="00676F04" w:rsidP="00D70E0F">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3B5E7B">
              <w:rPr>
                <w:rFonts w:ascii="Times New Roman" w:eastAsia="Times New Roman" w:hAnsi="Times New Roman" w:cs="Times New Roman"/>
                <w:b/>
                <w:bCs/>
                <w:color w:val="000000" w:themeColor="text1"/>
                <w:sz w:val="24"/>
                <w:szCs w:val="24"/>
                <w:lang w:eastAsia="ru-RU"/>
              </w:rPr>
              <w:t>94,1</w:t>
            </w:r>
          </w:p>
        </w:tc>
      </w:tr>
      <w:tr w:rsidR="00676F04" w:rsidRPr="003B5E7B" w14:paraId="3A345112" w14:textId="77777777" w:rsidTr="00676F04">
        <w:trPr>
          <w:trHeight w:val="467"/>
        </w:trPr>
        <w:tc>
          <w:tcPr>
            <w:tcW w:w="4106" w:type="dxa"/>
            <w:shd w:val="clear" w:color="auto" w:fill="auto"/>
            <w:vAlign w:val="bottom"/>
            <w:hideMark/>
          </w:tcPr>
          <w:p w14:paraId="7B991E51" w14:textId="77777777" w:rsidR="00676F04" w:rsidRPr="003B5E7B" w:rsidRDefault="00676F04" w:rsidP="00D70E0F">
            <w:pPr>
              <w:widowControl w:val="0"/>
              <w:spacing w:after="0" w:line="240" w:lineRule="auto"/>
              <w:rPr>
                <w:rFonts w:ascii="Times New Roman" w:eastAsia="Times New Roman" w:hAnsi="Times New Roman" w:cs="Times New Roman"/>
                <w:b/>
                <w:color w:val="000000" w:themeColor="text1"/>
                <w:sz w:val="24"/>
                <w:szCs w:val="24"/>
                <w:lang w:eastAsia="ru-RU"/>
              </w:rPr>
            </w:pPr>
            <w:r w:rsidRPr="003B5E7B">
              <w:rPr>
                <w:rFonts w:ascii="Times New Roman" w:eastAsia="Times New Roman" w:hAnsi="Times New Roman" w:cs="Times New Roman"/>
                <w:b/>
                <w:color w:val="000000" w:themeColor="text1"/>
                <w:sz w:val="24"/>
                <w:szCs w:val="24"/>
                <w:lang w:eastAsia="ru-RU"/>
              </w:rPr>
              <w:t>Виробництво харчових продуктів, напоїв та тютюнових виробів</w:t>
            </w:r>
          </w:p>
        </w:tc>
        <w:tc>
          <w:tcPr>
            <w:tcW w:w="826" w:type="dxa"/>
            <w:shd w:val="clear" w:color="auto" w:fill="auto"/>
            <w:vAlign w:val="bottom"/>
            <w:hideMark/>
          </w:tcPr>
          <w:p w14:paraId="3C2CF89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102,5</w:t>
            </w:r>
          </w:p>
        </w:tc>
        <w:tc>
          <w:tcPr>
            <w:tcW w:w="756" w:type="dxa"/>
            <w:shd w:val="clear" w:color="auto" w:fill="auto"/>
            <w:vAlign w:val="bottom"/>
            <w:hideMark/>
          </w:tcPr>
          <w:p w14:paraId="244AB48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89,1</w:t>
            </w:r>
          </w:p>
        </w:tc>
        <w:tc>
          <w:tcPr>
            <w:tcW w:w="756" w:type="dxa"/>
            <w:shd w:val="clear" w:color="auto" w:fill="auto"/>
            <w:vAlign w:val="bottom"/>
            <w:hideMark/>
          </w:tcPr>
          <w:p w14:paraId="60FC141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107,4</w:t>
            </w:r>
          </w:p>
        </w:tc>
        <w:tc>
          <w:tcPr>
            <w:tcW w:w="756" w:type="dxa"/>
            <w:shd w:val="clear" w:color="auto" w:fill="auto"/>
            <w:vAlign w:val="bottom"/>
            <w:hideMark/>
          </w:tcPr>
          <w:p w14:paraId="419C15B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106,3</w:t>
            </w:r>
          </w:p>
        </w:tc>
        <w:tc>
          <w:tcPr>
            <w:tcW w:w="756" w:type="dxa"/>
            <w:shd w:val="clear" w:color="auto" w:fill="auto"/>
            <w:vAlign w:val="bottom"/>
            <w:hideMark/>
          </w:tcPr>
          <w:p w14:paraId="1BF9F96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98,7</w:t>
            </w:r>
          </w:p>
        </w:tc>
        <w:tc>
          <w:tcPr>
            <w:tcW w:w="756" w:type="dxa"/>
            <w:shd w:val="clear" w:color="auto" w:fill="auto"/>
            <w:vAlign w:val="bottom"/>
            <w:hideMark/>
          </w:tcPr>
          <w:p w14:paraId="5FE0C74B"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103,3</w:t>
            </w:r>
          </w:p>
        </w:tc>
        <w:tc>
          <w:tcPr>
            <w:tcW w:w="914" w:type="dxa"/>
            <w:shd w:val="clear" w:color="auto" w:fill="auto"/>
            <w:vAlign w:val="bottom"/>
            <w:hideMark/>
          </w:tcPr>
          <w:p w14:paraId="4D4A65E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99,2</w:t>
            </w:r>
          </w:p>
        </w:tc>
      </w:tr>
      <w:tr w:rsidR="00676F04" w:rsidRPr="003B5E7B" w14:paraId="0257A911" w14:textId="77777777" w:rsidTr="00676F04">
        <w:trPr>
          <w:trHeight w:val="134"/>
        </w:trPr>
        <w:tc>
          <w:tcPr>
            <w:tcW w:w="4106" w:type="dxa"/>
            <w:shd w:val="clear" w:color="auto" w:fill="auto"/>
            <w:vAlign w:val="bottom"/>
            <w:hideMark/>
          </w:tcPr>
          <w:p w14:paraId="0416E693" w14:textId="77777777" w:rsidR="00676F04" w:rsidRPr="003B5E7B" w:rsidRDefault="00676F04" w:rsidP="00D70E0F">
            <w:pPr>
              <w:widowControl w:val="0"/>
              <w:spacing w:after="0" w:line="240" w:lineRule="auto"/>
              <w:rPr>
                <w:rFonts w:ascii="Times New Roman" w:eastAsia="Times New Roman" w:hAnsi="Times New Roman" w:cs="Times New Roman"/>
                <w:b/>
                <w:color w:val="000000" w:themeColor="text1"/>
                <w:sz w:val="24"/>
                <w:szCs w:val="24"/>
                <w:lang w:eastAsia="ru-RU"/>
              </w:rPr>
            </w:pPr>
            <w:r w:rsidRPr="003B5E7B">
              <w:rPr>
                <w:rFonts w:ascii="Times New Roman" w:eastAsia="Times New Roman" w:hAnsi="Times New Roman" w:cs="Times New Roman"/>
                <w:b/>
                <w:color w:val="000000" w:themeColor="text1"/>
                <w:sz w:val="24"/>
                <w:szCs w:val="24"/>
                <w:lang w:eastAsia="ru-RU"/>
              </w:rPr>
              <w:t>Виробництво харчових продуктів</w:t>
            </w:r>
          </w:p>
        </w:tc>
        <w:tc>
          <w:tcPr>
            <w:tcW w:w="826" w:type="dxa"/>
            <w:shd w:val="clear" w:color="auto" w:fill="auto"/>
            <w:vAlign w:val="bottom"/>
            <w:hideMark/>
          </w:tcPr>
          <w:p w14:paraId="7D98505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104,6</w:t>
            </w:r>
          </w:p>
        </w:tc>
        <w:tc>
          <w:tcPr>
            <w:tcW w:w="756" w:type="dxa"/>
            <w:shd w:val="clear" w:color="auto" w:fill="auto"/>
            <w:vAlign w:val="bottom"/>
            <w:hideMark/>
          </w:tcPr>
          <w:p w14:paraId="5750247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88,6</w:t>
            </w:r>
          </w:p>
        </w:tc>
        <w:tc>
          <w:tcPr>
            <w:tcW w:w="756" w:type="dxa"/>
            <w:shd w:val="clear" w:color="auto" w:fill="auto"/>
            <w:vAlign w:val="bottom"/>
            <w:hideMark/>
          </w:tcPr>
          <w:p w14:paraId="38943FC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108,9</w:t>
            </w:r>
          </w:p>
        </w:tc>
        <w:tc>
          <w:tcPr>
            <w:tcW w:w="756" w:type="dxa"/>
            <w:shd w:val="clear" w:color="auto" w:fill="auto"/>
            <w:vAlign w:val="bottom"/>
            <w:hideMark/>
          </w:tcPr>
          <w:p w14:paraId="2A5E840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107,1</w:t>
            </w:r>
          </w:p>
        </w:tc>
        <w:tc>
          <w:tcPr>
            <w:tcW w:w="756" w:type="dxa"/>
            <w:shd w:val="clear" w:color="auto" w:fill="auto"/>
            <w:vAlign w:val="bottom"/>
            <w:hideMark/>
          </w:tcPr>
          <w:p w14:paraId="06FB4A1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98,5</w:t>
            </w:r>
          </w:p>
        </w:tc>
        <w:tc>
          <w:tcPr>
            <w:tcW w:w="756" w:type="dxa"/>
            <w:shd w:val="clear" w:color="auto" w:fill="auto"/>
            <w:vAlign w:val="bottom"/>
            <w:hideMark/>
          </w:tcPr>
          <w:p w14:paraId="71556C5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103,9</w:t>
            </w:r>
          </w:p>
        </w:tc>
        <w:tc>
          <w:tcPr>
            <w:tcW w:w="914" w:type="dxa"/>
            <w:shd w:val="clear" w:color="auto" w:fill="auto"/>
            <w:vAlign w:val="bottom"/>
            <w:hideMark/>
          </w:tcPr>
          <w:p w14:paraId="752AB46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99,5</w:t>
            </w:r>
          </w:p>
        </w:tc>
      </w:tr>
      <w:tr w:rsidR="00676F04" w:rsidRPr="003B5E7B" w14:paraId="4C6278A6" w14:textId="77777777" w:rsidTr="00676F04">
        <w:trPr>
          <w:trHeight w:val="525"/>
        </w:trPr>
        <w:tc>
          <w:tcPr>
            <w:tcW w:w="4106" w:type="dxa"/>
            <w:shd w:val="clear" w:color="auto" w:fill="auto"/>
            <w:vAlign w:val="bottom"/>
            <w:hideMark/>
          </w:tcPr>
          <w:p w14:paraId="77FD95F6"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м’яса та м’ясних продуктів</w:t>
            </w:r>
          </w:p>
        </w:tc>
        <w:tc>
          <w:tcPr>
            <w:tcW w:w="826" w:type="dxa"/>
            <w:shd w:val="clear" w:color="auto" w:fill="auto"/>
            <w:vAlign w:val="bottom"/>
            <w:hideMark/>
          </w:tcPr>
          <w:p w14:paraId="566F05B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100,5</w:t>
            </w:r>
          </w:p>
        </w:tc>
        <w:tc>
          <w:tcPr>
            <w:tcW w:w="756" w:type="dxa"/>
            <w:shd w:val="clear" w:color="auto" w:fill="auto"/>
            <w:vAlign w:val="bottom"/>
            <w:hideMark/>
          </w:tcPr>
          <w:p w14:paraId="7C3A238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c>
          <w:tcPr>
            <w:tcW w:w="756" w:type="dxa"/>
            <w:shd w:val="clear" w:color="auto" w:fill="auto"/>
            <w:vAlign w:val="bottom"/>
            <w:hideMark/>
          </w:tcPr>
          <w:p w14:paraId="5D70DB4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104,1</w:t>
            </w:r>
          </w:p>
        </w:tc>
        <w:tc>
          <w:tcPr>
            <w:tcW w:w="756" w:type="dxa"/>
            <w:shd w:val="clear" w:color="auto" w:fill="auto"/>
            <w:vAlign w:val="bottom"/>
            <w:hideMark/>
          </w:tcPr>
          <w:p w14:paraId="4D996E0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104,3</w:t>
            </w:r>
          </w:p>
        </w:tc>
        <w:tc>
          <w:tcPr>
            <w:tcW w:w="756" w:type="dxa"/>
            <w:shd w:val="clear" w:color="auto" w:fill="auto"/>
            <w:vAlign w:val="bottom"/>
            <w:hideMark/>
          </w:tcPr>
          <w:p w14:paraId="121F4C6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99,9</w:t>
            </w:r>
          </w:p>
        </w:tc>
        <w:tc>
          <w:tcPr>
            <w:tcW w:w="756" w:type="dxa"/>
            <w:shd w:val="clear" w:color="auto" w:fill="auto"/>
            <w:vAlign w:val="bottom"/>
            <w:hideMark/>
          </w:tcPr>
          <w:p w14:paraId="55C2CBE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102,0</w:t>
            </w:r>
          </w:p>
        </w:tc>
        <w:tc>
          <w:tcPr>
            <w:tcW w:w="914" w:type="dxa"/>
            <w:shd w:val="clear" w:color="auto" w:fill="auto"/>
            <w:vAlign w:val="bottom"/>
            <w:hideMark/>
          </w:tcPr>
          <w:p w14:paraId="2D16525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100,0</w:t>
            </w:r>
          </w:p>
        </w:tc>
      </w:tr>
      <w:tr w:rsidR="00676F04" w:rsidRPr="003B5E7B" w14:paraId="3FC49ECF" w14:textId="77777777" w:rsidTr="00676F04">
        <w:trPr>
          <w:trHeight w:val="350"/>
        </w:trPr>
        <w:tc>
          <w:tcPr>
            <w:tcW w:w="4106" w:type="dxa"/>
            <w:shd w:val="clear" w:color="auto" w:fill="auto"/>
            <w:vAlign w:val="bottom"/>
            <w:hideMark/>
          </w:tcPr>
          <w:p w14:paraId="78BB615A"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Перероблення та консервування риби, ракоподібних і молюсків </w:t>
            </w:r>
          </w:p>
        </w:tc>
        <w:tc>
          <w:tcPr>
            <w:tcW w:w="826" w:type="dxa"/>
            <w:shd w:val="clear" w:color="auto" w:fill="auto"/>
            <w:vAlign w:val="bottom"/>
            <w:hideMark/>
          </w:tcPr>
          <w:p w14:paraId="4792ACD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98,7</w:t>
            </w:r>
          </w:p>
        </w:tc>
        <w:tc>
          <w:tcPr>
            <w:tcW w:w="756" w:type="dxa"/>
            <w:shd w:val="clear" w:color="auto" w:fill="auto"/>
            <w:vAlign w:val="bottom"/>
            <w:hideMark/>
          </w:tcPr>
          <w:p w14:paraId="60FE54C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78,5</w:t>
            </w:r>
          </w:p>
        </w:tc>
        <w:tc>
          <w:tcPr>
            <w:tcW w:w="756" w:type="dxa"/>
            <w:shd w:val="clear" w:color="auto" w:fill="auto"/>
            <w:vAlign w:val="bottom"/>
            <w:hideMark/>
          </w:tcPr>
          <w:p w14:paraId="1808375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128,4</w:t>
            </w:r>
          </w:p>
        </w:tc>
        <w:tc>
          <w:tcPr>
            <w:tcW w:w="756" w:type="dxa"/>
            <w:shd w:val="clear" w:color="auto" w:fill="auto"/>
            <w:vAlign w:val="bottom"/>
            <w:hideMark/>
          </w:tcPr>
          <w:p w14:paraId="0E4073B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109,2</w:t>
            </w:r>
          </w:p>
        </w:tc>
        <w:tc>
          <w:tcPr>
            <w:tcW w:w="756" w:type="dxa"/>
            <w:shd w:val="clear" w:color="auto" w:fill="auto"/>
            <w:vAlign w:val="bottom"/>
            <w:hideMark/>
          </w:tcPr>
          <w:p w14:paraId="59A38B7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114,1</w:t>
            </w:r>
          </w:p>
        </w:tc>
        <w:tc>
          <w:tcPr>
            <w:tcW w:w="756" w:type="dxa"/>
            <w:shd w:val="clear" w:color="auto" w:fill="auto"/>
            <w:vAlign w:val="bottom"/>
            <w:hideMark/>
          </w:tcPr>
          <w:p w14:paraId="722A549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104,0</w:t>
            </w:r>
          </w:p>
        </w:tc>
        <w:tc>
          <w:tcPr>
            <w:tcW w:w="914" w:type="dxa"/>
            <w:shd w:val="clear" w:color="auto" w:fill="auto"/>
            <w:vAlign w:val="bottom"/>
            <w:hideMark/>
          </w:tcPr>
          <w:p w14:paraId="5CFBB7B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97,4</w:t>
            </w:r>
          </w:p>
        </w:tc>
      </w:tr>
      <w:tr w:rsidR="00676F04" w:rsidRPr="003B5E7B" w14:paraId="25E64721" w14:textId="77777777" w:rsidTr="00676F04">
        <w:trPr>
          <w:trHeight w:val="517"/>
        </w:trPr>
        <w:tc>
          <w:tcPr>
            <w:tcW w:w="4106" w:type="dxa"/>
            <w:shd w:val="clear" w:color="auto" w:fill="auto"/>
            <w:vAlign w:val="bottom"/>
            <w:hideMark/>
          </w:tcPr>
          <w:p w14:paraId="750D3A2C"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Перероблення та консервування фруктів і овочів</w:t>
            </w:r>
          </w:p>
        </w:tc>
        <w:tc>
          <w:tcPr>
            <w:tcW w:w="826" w:type="dxa"/>
            <w:shd w:val="clear" w:color="auto" w:fill="auto"/>
            <w:vAlign w:val="bottom"/>
            <w:hideMark/>
          </w:tcPr>
          <w:p w14:paraId="177D950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102,9</w:t>
            </w:r>
          </w:p>
        </w:tc>
        <w:tc>
          <w:tcPr>
            <w:tcW w:w="756" w:type="dxa"/>
            <w:shd w:val="clear" w:color="auto" w:fill="auto"/>
            <w:vAlign w:val="bottom"/>
            <w:hideMark/>
          </w:tcPr>
          <w:p w14:paraId="47CC29A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84,7</w:t>
            </w:r>
          </w:p>
        </w:tc>
        <w:tc>
          <w:tcPr>
            <w:tcW w:w="756" w:type="dxa"/>
            <w:shd w:val="clear" w:color="auto" w:fill="auto"/>
            <w:vAlign w:val="bottom"/>
            <w:hideMark/>
          </w:tcPr>
          <w:p w14:paraId="7E66D74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106,0</w:t>
            </w:r>
          </w:p>
        </w:tc>
        <w:tc>
          <w:tcPr>
            <w:tcW w:w="756" w:type="dxa"/>
            <w:shd w:val="clear" w:color="auto" w:fill="auto"/>
            <w:vAlign w:val="bottom"/>
            <w:hideMark/>
          </w:tcPr>
          <w:p w14:paraId="4A5D1F3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101,6</w:t>
            </w:r>
          </w:p>
        </w:tc>
        <w:tc>
          <w:tcPr>
            <w:tcW w:w="756" w:type="dxa"/>
            <w:shd w:val="clear" w:color="auto" w:fill="auto"/>
            <w:vAlign w:val="bottom"/>
            <w:hideMark/>
          </w:tcPr>
          <w:p w14:paraId="7184A21B"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109,9</w:t>
            </w:r>
          </w:p>
        </w:tc>
        <w:tc>
          <w:tcPr>
            <w:tcW w:w="756" w:type="dxa"/>
            <w:shd w:val="clear" w:color="auto" w:fill="auto"/>
            <w:vAlign w:val="bottom"/>
            <w:hideMark/>
          </w:tcPr>
          <w:p w14:paraId="084BC71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99,4</w:t>
            </w:r>
          </w:p>
        </w:tc>
        <w:tc>
          <w:tcPr>
            <w:tcW w:w="914" w:type="dxa"/>
            <w:shd w:val="clear" w:color="auto" w:fill="auto"/>
            <w:vAlign w:val="bottom"/>
            <w:hideMark/>
          </w:tcPr>
          <w:p w14:paraId="5E20A85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105,6</w:t>
            </w:r>
          </w:p>
        </w:tc>
      </w:tr>
      <w:tr w:rsidR="00676F04" w:rsidRPr="003B5E7B" w14:paraId="332E5CC4" w14:textId="77777777" w:rsidTr="00676F04">
        <w:trPr>
          <w:trHeight w:val="78"/>
        </w:trPr>
        <w:tc>
          <w:tcPr>
            <w:tcW w:w="4106" w:type="dxa"/>
            <w:shd w:val="clear" w:color="auto" w:fill="auto"/>
            <w:vAlign w:val="bottom"/>
            <w:hideMark/>
          </w:tcPr>
          <w:p w14:paraId="0E4381B3"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олії та тваринних жирів</w:t>
            </w:r>
          </w:p>
        </w:tc>
        <w:tc>
          <w:tcPr>
            <w:tcW w:w="826" w:type="dxa"/>
            <w:shd w:val="clear" w:color="auto" w:fill="auto"/>
            <w:vAlign w:val="bottom"/>
            <w:hideMark/>
          </w:tcPr>
          <w:p w14:paraId="4ED3792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121,5</w:t>
            </w:r>
          </w:p>
        </w:tc>
        <w:tc>
          <w:tcPr>
            <w:tcW w:w="756" w:type="dxa"/>
            <w:shd w:val="clear" w:color="auto" w:fill="auto"/>
            <w:vAlign w:val="bottom"/>
            <w:hideMark/>
          </w:tcPr>
          <w:p w14:paraId="21DBD82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85,9</w:t>
            </w:r>
          </w:p>
        </w:tc>
        <w:tc>
          <w:tcPr>
            <w:tcW w:w="756" w:type="dxa"/>
            <w:shd w:val="clear" w:color="auto" w:fill="auto"/>
            <w:vAlign w:val="bottom"/>
            <w:hideMark/>
          </w:tcPr>
          <w:p w14:paraId="0A00749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118,4</w:t>
            </w:r>
          </w:p>
        </w:tc>
        <w:tc>
          <w:tcPr>
            <w:tcW w:w="756" w:type="dxa"/>
            <w:shd w:val="clear" w:color="auto" w:fill="auto"/>
            <w:vAlign w:val="bottom"/>
            <w:hideMark/>
          </w:tcPr>
          <w:p w14:paraId="4E847FB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117,5</w:t>
            </w:r>
          </w:p>
        </w:tc>
        <w:tc>
          <w:tcPr>
            <w:tcW w:w="756" w:type="dxa"/>
            <w:shd w:val="clear" w:color="auto" w:fill="auto"/>
            <w:vAlign w:val="bottom"/>
            <w:hideMark/>
          </w:tcPr>
          <w:p w14:paraId="4C2493A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97,9</w:t>
            </w:r>
          </w:p>
        </w:tc>
        <w:tc>
          <w:tcPr>
            <w:tcW w:w="756" w:type="dxa"/>
            <w:shd w:val="clear" w:color="auto" w:fill="auto"/>
            <w:vAlign w:val="bottom"/>
            <w:hideMark/>
          </w:tcPr>
          <w:p w14:paraId="3241576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113,7</w:t>
            </w:r>
          </w:p>
        </w:tc>
        <w:tc>
          <w:tcPr>
            <w:tcW w:w="914" w:type="dxa"/>
            <w:shd w:val="clear" w:color="auto" w:fill="auto"/>
            <w:vAlign w:val="bottom"/>
            <w:hideMark/>
          </w:tcPr>
          <w:p w14:paraId="0FC27C7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104,8</w:t>
            </w:r>
          </w:p>
        </w:tc>
      </w:tr>
      <w:tr w:rsidR="00676F04" w:rsidRPr="003B5E7B" w14:paraId="72A10666" w14:textId="77777777" w:rsidTr="00676F04">
        <w:trPr>
          <w:trHeight w:val="413"/>
        </w:trPr>
        <w:tc>
          <w:tcPr>
            <w:tcW w:w="4106" w:type="dxa"/>
            <w:shd w:val="clear" w:color="auto" w:fill="auto"/>
            <w:vAlign w:val="bottom"/>
            <w:hideMark/>
          </w:tcPr>
          <w:p w14:paraId="14A99C21"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молочних продуктів</w:t>
            </w:r>
          </w:p>
        </w:tc>
        <w:tc>
          <w:tcPr>
            <w:tcW w:w="826" w:type="dxa"/>
            <w:shd w:val="clear" w:color="auto" w:fill="auto"/>
            <w:vAlign w:val="bottom"/>
            <w:hideMark/>
          </w:tcPr>
          <w:p w14:paraId="49D7580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100,1</w:t>
            </w:r>
          </w:p>
        </w:tc>
        <w:tc>
          <w:tcPr>
            <w:tcW w:w="756" w:type="dxa"/>
            <w:shd w:val="clear" w:color="auto" w:fill="auto"/>
            <w:vAlign w:val="bottom"/>
            <w:hideMark/>
          </w:tcPr>
          <w:p w14:paraId="655A088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91,7</w:t>
            </w:r>
          </w:p>
        </w:tc>
        <w:tc>
          <w:tcPr>
            <w:tcW w:w="756" w:type="dxa"/>
            <w:shd w:val="clear" w:color="auto" w:fill="auto"/>
            <w:vAlign w:val="bottom"/>
            <w:hideMark/>
          </w:tcPr>
          <w:p w14:paraId="4A05C4A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99,7</w:t>
            </w:r>
          </w:p>
        </w:tc>
        <w:tc>
          <w:tcPr>
            <w:tcW w:w="756" w:type="dxa"/>
            <w:shd w:val="clear" w:color="auto" w:fill="auto"/>
            <w:vAlign w:val="bottom"/>
            <w:hideMark/>
          </w:tcPr>
          <w:p w14:paraId="5A575CC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100,8</w:t>
            </w:r>
          </w:p>
        </w:tc>
        <w:tc>
          <w:tcPr>
            <w:tcW w:w="756" w:type="dxa"/>
            <w:shd w:val="clear" w:color="auto" w:fill="auto"/>
            <w:vAlign w:val="bottom"/>
            <w:hideMark/>
          </w:tcPr>
          <w:p w14:paraId="648EBA5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101,7</w:t>
            </w:r>
          </w:p>
        </w:tc>
        <w:tc>
          <w:tcPr>
            <w:tcW w:w="756" w:type="dxa"/>
            <w:shd w:val="clear" w:color="auto" w:fill="auto"/>
            <w:vAlign w:val="bottom"/>
            <w:hideMark/>
          </w:tcPr>
          <w:p w14:paraId="528EC3F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95,1</w:t>
            </w:r>
          </w:p>
        </w:tc>
        <w:tc>
          <w:tcPr>
            <w:tcW w:w="914" w:type="dxa"/>
            <w:shd w:val="clear" w:color="auto" w:fill="auto"/>
            <w:vAlign w:val="bottom"/>
            <w:hideMark/>
          </w:tcPr>
          <w:p w14:paraId="49FFBA7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r>
      <w:tr w:rsidR="00676F04" w:rsidRPr="003B5E7B" w14:paraId="21EF7557" w14:textId="77777777" w:rsidTr="00676F04">
        <w:trPr>
          <w:trHeight w:val="705"/>
        </w:trPr>
        <w:tc>
          <w:tcPr>
            <w:tcW w:w="4106" w:type="dxa"/>
            <w:shd w:val="clear" w:color="auto" w:fill="auto"/>
            <w:vAlign w:val="bottom"/>
            <w:hideMark/>
          </w:tcPr>
          <w:p w14:paraId="267F667A"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lastRenderedPageBreak/>
              <w:t>Виробництво продуктів борошномельно-круп'яної промисловості, крохмалів та крохмальних продуктів</w:t>
            </w:r>
          </w:p>
        </w:tc>
        <w:tc>
          <w:tcPr>
            <w:tcW w:w="826" w:type="dxa"/>
            <w:shd w:val="clear" w:color="auto" w:fill="auto"/>
            <w:vAlign w:val="bottom"/>
            <w:hideMark/>
          </w:tcPr>
          <w:p w14:paraId="008B0DB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100,6</w:t>
            </w:r>
          </w:p>
        </w:tc>
        <w:tc>
          <w:tcPr>
            <w:tcW w:w="756" w:type="dxa"/>
            <w:shd w:val="clear" w:color="auto" w:fill="auto"/>
            <w:vAlign w:val="bottom"/>
            <w:hideMark/>
          </w:tcPr>
          <w:p w14:paraId="7199220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101,1</w:t>
            </w:r>
          </w:p>
        </w:tc>
        <w:tc>
          <w:tcPr>
            <w:tcW w:w="756" w:type="dxa"/>
            <w:shd w:val="clear" w:color="auto" w:fill="auto"/>
            <w:vAlign w:val="bottom"/>
            <w:hideMark/>
          </w:tcPr>
          <w:p w14:paraId="1ABC5C5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103,1</w:t>
            </w:r>
          </w:p>
        </w:tc>
        <w:tc>
          <w:tcPr>
            <w:tcW w:w="756" w:type="dxa"/>
            <w:shd w:val="clear" w:color="auto" w:fill="auto"/>
            <w:vAlign w:val="bottom"/>
            <w:hideMark/>
          </w:tcPr>
          <w:p w14:paraId="473022B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98,9</w:t>
            </w:r>
          </w:p>
        </w:tc>
        <w:tc>
          <w:tcPr>
            <w:tcW w:w="756" w:type="dxa"/>
            <w:shd w:val="clear" w:color="auto" w:fill="auto"/>
            <w:vAlign w:val="bottom"/>
            <w:hideMark/>
          </w:tcPr>
          <w:p w14:paraId="1CB1AD6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89,2</w:t>
            </w:r>
          </w:p>
        </w:tc>
        <w:tc>
          <w:tcPr>
            <w:tcW w:w="756" w:type="dxa"/>
            <w:shd w:val="clear" w:color="auto" w:fill="auto"/>
            <w:vAlign w:val="bottom"/>
            <w:hideMark/>
          </w:tcPr>
          <w:p w14:paraId="67558B0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104,1</w:t>
            </w:r>
          </w:p>
        </w:tc>
        <w:tc>
          <w:tcPr>
            <w:tcW w:w="914" w:type="dxa"/>
            <w:shd w:val="clear" w:color="auto" w:fill="auto"/>
            <w:vAlign w:val="bottom"/>
            <w:hideMark/>
          </w:tcPr>
          <w:p w14:paraId="57C454A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93,6</w:t>
            </w:r>
          </w:p>
        </w:tc>
      </w:tr>
      <w:tr w:rsidR="00676F04" w:rsidRPr="003B5E7B" w14:paraId="48200DB5" w14:textId="77777777" w:rsidTr="00676F04">
        <w:trPr>
          <w:trHeight w:val="695"/>
        </w:trPr>
        <w:tc>
          <w:tcPr>
            <w:tcW w:w="4106" w:type="dxa"/>
            <w:shd w:val="clear" w:color="auto" w:fill="auto"/>
            <w:vAlign w:val="bottom"/>
            <w:hideMark/>
          </w:tcPr>
          <w:p w14:paraId="7A753DB4"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продуктів борошномельно-круп'яної промисловості</w:t>
            </w:r>
          </w:p>
        </w:tc>
        <w:tc>
          <w:tcPr>
            <w:tcW w:w="826" w:type="dxa"/>
            <w:shd w:val="clear" w:color="auto" w:fill="auto"/>
            <w:vAlign w:val="bottom"/>
            <w:hideMark/>
          </w:tcPr>
          <w:p w14:paraId="7ECD1DF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100,5</w:t>
            </w:r>
          </w:p>
        </w:tc>
        <w:tc>
          <w:tcPr>
            <w:tcW w:w="756" w:type="dxa"/>
            <w:shd w:val="clear" w:color="auto" w:fill="auto"/>
            <w:vAlign w:val="bottom"/>
            <w:hideMark/>
          </w:tcPr>
          <w:p w14:paraId="1E02BAF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94,7</w:t>
            </w:r>
          </w:p>
        </w:tc>
        <w:tc>
          <w:tcPr>
            <w:tcW w:w="756" w:type="dxa"/>
            <w:shd w:val="clear" w:color="auto" w:fill="auto"/>
            <w:vAlign w:val="bottom"/>
            <w:hideMark/>
          </w:tcPr>
          <w:p w14:paraId="69CC28F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97,7</w:t>
            </w:r>
          </w:p>
        </w:tc>
        <w:tc>
          <w:tcPr>
            <w:tcW w:w="756" w:type="dxa"/>
            <w:shd w:val="clear" w:color="auto" w:fill="auto"/>
            <w:vAlign w:val="bottom"/>
            <w:hideMark/>
          </w:tcPr>
          <w:p w14:paraId="584B85C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95,1</w:t>
            </w:r>
          </w:p>
        </w:tc>
        <w:tc>
          <w:tcPr>
            <w:tcW w:w="756" w:type="dxa"/>
            <w:shd w:val="clear" w:color="auto" w:fill="auto"/>
            <w:vAlign w:val="bottom"/>
            <w:hideMark/>
          </w:tcPr>
          <w:p w14:paraId="6457460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91,2</w:t>
            </w:r>
          </w:p>
        </w:tc>
        <w:tc>
          <w:tcPr>
            <w:tcW w:w="756" w:type="dxa"/>
            <w:shd w:val="clear" w:color="auto" w:fill="auto"/>
            <w:vAlign w:val="bottom"/>
            <w:hideMark/>
          </w:tcPr>
          <w:p w14:paraId="03258F1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104,2</w:t>
            </w:r>
          </w:p>
        </w:tc>
        <w:tc>
          <w:tcPr>
            <w:tcW w:w="914" w:type="dxa"/>
            <w:shd w:val="clear" w:color="auto" w:fill="auto"/>
            <w:vAlign w:val="bottom"/>
            <w:hideMark/>
          </w:tcPr>
          <w:p w14:paraId="52EF79C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87,0</w:t>
            </w:r>
          </w:p>
        </w:tc>
      </w:tr>
      <w:tr w:rsidR="00676F04" w:rsidRPr="003B5E7B" w14:paraId="33B22328" w14:textId="77777777" w:rsidTr="00676F04">
        <w:trPr>
          <w:trHeight w:val="158"/>
        </w:trPr>
        <w:tc>
          <w:tcPr>
            <w:tcW w:w="4106" w:type="dxa"/>
            <w:shd w:val="clear" w:color="auto" w:fill="auto"/>
            <w:vAlign w:val="bottom"/>
            <w:hideMark/>
          </w:tcPr>
          <w:p w14:paraId="10BAA2A3"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хліба, хлібобулочних і борошняних виробів</w:t>
            </w:r>
          </w:p>
        </w:tc>
        <w:tc>
          <w:tcPr>
            <w:tcW w:w="826" w:type="dxa"/>
            <w:shd w:val="clear" w:color="auto" w:fill="auto"/>
            <w:vAlign w:val="bottom"/>
            <w:hideMark/>
          </w:tcPr>
          <w:p w14:paraId="62FDFE6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89,5</w:t>
            </w:r>
          </w:p>
        </w:tc>
        <w:tc>
          <w:tcPr>
            <w:tcW w:w="756" w:type="dxa"/>
            <w:shd w:val="clear" w:color="auto" w:fill="auto"/>
            <w:vAlign w:val="bottom"/>
            <w:hideMark/>
          </w:tcPr>
          <w:p w14:paraId="4516E38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85,3</w:t>
            </w:r>
          </w:p>
        </w:tc>
        <w:tc>
          <w:tcPr>
            <w:tcW w:w="756" w:type="dxa"/>
            <w:shd w:val="clear" w:color="auto" w:fill="auto"/>
            <w:vAlign w:val="bottom"/>
            <w:hideMark/>
          </w:tcPr>
          <w:p w14:paraId="1A22BD6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97,6</w:t>
            </w:r>
          </w:p>
        </w:tc>
        <w:tc>
          <w:tcPr>
            <w:tcW w:w="756" w:type="dxa"/>
            <w:shd w:val="clear" w:color="auto" w:fill="auto"/>
            <w:vAlign w:val="bottom"/>
            <w:hideMark/>
          </w:tcPr>
          <w:p w14:paraId="41C8133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98,5</w:t>
            </w:r>
          </w:p>
        </w:tc>
        <w:tc>
          <w:tcPr>
            <w:tcW w:w="756" w:type="dxa"/>
            <w:shd w:val="clear" w:color="auto" w:fill="auto"/>
            <w:vAlign w:val="bottom"/>
            <w:hideMark/>
          </w:tcPr>
          <w:p w14:paraId="339540A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95,0</w:t>
            </w:r>
          </w:p>
        </w:tc>
        <w:tc>
          <w:tcPr>
            <w:tcW w:w="756" w:type="dxa"/>
            <w:shd w:val="clear" w:color="auto" w:fill="auto"/>
            <w:vAlign w:val="bottom"/>
            <w:hideMark/>
          </w:tcPr>
          <w:p w14:paraId="7FDE183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94,0</w:t>
            </w:r>
          </w:p>
        </w:tc>
        <w:tc>
          <w:tcPr>
            <w:tcW w:w="914" w:type="dxa"/>
            <w:shd w:val="clear" w:color="auto" w:fill="auto"/>
            <w:vAlign w:val="bottom"/>
            <w:hideMark/>
          </w:tcPr>
          <w:p w14:paraId="0652DB4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95,7</w:t>
            </w:r>
          </w:p>
        </w:tc>
      </w:tr>
      <w:tr w:rsidR="00676F04" w:rsidRPr="003B5E7B" w14:paraId="5B24D679" w14:textId="77777777" w:rsidTr="00676F04">
        <w:trPr>
          <w:trHeight w:val="577"/>
        </w:trPr>
        <w:tc>
          <w:tcPr>
            <w:tcW w:w="4106" w:type="dxa"/>
            <w:shd w:val="clear" w:color="auto" w:fill="auto"/>
            <w:vAlign w:val="bottom"/>
            <w:hideMark/>
          </w:tcPr>
          <w:p w14:paraId="53FB8780"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826" w:type="dxa"/>
            <w:shd w:val="clear" w:color="auto" w:fill="auto"/>
            <w:vAlign w:val="bottom"/>
            <w:hideMark/>
          </w:tcPr>
          <w:p w14:paraId="738A2EC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93,5</w:t>
            </w:r>
          </w:p>
        </w:tc>
        <w:tc>
          <w:tcPr>
            <w:tcW w:w="756" w:type="dxa"/>
            <w:shd w:val="clear" w:color="auto" w:fill="auto"/>
            <w:vAlign w:val="bottom"/>
            <w:hideMark/>
          </w:tcPr>
          <w:p w14:paraId="1730D2F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87,4</w:t>
            </w:r>
          </w:p>
        </w:tc>
        <w:tc>
          <w:tcPr>
            <w:tcW w:w="756" w:type="dxa"/>
            <w:shd w:val="clear" w:color="auto" w:fill="auto"/>
            <w:vAlign w:val="bottom"/>
            <w:hideMark/>
          </w:tcPr>
          <w:p w14:paraId="47195B2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96,0</w:t>
            </w:r>
          </w:p>
        </w:tc>
        <w:tc>
          <w:tcPr>
            <w:tcW w:w="756" w:type="dxa"/>
            <w:shd w:val="clear" w:color="auto" w:fill="auto"/>
            <w:vAlign w:val="bottom"/>
            <w:hideMark/>
          </w:tcPr>
          <w:p w14:paraId="32CB3E8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95,4</w:t>
            </w:r>
          </w:p>
        </w:tc>
        <w:tc>
          <w:tcPr>
            <w:tcW w:w="756" w:type="dxa"/>
            <w:shd w:val="clear" w:color="auto" w:fill="auto"/>
            <w:vAlign w:val="bottom"/>
            <w:hideMark/>
          </w:tcPr>
          <w:p w14:paraId="3A2A02C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93,2</w:t>
            </w:r>
          </w:p>
        </w:tc>
        <w:tc>
          <w:tcPr>
            <w:tcW w:w="756" w:type="dxa"/>
            <w:shd w:val="clear" w:color="auto" w:fill="auto"/>
            <w:vAlign w:val="bottom"/>
            <w:hideMark/>
          </w:tcPr>
          <w:p w14:paraId="78B9684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91,1</w:t>
            </w:r>
          </w:p>
        </w:tc>
        <w:tc>
          <w:tcPr>
            <w:tcW w:w="914" w:type="dxa"/>
            <w:shd w:val="clear" w:color="auto" w:fill="auto"/>
            <w:vAlign w:val="bottom"/>
            <w:hideMark/>
          </w:tcPr>
          <w:p w14:paraId="7BE3544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95,3</w:t>
            </w:r>
          </w:p>
        </w:tc>
      </w:tr>
      <w:tr w:rsidR="00676F04" w:rsidRPr="003B5E7B" w14:paraId="3E763F04" w14:textId="77777777" w:rsidTr="00676F04">
        <w:trPr>
          <w:trHeight w:val="607"/>
        </w:trPr>
        <w:tc>
          <w:tcPr>
            <w:tcW w:w="4106" w:type="dxa"/>
            <w:shd w:val="clear" w:color="auto" w:fill="auto"/>
            <w:vAlign w:val="bottom"/>
            <w:hideMark/>
          </w:tcPr>
          <w:p w14:paraId="2F44C017"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сухарів і сухого печива; виробництво борошняних кондитерських виробів, тортів і тістечок тривалого зберігання</w:t>
            </w:r>
          </w:p>
        </w:tc>
        <w:tc>
          <w:tcPr>
            <w:tcW w:w="826" w:type="dxa"/>
            <w:shd w:val="clear" w:color="auto" w:fill="auto"/>
            <w:vAlign w:val="bottom"/>
            <w:hideMark/>
          </w:tcPr>
          <w:p w14:paraId="7B8A0DE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82,0</w:t>
            </w:r>
          </w:p>
        </w:tc>
        <w:tc>
          <w:tcPr>
            <w:tcW w:w="756" w:type="dxa"/>
            <w:shd w:val="clear" w:color="auto" w:fill="auto"/>
            <w:vAlign w:val="bottom"/>
            <w:hideMark/>
          </w:tcPr>
          <w:p w14:paraId="7A44C8D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80,7</w:t>
            </w:r>
          </w:p>
        </w:tc>
        <w:tc>
          <w:tcPr>
            <w:tcW w:w="756" w:type="dxa"/>
            <w:shd w:val="clear" w:color="auto" w:fill="auto"/>
            <w:vAlign w:val="bottom"/>
            <w:hideMark/>
          </w:tcPr>
          <w:p w14:paraId="3BDA8DB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101,4</w:t>
            </w:r>
          </w:p>
        </w:tc>
        <w:tc>
          <w:tcPr>
            <w:tcW w:w="756" w:type="dxa"/>
            <w:shd w:val="clear" w:color="auto" w:fill="auto"/>
            <w:vAlign w:val="bottom"/>
            <w:hideMark/>
          </w:tcPr>
          <w:p w14:paraId="4A7A9D3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105,1</w:t>
            </w:r>
          </w:p>
        </w:tc>
        <w:tc>
          <w:tcPr>
            <w:tcW w:w="756" w:type="dxa"/>
            <w:shd w:val="clear" w:color="auto" w:fill="auto"/>
            <w:vAlign w:val="bottom"/>
            <w:hideMark/>
          </w:tcPr>
          <w:p w14:paraId="5CED04C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99,2</w:t>
            </w:r>
          </w:p>
        </w:tc>
        <w:tc>
          <w:tcPr>
            <w:tcW w:w="756" w:type="dxa"/>
            <w:shd w:val="clear" w:color="auto" w:fill="auto"/>
            <w:vAlign w:val="bottom"/>
            <w:hideMark/>
          </w:tcPr>
          <w:p w14:paraId="0BDCB43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99,3</w:t>
            </w:r>
          </w:p>
        </w:tc>
        <w:tc>
          <w:tcPr>
            <w:tcW w:w="914" w:type="dxa"/>
            <w:shd w:val="clear" w:color="auto" w:fill="auto"/>
            <w:vAlign w:val="bottom"/>
            <w:hideMark/>
          </w:tcPr>
          <w:p w14:paraId="2CFB444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96,5</w:t>
            </w:r>
          </w:p>
        </w:tc>
      </w:tr>
      <w:tr w:rsidR="00676F04" w:rsidRPr="003B5E7B" w14:paraId="5D109CF8" w14:textId="77777777" w:rsidTr="00676F04">
        <w:trPr>
          <w:trHeight w:val="404"/>
        </w:trPr>
        <w:tc>
          <w:tcPr>
            <w:tcW w:w="4106" w:type="dxa"/>
            <w:shd w:val="clear" w:color="auto" w:fill="auto"/>
            <w:vAlign w:val="bottom"/>
            <w:hideMark/>
          </w:tcPr>
          <w:p w14:paraId="595C4848"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інших харчових продуктів</w:t>
            </w:r>
          </w:p>
        </w:tc>
        <w:tc>
          <w:tcPr>
            <w:tcW w:w="826" w:type="dxa"/>
            <w:shd w:val="clear" w:color="auto" w:fill="auto"/>
            <w:vAlign w:val="bottom"/>
            <w:hideMark/>
          </w:tcPr>
          <w:p w14:paraId="444DC51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110,8</w:t>
            </w:r>
          </w:p>
        </w:tc>
        <w:tc>
          <w:tcPr>
            <w:tcW w:w="756" w:type="dxa"/>
            <w:shd w:val="clear" w:color="auto" w:fill="auto"/>
            <w:vAlign w:val="bottom"/>
            <w:hideMark/>
          </w:tcPr>
          <w:p w14:paraId="768F533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77,6</w:t>
            </w:r>
          </w:p>
        </w:tc>
        <w:tc>
          <w:tcPr>
            <w:tcW w:w="756" w:type="dxa"/>
            <w:shd w:val="clear" w:color="auto" w:fill="auto"/>
            <w:vAlign w:val="bottom"/>
            <w:hideMark/>
          </w:tcPr>
          <w:p w14:paraId="7377ED2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111,3</w:t>
            </w:r>
          </w:p>
        </w:tc>
        <w:tc>
          <w:tcPr>
            <w:tcW w:w="756" w:type="dxa"/>
            <w:shd w:val="clear" w:color="auto" w:fill="auto"/>
            <w:vAlign w:val="bottom"/>
            <w:hideMark/>
          </w:tcPr>
          <w:p w14:paraId="5AD19D0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102,2</w:t>
            </w:r>
          </w:p>
        </w:tc>
        <w:tc>
          <w:tcPr>
            <w:tcW w:w="756" w:type="dxa"/>
            <w:shd w:val="clear" w:color="auto" w:fill="auto"/>
            <w:vAlign w:val="bottom"/>
            <w:hideMark/>
          </w:tcPr>
          <w:p w14:paraId="3680ECE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98,3</w:t>
            </w:r>
          </w:p>
        </w:tc>
        <w:tc>
          <w:tcPr>
            <w:tcW w:w="756" w:type="dxa"/>
            <w:shd w:val="clear" w:color="auto" w:fill="auto"/>
            <w:vAlign w:val="bottom"/>
            <w:hideMark/>
          </w:tcPr>
          <w:p w14:paraId="0B0C527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93,4</w:t>
            </w:r>
          </w:p>
        </w:tc>
        <w:tc>
          <w:tcPr>
            <w:tcW w:w="914" w:type="dxa"/>
            <w:shd w:val="clear" w:color="auto" w:fill="auto"/>
            <w:vAlign w:val="bottom"/>
            <w:hideMark/>
          </w:tcPr>
          <w:p w14:paraId="72C3D00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87,1</w:t>
            </w:r>
          </w:p>
        </w:tc>
      </w:tr>
      <w:tr w:rsidR="00676F04" w:rsidRPr="003B5E7B" w14:paraId="6B0E76F5" w14:textId="77777777" w:rsidTr="00676F04">
        <w:trPr>
          <w:trHeight w:val="262"/>
        </w:trPr>
        <w:tc>
          <w:tcPr>
            <w:tcW w:w="4106" w:type="dxa"/>
            <w:shd w:val="clear" w:color="auto" w:fill="auto"/>
            <w:vAlign w:val="bottom"/>
            <w:hideMark/>
          </w:tcPr>
          <w:p w14:paraId="6162BCD2"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цукру</w:t>
            </w:r>
          </w:p>
        </w:tc>
        <w:tc>
          <w:tcPr>
            <w:tcW w:w="826" w:type="dxa"/>
            <w:shd w:val="clear" w:color="auto" w:fill="auto"/>
            <w:vAlign w:val="bottom"/>
            <w:hideMark/>
          </w:tcPr>
          <w:p w14:paraId="23F29F4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166,8</w:t>
            </w:r>
          </w:p>
        </w:tc>
        <w:tc>
          <w:tcPr>
            <w:tcW w:w="756" w:type="dxa"/>
            <w:shd w:val="clear" w:color="auto" w:fill="auto"/>
            <w:vAlign w:val="bottom"/>
            <w:hideMark/>
          </w:tcPr>
          <w:p w14:paraId="2DD447B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69,1</w:t>
            </w:r>
          </w:p>
        </w:tc>
        <w:tc>
          <w:tcPr>
            <w:tcW w:w="756" w:type="dxa"/>
            <w:shd w:val="clear" w:color="auto" w:fill="auto"/>
            <w:vAlign w:val="bottom"/>
            <w:hideMark/>
          </w:tcPr>
          <w:p w14:paraId="43D0462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133,6</w:t>
            </w:r>
          </w:p>
        </w:tc>
        <w:tc>
          <w:tcPr>
            <w:tcW w:w="756" w:type="dxa"/>
            <w:shd w:val="clear" w:color="auto" w:fill="auto"/>
            <w:vAlign w:val="bottom"/>
            <w:hideMark/>
          </w:tcPr>
          <w:p w14:paraId="281FCD4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100,9</w:t>
            </w:r>
          </w:p>
        </w:tc>
        <w:tc>
          <w:tcPr>
            <w:tcW w:w="756" w:type="dxa"/>
            <w:shd w:val="clear" w:color="auto" w:fill="auto"/>
            <w:vAlign w:val="bottom"/>
            <w:hideMark/>
          </w:tcPr>
          <w:p w14:paraId="67134D2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89,6</w:t>
            </w:r>
          </w:p>
        </w:tc>
        <w:tc>
          <w:tcPr>
            <w:tcW w:w="756" w:type="dxa"/>
            <w:shd w:val="clear" w:color="auto" w:fill="auto"/>
            <w:vAlign w:val="bottom"/>
            <w:hideMark/>
          </w:tcPr>
          <w:p w14:paraId="6A84812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82,8</w:t>
            </w:r>
          </w:p>
        </w:tc>
        <w:tc>
          <w:tcPr>
            <w:tcW w:w="914" w:type="dxa"/>
            <w:shd w:val="clear" w:color="auto" w:fill="auto"/>
            <w:vAlign w:val="bottom"/>
            <w:hideMark/>
          </w:tcPr>
          <w:p w14:paraId="785B8BC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67,0</w:t>
            </w:r>
          </w:p>
        </w:tc>
      </w:tr>
      <w:tr w:rsidR="00676F04" w:rsidRPr="003B5E7B" w14:paraId="47EC839D" w14:textId="77777777" w:rsidTr="00676F04">
        <w:trPr>
          <w:trHeight w:val="556"/>
        </w:trPr>
        <w:tc>
          <w:tcPr>
            <w:tcW w:w="4106" w:type="dxa"/>
            <w:shd w:val="clear" w:color="auto" w:fill="auto"/>
            <w:vAlign w:val="bottom"/>
            <w:hideMark/>
          </w:tcPr>
          <w:p w14:paraId="24F68639"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какао, шоколаду та цукрових кондитерських виробів</w:t>
            </w:r>
          </w:p>
        </w:tc>
        <w:tc>
          <w:tcPr>
            <w:tcW w:w="826" w:type="dxa"/>
            <w:shd w:val="clear" w:color="auto" w:fill="auto"/>
            <w:vAlign w:val="bottom"/>
            <w:hideMark/>
          </w:tcPr>
          <w:p w14:paraId="2087FDD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76,2</w:t>
            </w:r>
          </w:p>
        </w:tc>
        <w:tc>
          <w:tcPr>
            <w:tcW w:w="756" w:type="dxa"/>
            <w:shd w:val="clear" w:color="auto" w:fill="auto"/>
            <w:vAlign w:val="bottom"/>
            <w:hideMark/>
          </w:tcPr>
          <w:p w14:paraId="1C22FA3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83,2</w:t>
            </w:r>
          </w:p>
        </w:tc>
        <w:tc>
          <w:tcPr>
            <w:tcW w:w="756" w:type="dxa"/>
            <w:shd w:val="clear" w:color="auto" w:fill="auto"/>
            <w:vAlign w:val="bottom"/>
            <w:hideMark/>
          </w:tcPr>
          <w:p w14:paraId="04E64EF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97,2</w:t>
            </w:r>
          </w:p>
        </w:tc>
        <w:tc>
          <w:tcPr>
            <w:tcW w:w="756" w:type="dxa"/>
            <w:shd w:val="clear" w:color="auto" w:fill="auto"/>
            <w:vAlign w:val="bottom"/>
            <w:hideMark/>
          </w:tcPr>
          <w:p w14:paraId="1270806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106,5</w:t>
            </w:r>
          </w:p>
        </w:tc>
        <w:tc>
          <w:tcPr>
            <w:tcW w:w="756" w:type="dxa"/>
            <w:shd w:val="clear" w:color="auto" w:fill="auto"/>
            <w:vAlign w:val="bottom"/>
            <w:hideMark/>
          </w:tcPr>
          <w:p w14:paraId="00F9952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107,7</w:t>
            </w:r>
          </w:p>
        </w:tc>
        <w:tc>
          <w:tcPr>
            <w:tcW w:w="756" w:type="dxa"/>
            <w:shd w:val="clear" w:color="auto" w:fill="auto"/>
            <w:vAlign w:val="bottom"/>
            <w:hideMark/>
          </w:tcPr>
          <w:p w14:paraId="01DBCE7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111,3</w:t>
            </w:r>
          </w:p>
        </w:tc>
        <w:tc>
          <w:tcPr>
            <w:tcW w:w="914" w:type="dxa"/>
            <w:shd w:val="clear" w:color="auto" w:fill="auto"/>
            <w:vAlign w:val="bottom"/>
            <w:hideMark/>
          </w:tcPr>
          <w:p w14:paraId="688B6D4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98,8</w:t>
            </w:r>
          </w:p>
        </w:tc>
      </w:tr>
      <w:tr w:rsidR="00676F04" w:rsidRPr="003B5E7B" w14:paraId="4F6971F8" w14:textId="77777777" w:rsidTr="00676F04">
        <w:trPr>
          <w:trHeight w:val="131"/>
        </w:trPr>
        <w:tc>
          <w:tcPr>
            <w:tcW w:w="4106" w:type="dxa"/>
            <w:shd w:val="clear" w:color="auto" w:fill="auto"/>
            <w:vAlign w:val="bottom"/>
            <w:hideMark/>
          </w:tcPr>
          <w:p w14:paraId="5781F374"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чаю та кави</w:t>
            </w:r>
          </w:p>
        </w:tc>
        <w:tc>
          <w:tcPr>
            <w:tcW w:w="826" w:type="dxa"/>
            <w:shd w:val="clear" w:color="auto" w:fill="auto"/>
            <w:vAlign w:val="bottom"/>
            <w:hideMark/>
          </w:tcPr>
          <w:p w14:paraId="2F6585A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106,1</w:t>
            </w:r>
          </w:p>
        </w:tc>
        <w:tc>
          <w:tcPr>
            <w:tcW w:w="756" w:type="dxa"/>
            <w:shd w:val="clear" w:color="auto" w:fill="auto"/>
            <w:vAlign w:val="bottom"/>
            <w:hideMark/>
          </w:tcPr>
          <w:p w14:paraId="64C6243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93,6</w:t>
            </w:r>
          </w:p>
        </w:tc>
        <w:tc>
          <w:tcPr>
            <w:tcW w:w="756" w:type="dxa"/>
            <w:shd w:val="clear" w:color="auto" w:fill="auto"/>
            <w:vAlign w:val="bottom"/>
            <w:hideMark/>
          </w:tcPr>
          <w:p w14:paraId="2067970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103,6</w:t>
            </w:r>
          </w:p>
        </w:tc>
        <w:tc>
          <w:tcPr>
            <w:tcW w:w="756" w:type="dxa"/>
            <w:shd w:val="clear" w:color="auto" w:fill="auto"/>
            <w:vAlign w:val="bottom"/>
            <w:hideMark/>
          </w:tcPr>
          <w:p w14:paraId="411929C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95,1</w:t>
            </w:r>
          </w:p>
        </w:tc>
        <w:tc>
          <w:tcPr>
            <w:tcW w:w="756" w:type="dxa"/>
            <w:shd w:val="clear" w:color="auto" w:fill="auto"/>
            <w:vAlign w:val="bottom"/>
            <w:hideMark/>
          </w:tcPr>
          <w:p w14:paraId="7D6583E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104,0</w:t>
            </w:r>
          </w:p>
        </w:tc>
        <w:tc>
          <w:tcPr>
            <w:tcW w:w="756" w:type="dxa"/>
            <w:shd w:val="clear" w:color="auto" w:fill="auto"/>
            <w:vAlign w:val="bottom"/>
            <w:hideMark/>
          </w:tcPr>
          <w:p w14:paraId="3A81F40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97,3</w:t>
            </w:r>
          </w:p>
        </w:tc>
        <w:tc>
          <w:tcPr>
            <w:tcW w:w="914" w:type="dxa"/>
            <w:shd w:val="clear" w:color="auto" w:fill="auto"/>
            <w:vAlign w:val="bottom"/>
            <w:hideMark/>
          </w:tcPr>
          <w:p w14:paraId="267AC87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93,2</w:t>
            </w:r>
          </w:p>
        </w:tc>
      </w:tr>
      <w:tr w:rsidR="00676F04" w:rsidRPr="003B5E7B" w14:paraId="6403F5E0" w14:textId="77777777" w:rsidTr="00676F04">
        <w:trPr>
          <w:trHeight w:val="281"/>
        </w:trPr>
        <w:tc>
          <w:tcPr>
            <w:tcW w:w="4106" w:type="dxa"/>
            <w:shd w:val="clear" w:color="auto" w:fill="auto"/>
            <w:vAlign w:val="bottom"/>
            <w:hideMark/>
          </w:tcPr>
          <w:p w14:paraId="1B4610C9"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прянощів і приправ</w:t>
            </w:r>
          </w:p>
        </w:tc>
        <w:tc>
          <w:tcPr>
            <w:tcW w:w="826" w:type="dxa"/>
            <w:shd w:val="clear" w:color="auto" w:fill="auto"/>
            <w:vAlign w:val="bottom"/>
            <w:hideMark/>
          </w:tcPr>
          <w:p w14:paraId="69FEB2C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93,1</w:t>
            </w:r>
          </w:p>
        </w:tc>
        <w:tc>
          <w:tcPr>
            <w:tcW w:w="756" w:type="dxa"/>
            <w:shd w:val="clear" w:color="auto" w:fill="auto"/>
            <w:vAlign w:val="bottom"/>
            <w:hideMark/>
          </w:tcPr>
          <w:p w14:paraId="6B1C77B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84,2</w:t>
            </w:r>
          </w:p>
        </w:tc>
        <w:tc>
          <w:tcPr>
            <w:tcW w:w="756" w:type="dxa"/>
            <w:shd w:val="clear" w:color="auto" w:fill="auto"/>
            <w:vAlign w:val="bottom"/>
            <w:hideMark/>
          </w:tcPr>
          <w:p w14:paraId="3E2AA7D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100,8</w:t>
            </w:r>
          </w:p>
        </w:tc>
        <w:tc>
          <w:tcPr>
            <w:tcW w:w="756" w:type="dxa"/>
            <w:shd w:val="clear" w:color="auto" w:fill="auto"/>
            <w:vAlign w:val="bottom"/>
            <w:hideMark/>
          </w:tcPr>
          <w:p w14:paraId="05769C3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103,3</w:t>
            </w:r>
          </w:p>
        </w:tc>
        <w:tc>
          <w:tcPr>
            <w:tcW w:w="756" w:type="dxa"/>
            <w:shd w:val="clear" w:color="auto" w:fill="auto"/>
            <w:vAlign w:val="bottom"/>
            <w:hideMark/>
          </w:tcPr>
          <w:p w14:paraId="3254603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100,0</w:t>
            </w:r>
          </w:p>
        </w:tc>
        <w:tc>
          <w:tcPr>
            <w:tcW w:w="756" w:type="dxa"/>
            <w:shd w:val="clear" w:color="auto" w:fill="auto"/>
            <w:vAlign w:val="bottom"/>
            <w:hideMark/>
          </w:tcPr>
          <w:p w14:paraId="69FB330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101,6</w:t>
            </w:r>
          </w:p>
        </w:tc>
        <w:tc>
          <w:tcPr>
            <w:tcW w:w="914" w:type="dxa"/>
            <w:shd w:val="clear" w:color="auto" w:fill="auto"/>
            <w:vAlign w:val="bottom"/>
            <w:hideMark/>
          </w:tcPr>
          <w:p w14:paraId="64E2989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104,4</w:t>
            </w:r>
          </w:p>
        </w:tc>
      </w:tr>
      <w:tr w:rsidR="00676F04" w:rsidRPr="003B5E7B" w14:paraId="280477A2" w14:textId="77777777" w:rsidTr="00676F04">
        <w:trPr>
          <w:trHeight w:val="525"/>
        </w:trPr>
        <w:tc>
          <w:tcPr>
            <w:tcW w:w="4106" w:type="dxa"/>
            <w:shd w:val="clear" w:color="auto" w:fill="auto"/>
            <w:vAlign w:val="bottom"/>
            <w:hideMark/>
          </w:tcPr>
          <w:p w14:paraId="06FC6E3E"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Виробництво інших харчових продуктів, </w:t>
            </w:r>
            <w:proofErr w:type="spellStart"/>
            <w:r w:rsidRPr="003B5E7B">
              <w:rPr>
                <w:rFonts w:ascii="Times New Roman" w:eastAsia="Times New Roman" w:hAnsi="Times New Roman" w:cs="Times New Roman"/>
                <w:color w:val="000000" w:themeColor="text1"/>
                <w:sz w:val="24"/>
                <w:szCs w:val="24"/>
                <w:lang w:eastAsia="ru-RU"/>
              </w:rPr>
              <w:t>н.в.і.у</w:t>
            </w:r>
            <w:proofErr w:type="spellEnd"/>
            <w:r w:rsidRPr="003B5E7B">
              <w:rPr>
                <w:rFonts w:ascii="Times New Roman" w:eastAsia="Times New Roman" w:hAnsi="Times New Roman" w:cs="Times New Roman"/>
                <w:color w:val="000000" w:themeColor="text1"/>
                <w:sz w:val="24"/>
                <w:szCs w:val="24"/>
                <w:lang w:eastAsia="ru-RU"/>
              </w:rPr>
              <w:t>.</w:t>
            </w:r>
          </w:p>
        </w:tc>
        <w:tc>
          <w:tcPr>
            <w:tcW w:w="826" w:type="dxa"/>
            <w:shd w:val="clear" w:color="auto" w:fill="auto"/>
            <w:vAlign w:val="bottom"/>
            <w:hideMark/>
          </w:tcPr>
          <w:p w14:paraId="1D1DE82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112,6</w:t>
            </w:r>
          </w:p>
        </w:tc>
        <w:tc>
          <w:tcPr>
            <w:tcW w:w="756" w:type="dxa"/>
            <w:shd w:val="clear" w:color="auto" w:fill="auto"/>
            <w:vAlign w:val="bottom"/>
            <w:hideMark/>
          </w:tcPr>
          <w:p w14:paraId="1F604A1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74,7</w:t>
            </w:r>
          </w:p>
        </w:tc>
        <w:tc>
          <w:tcPr>
            <w:tcW w:w="756" w:type="dxa"/>
            <w:shd w:val="clear" w:color="auto" w:fill="auto"/>
            <w:vAlign w:val="bottom"/>
            <w:hideMark/>
          </w:tcPr>
          <w:p w14:paraId="4C07C62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93,8</w:t>
            </w:r>
          </w:p>
        </w:tc>
        <w:tc>
          <w:tcPr>
            <w:tcW w:w="756" w:type="dxa"/>
            <w:shd w:val="clear" w:color="auto" w:fill="auto"/>
            <w:vAlign w:val="bottom"/>
            <w:hideMark/>
          </w:tcPr>
          <w:p w14:paraId="61497F9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102,3</w:t>
            </w:r>
          </w:p>
        </w:tc>
        <w:tc>
          <w:tcPr>
            <w:tcW w:w="756" w:type="dxa"/>
            <w:shd w:val="clear" w:color="auto" w:fill="auto"/>
            <w:vAlign w:val="bottom"/>
            <w:hideMark/>
          </w:tcPr>
          <w:p w14:paraId="5BAF966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104,9</w:t>
            </w:r>
          </w:p>
        </w:tc>
        <w:tc>
          <w:tcPr>
            <w:tcW w:w="756" w:type="dxa"/>
            <w:shd w:val="clear" w:color="auto" w:fill="auto"/>
            <w:vAlign w:val="bottom"/>
            <w:hideMark/>
          </w:tcPr>
          <w:p w14:paraId="7A298DC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64,1</w:t>
            </w:r>
          </w:p>
        </w:tc>
        <w:tc>
          <w:tcPr>
            <w:tcW w:w="914" w:type="dxa"/>
            <w:shd w:val="clear" w:color="auto" w:fill="auto"/>
            <w:vAlign w:val="bottom"/>
            <w:hideMark/>
          </w:tcPr>
          <w:p w14:paraId="273143D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92,6</w:t>
            </w:r>
          </w:p>
        </w:tc>
      </w:tr>
      <w:tr w:rsidR="00676F04" w:rsidRPr="003B5E7B" w14:paraId="6EB0F797" w14:textId="77777777" w:rsidTr="00676F04">
        <w:trPr>
          <w:trHeight w:val="315"/>
        </w:trPr>
        <w:tc>
          <w:tcPr>
            <w:tcW w:w="4106" w:type="dxa"/>
            <w:shd w:val="clear" w:color="auto" w:fill="auto"/>
            <w:vAlign w:val="bottom"/>
            <w:hideMark/>
          </w:tcPr>
          <w:p w14:paraId="4E6E443D"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готових кормів для тварин</w:t>
            </w:r>
          </w:p>
        </w:tc>
        <w:tc>
          <w:tcPr>
            <w:tcW w:w="826" w:type="dxa"/>
            <w:shd w:val="clear" w:color="auto" w:fill="auto"/>
            <w:vAlign w:val="bottom"/>
            <w:hideMark/>
          </w:tcPr>
          <w:p w14:paraId="773CAF7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w:t>
            </w:r>
          </w:p>
        </w:tc>
        <w:tc>
          <w:tcPr>
            <w:tcW w:w="756" w:type="dxa"/>
            <w:shd w:val="clear" w:color="auto" w:fill="auto"/>
            <w:vAlign w:val="bottom"/>
            <w:hideMark/>
          </w:tcPr>
          <w:p w14:paraId="6E23C011"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92,1</w:t>
            </w:r>
          </w:p>
        </w:tc>
        <w:tc>
          <w:tcPr>
            <w:tcW w:w="756" w:type="dxa"/>
            <w:shd w:val="clear" w:color="auto" w:fill="auto"/>
            <w:vAlign w:val="bottom"/>
            <w:hideMark/>
          </w:tcPr>
          <w:p w14:paraId="6C8C3E9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102,8</w:t>
            </w:r>
          </w:p>
        </w:tc>
        <w:tc>
          <w:tcPr>
            <w:tcW w:w="756" w:type="dxa"/>
            <w:shd w:val="clear" w:color="auto" w:fill="auto"/>
            <w:vAlign w:val="bottom"/>
            <w:hideMark/>
          </w:tcPr>
          <w:p w14:paraId="5B4A0EC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99,5</w:t>
            </w:r>
          </w:p>
        </w:tc>
        <w:tc>
          <w:tcPr>
            <w:tcW w:w="756" w:type="dxa"/>
            <w:shd w:val="clear" w:color="auto" w:fill="auto"/>
            <w:vAlign w:val="bottom"/>
            <w:hideMark/>
          </w:tcPr>
          <w:p w14:paraId="4325E61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106,5</w:t>
            </w:r>
          </w:p>
        </w:tc>
        <w:tc>
          <w:tcPr>
            <w:tcW w:w="756" w:type="dxa"/>
            <w:shd w:val="clear" w:color="auto" w:fill="auto"/>
            <w:vAlign w:val="bottom"/>
            <w:hideMark/>
          </w:tcPr>
          <w:p w14:paraId="1FF925F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104,2</w:t>
            </w:r>
          </w:p>
        </w:tc>
        <w:tc>
          <w:tcPr>
            <w:tcW w:w="914" w:type="dxa"/>
            <w:shd w:val="clear" w:color="auto" w:fill="auto"/>
            <w:vAlign w:val="bottom"/>
            <w:hideMark/>
          </w:tcPr>
          <w:p w14:paraId="34319F1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100,0</w:t>
            </w:r>
          </w:p>
        </w:tc>
      </w:tr>
      <w:tr w:rsidR="00676F04" w:rsidRPr="003B5E7B" w14:paraId="35D98342" w14:textId="77777777" w:rsidTr="00676F04">
        <w:trPr>
          <w:trHeight w:val="168"/>
        </w:trPr>
        <w:tc>
          <w:tcPr>
            <w:tcW w:w="4106" w:type="dxa"/>
            <w:shd w:val="clear" w:color="auto" w:fill="auto"/>
            <w:vAlign w:val="bottom"/>
            <w:hideMark/>
          </w:tcPr>
          <w:p w14:paraId="16174B94"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напоїв</w:t>
            </w:r>
          </w:p>
        </w:tc>
        <w:tc>
          <w:tcPr>
            <w:tcW w:w="826" w:type="dxa"/>
            <w:shd w:val="clear" w:color="auto" w:fill="auto"/>
            <w:vAlign w:val="bottom"/>
            <w:hideMark/>
          </w:tcPr>
          <w:p w14:paraId="16BB19A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91,7</w:t>
            </w:r>
          </w:p>
        </w:tc>
        <w:tc>
          <w:tcPr>
            <w:tcW w:w="756" w:type="dxa"/>
            <w:shd w:val="clear" w:color="auto" w:fill="auto"/>
            <w:vAlign w:val="bottom"/>
            <w:hideMark/>
          </w:tcPr>
          <w:p w14:paraId="22D3C79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90,3</w:t>
            </w:r>
          </w:p>
        </w:tc>
        <w:tc>
          <w:tcPr>
            <w:tcW w:w="756" w:type="dxa"/>
            <w:shd w:val="clear" w:color="auto" w:fill="auto"/>
            <w:vAlign w:val="bottom"/>
            <w:hideMark/>
          </w:tcPr>
          <w:p w14:paraId="319C3D2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96,3</w:t>
            </w:r>
          </w:p>
        </w:tc>
        <w:tc>
          <w:tcPr>
            <w:tcW w:w="756" w:type="dxa"/>
            <w:shd w:val="clear" w:color="auto" w:fill="auto"/>
            <w:vAlign w:val="bottom"/>
            <w:hideMark/>
          </w:tcPr>
          <w:p w14:paraId="51E3BAF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100,8</w:t>
            </w:r>
          </w:p>
        </w:tc>
        <w:tc>
          <w:tcPr>
            <w:tcW w:w="756" w:type="dxa"/>
            <w:shd w:val="clear" w:color="auto" w:fill="auto"/>
            <w:vAlign w:val="bottom"/>
            <w:hideMark/>
          </w:tcPr>
          <w:p w14:paraId="28888AD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100,8</w:t>
            </w:r>
          </w:p>
        </w:tc>
        <w:tc>
          <w:tcPr>
            <w:tcW w:w="756" w:type="dxa"/>
            <w:shd w:val="clear" w:color="auto" w:fill="auto"/>
            <w:vAlign w:val="bottom"/>
            <w:hideMark/>
          </w:tcPr>
          <w:p w14:paraId="194356A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99,7</w:t>
            </w:r>
          </w:p>
        </w:tc>
        <w:tc>
          <w:tcPr>
            <w:tcW w:w="914" w:type="dxa"/>
            <w:shd w:val="clear" w:color="auto" w:fill="auto"/>
            <w:vAlign w:val="bottom"/>
            <w:hideMark/>
          </w:tcPr>
          <w:p w14:paraId="475F80B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96,7</w:t>
            </w:r>
          </w:p>
        </w:tc>
      </w:tr>
      <w:tr w:rsidR="00676F04" w:rsidRPr="003B5E7B" w14:paraId="30CD38BC" w14:textId="77777777" w:rsidTr="00676F04">
        <w:trPr>
          <w:trHeight w:val="577"/>
        </w:trPr>
        <w:tc>
          <w:tcPr>
            <w:tcW w:w="4106" w:type="dxa"/>
            <w:shd w:val="clear" w:color="auto" w:fill="auto"/>
            <w:vAlign w:val="bottom"/>
            <w:hideMark/>
          </w:tcPr>
          <w:p w14:paraId="748D5D34"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Дистиляція, ректифікація та змішування спиртних напоїв</w:t>
            </w:r>
          </w:p>
        </w:tc>
        <w:tc>
          <w:tcPr>
            <w:tcW w:w="826" w:type="dxa"/>
            <w:shd w:val="clear" w:color="auto" w:fill="auto"/>
            <w:vAlign w:val="bottom"/>
            <w:hideMark/>
          </w:tcPr>
          <w:p w14:paraId="6E3D991C"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93,7</w:t>
            </w:r>
          </w:p>
        </w:tc>
        <w:tc>
          <w:tcPr>
            <w:tcW w:w="756" w:type="dxa"/>
            <w:shd w:val="clear" w:color="auto" w:fill="auto"/>
            <w:vAlign w:val="bottom"/>
            <w:hideMark/>
          </w:tcPr>
          <w:p w14:paraId="4C27C5E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91,8</w:t>
            </w:r>
          </w:p>
        </w:tc>
        <w:tc>
          <w:tcPr>
            <w:tcW w:w="756" w:type="dxa"/>
            <w:shd w:val="clear" w:color="auto" w:fill="auto"/>
            <w:vAlign w:val="bottom"/>
            <w:hideMark/>
          </w:tcPr>
          <w:p w14:paraId="2CDF0236"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86,4</w:t>
            </w:r>
          </w:p>
        </w:tc>
        <w:tc>
          <w:tcPr>
            <w:tcW w:w="756" w:type="dxa"/>
            <w:shd w:val="clear" w:color="auto" w:fill="auto"/>
            <w:vAlign w:val="bottom"/>
            <w:hideMark/>
          </w:tcPr>
          <w:p w14:paraId="0264914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88,7</w:t>
            </w:r>
          </w:p>
        </w:tc>
        <w:tc>
          <w:tcPr>
            <w:tcW w:w="756" w:type="dxa"/>
            <w:shd w:val="clear" w:color="auto" w:fill="auto"/>
            <w:vAlign w:val="bottom"/>
            <w:hideMark/>
          </w:tcPr>
          <w:p w14:paraId="6727464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93,3</w:t>
            </w:r>
          </w:p>
        </w:tc>
        <w:tc>
          <w:tcPr>
            <w:tcW w:w="756" w:type="dxa"/>
            <w:shd w:val="clear" w:color="auto" w:fill="auto"/>
            <w:vAlign w:val="bottom"/>
            <w:hideMark/>
          </w:tcPr>
          <w:p w14:paraId="68C130E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95,6</w:t>
            </w:r>
          </w:p>
        </w:tc>
        <w:tc>
          <w:tcPr>
            <w:tcW w:w="914" w:type="dxa"/>
            <w:shd w:val="clear" w:color="auto" w:fill="auto"/>
            <w:vAlign w:val="bottom"/>
            <w:hideMark/>
          </w:tcPr>
          <w:p w14:paraId="567DBD1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100,4</w:t>
            </w:r>
          </w:p>
        </w:tc>
      </w:tr>
      <w:tr w:rsidR="00676F04" w:rsidRPr="003B5E7B" w14:paraId="0153AAFE" w14:textId="77777777" w:rsidTr="00676F04">
        <w:trPr>
          <w:trHeight w:val="343"/>
        </w:trPr>
        <w:tc>
          <w:tcPr>
            <w:tcW w:w="4106" w:type="dxa"/>
            <w:shd w:val="clear" w:color="auto" w:fill="auto"/>
            <w:vAlign w:val="bottom"/>
            <w:hideMark/>
          </w:tcPr>
          <w:p w14:paraId="4C066268"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виноградних вин</w:t>
            </w:r>
          </w:p>
        </w:tc>
        <w:tc>
          <w:tcPr>
            <w:tcW w:w="826" w:type="dxa"/>
            <w:shd w:val="clear" w:color="auto" w:fill="auto"/>
            <w:vAlign w:val="bottom"/>
            <w:hideMark/>
          </w:tcPr>
          <w:p w14:paraId="2BFA0F0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97,1</w:t>
            </w:r>
          </w:p>
        </w:tc>
        <w:tc>
          <w:tcPr>
            <w:tcW w:w="756" w:type="dxa"/>
            <w:shd w:val="clear" w:color="auto" w:fill="auto"/>
            <w:vAlign w:val="bottom"/>
            <w:hideMark/>
          </w:tcPr>
          <w:p w14:paraId="331EE12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131,4</w:t>
            </w:r>
          </w:p>
        </w:tc>
        <w:tc>
          <w:tcPr>
            <w:tcW w:w="756" w:type="dxa"/>
            <w:shd w:val="clear" w:color="auto" w:fill="auto"/>
            <w:vAlign w:val="bottom"/>
            <w:hideMark/>
          </w:tcPr>
          <w:p w14:paraId="42AF45D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103,5</w:t>
            </w:r>
          </w:p>
        </w:tc>
        <w:tc>
          <w:tcPr>
            <w:tcW w:w="756" w:type="dxa"/>
            <w:shd w:val="clear" w:color="auto" w:fill="auto"/>
            <w:vAlign w:val="bottom"/>
            <w:hideMark/>
          </w:tcPr>
          <w:p w14:paraId="5917324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97,2</w:t>
            </w:r>
          </w:p>
        </w:tc>
        <w:tc>
          <w:tcPr>
            <w:tcW w:w="756" w:type="dxa"/>
            <w:shd w:val="clear" w:color="auto" w:fill="auto"/>
            <w:vAlign w:val="bottom"/>
            <w:hideMark/>
          </w:tcPr>
          <w:p w14:paraId="69F1B51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88,0</w:t>
            </w:r>
          </w:p>
        </w:tc>
        <w:tc>
          <w:tcPr>
            <w:tcW w:w="756" w:type="dxa"/>
            <w:shd w:val="clear" w:color="auto" w:fill="auto"/>
            <w:vAlign w:val="bottom"/>
            <w:hideMark/>
          </w:tcPr>
          <w:p w14:paraId="78BC727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85,6</w:t>
            </w:r>
          </w:p>
        </w:tc>
        <w:tc>
          <w:tcPr>
            <w:tcW w:w="914" w:type="dxa"/>
            <w:shd w:val="clear" w:color="auto" w:fill="auto"/>
            <w:vAlign w:val="bottom"/>
            <w:hideMark/>
          </w:tcPr>
          <w:p w14:paraId="708033E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80,2</w:t>
            </w:r>
          </w:p>
        </w:tc>
      </w:tr>
      <w:tr w:rsidR="00676F04" w:rsidRPr="003B5E7B" w14:paraId="23A5F73A" w14:textId="77777777" w:rsidTr="00676F04">
        <w:trPr>
          <w:trHeight w:val="402"/>
        </w:trPr>
        <w:tc>
          <w:tcPr>
            <w:tcW w:w="4106" w:type="dxa"/>
            <w:shd w:val="clear" w:color="auto" w:fill="auto"/>
            <w:vAlign w:val="bottom"/>
            <w:hideMark/>
          </w:tcPr>
          <w:p w14:paraId="01D37AD0"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Виробництво безалкогольних напоїв; виробництво мінеральних вод та інших вод, розлитих у пляшки</w:t>
            </w:r>
          </w:p>
        </w:tc>
        <w:tc>
          <w:tcPr>
            <w:tcW w:w="826" w:type="dxa"/>
            <w:shd w:val="clear" w:color="auto" w:fill="auto"/>
            <w:vAlign w:val="bottom"/>
            <w:hideMark/>
          </w:tcPr>
          <w:p w14:paraId="291B3B4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93,9</w:t>
            </w:r>
          </w:p>
        </w:tc>
        <w:tc>
          <w:tcPr>
            <w:tcW w:w="756" w:type="dxa"/>
            <w:shd w:val="clear" w:color="auto" w:fill="auto"/>
            <w:vAlign w:val="bottom"/>
            <w:hideMark/>
          </w:tcPr>
          <w:p w14:paraId="14BEF81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92,8</w:t>
            </w:r>
          </w:p>
        </w:tc>
        <w:tc>
          <w:tcPr>
            <w:tcW w:w="756" w:type="dxa"/>
            <w:shd w:val="clear" w:color="auto" w:fill="auto"/>
            <w:vAlign w:val="bottom"/>
            <w:hideMark/>
          </w:tcPr>
          <w:p w14:paraId="7D403FE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105,6</w:t>
            </w:r>
          </w:p>
        </w:tc>
        <w:tc>
          <w:tcPr>
            <w:tcW w:w="756" w:type="dxa"/>
            <w:shd w:val="clear" w:color="auto" w:fill="auto"/>
            <w:vAlign w:val="bottom"/>
            <w:hideMark/>
          </w:tcPr>
          <w:p w14:paraId="24DFF27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114,9</w:t>
            </w:r>
          </w:p>
        </w:tc>
        <w:tc>
          <w:tcPr>
            <w:tcW w:w="756" w:type="dxa"/>
            <w:shd w:val="clear" w:color="auto" w:fill="auto"/>
            <w:vAlign w:val="bottom"/>
            <w:hideMark/>
          </w:tcPr>
          <w:p w14:paraId="3E66BA2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111,2</w:t>
            </w:r>
          </w:p>
        </w:tc>
        <w:tc>
          <w:tcPr>
            <w:tcW w:w="756" w:type="dxa"/>
            <w:shd w:val="clear" w:color="auto" w:fill="auto"/>
            <w:vAlign w:val="bottom"/>
            <w:hideMark/>
          </w:tcPr>
          <w:p w14:paraId="05FFE64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107,7</w:t>
            </w:r>
          </w:p>
        </w:tc>
        <w:tc>
          <w:tcPr>
            <w:tcW w:w="914" w:type="dxa"/>
            <w:shd w:val="clear" w:color="auto" w:fill="auto"/>
            <w:vAlign w:val="bottom"/>
            <w:hideMark/>
          </w:tcPr>
          <w:p w14:paraId="4531D42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99,1</w:t>
            </w:r>
          </w:p>
        </w:tc>
      </w:tr>
      <w:tr w:rsidR="00676F04" w:rsidRPr="003B5E7B" w14:paraId="623CDB16" w14:textId="77777777" w:rsidTr="00676F04">
        <w:trPr>
          <w:trHeight w:val="216"/>
        </w:trPr>
        <w:tc>
          <w:tcPr>
            <w:tcW w:w="4106" w:type="dxa"/>
            <w:shd w:val="clear" w:color="auto" w:fill="auto"/>
            <w:vAlign w:val="bottom"/>
            <w:hideMark/>
          </w:tcPr>
          <w:p w14:paraId="310A31FB"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Виробництво тютюнових виробів </w:t>
            </w:r>
          </w:p>
        </w:tc>
        <w:tc>
          <w:tcPr>
            <w:tcW w:w="826" w:type="dxa"/>
            <w:shd w:val="clear" w:color="auto" w:fill="auto"/>
            <w:vAlign w:val="bottom"/>
            <w:hideMark/>
          </w:tcPr>
          <w:p w14:paraId="6F2C2FB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104,5</w:t>
            </w:r>
          </w:p>
        </w:tc>
        <w:tc>
          <w:tcPr>
            <w:tcW w:w="756" w:type="dxa"/>
            <w:shd w:val="clear" w:color="auto" w:fill="auto"/>
            <w:vAlign w:val="bottom"/>
            <w:hideMark/>
          </w:tcPr>
          <w:p w14:paraId="0D2F6EE7"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108,2</w:t>
            </w:r>
          </w:p>
        </w:tc>
        <w:tc>
          <w:tcPr>
            <w:tcW w:w="756" w:type="dxa"/>
            <w:shd w:val="clear" w:color="auto" w:fill="auto"/>
            <w:vAlign w:val="bottom"/>
            <w:hideMark/>
          </w:tcPr>
          <w:p w14:paraId="6FBE4B4A"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102,2</w:t>
            </w:r>
          </w:p>
        </w:tc>
        <w:tc>
          <w:tcPr>
            <w:tcW w:w="756" w:type="dxa"/>
            <w:shd w:val="clear" w:color="auto" w:fill="auto"/>
            <w:vAlign w:val="bottom"/>
            <w:hideMark/>
          </w:tcPr>
          <w:p w14:paraId="725B38A3"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95,3</w:t>
            </w:r>
          </w:p>
        </w:tc>
        <w:tc>
          <w:tcPr>
            <w:tcW w:w="756" w:type="dxa"/>
            <w:shd w:val="clear" w:color="auto" w:fill="auto"/>
            <w:vAlign w:val="bottom"/>
            <w:hideMark/>
          </w:tcPr>
          <w:p w14:paraId="3098AEA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91,4</w:t>
            </w:r>
          </w:p>
        </w:tc>
        <w:tc>
          <w:tcPr>
            <w:tcW w:w="756" w:type="dxa"/>
            <w:shd w:val="clear" w:color="auto" w:fill="auto"/>
            <w:vAlign w:val="bottom"/>
            <w:hideMark/>
          </w:tcPr>
          <w:p w14:paraId="6C7092E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87,6</w:t>
            </w:r>
          </w:p>
        </w:tc>
        <w:tc>
          <w:tcPr>
            <w:tcW w:w="914" w:type="dxa"/>
            <w:shd w:val="clear" w:color="auto" w:fill="auto"/>
            <w:vAlign w:val="bottom"/>
            <w:hideMark/>
          </w:tcPr>
          <w:p w14:paraId="35C1ADF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100,2</w:t>
            </w:r>
          </w:p>
        </w:tc>
      </w:tr>
      <w:tr w:rsidR="00676F04" w:rsidRPr="003B5E7B" w14:paraId="396169F8" w14:textId="77777777" w:rsidTr="00676F04">
        <w:trPr>
          <w:trHeight w:val="753"/>
        </w:trPr>
        <w:tc>
          <w:tcPr>
            <w:tcW w:w="4106" w:type="dxa"/>
            <w:shd w:val="clear" w:color="auto" w:fill="auto"/>
            <w:vAlign w:val="bottom"/>
            <w:hideMark/>
          </w:tcPr>
          <w:p w14:paraId="53ADD7D2"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 xml:space="preserve">Текстильне виробництво, </w:t>
            </w:r>
            <w:proofErr w:type="spellStart"/>
            <w:r w:rsidRPr="003B5E7B">
              <w:rPr>
                <w:rFonts w:ascii="Times New Roman" w:eastAsia="Times New Roman" w:hAnsi="Times New Roman" w:cs="Times New Roman"/>
                <w:color w:val="000000" w:themeColor="text1"/>
                <w:sz w:val="24"/>
                <w:szCs w:val="24"/>
                <w:lang w:eastAsia="ru-RU"/>
              </w:rPr>
              <w:t>виробництво</w:t>
            </w:r>
            <w:proofErr w:type="spellEnd"/>
            <w:r w:rsidRPr="003B5E7B">
              <w:rPr>
                <w:rFonts w:ascii="Times New Roman" w:eastAsia="Times New Roman" w:hAnsi="Times New Roman" w:cs="Times New Roman"/>
                <w:color w:val="000000" w:themeColor="text1"/>
                <w:sz w:val="24"/>
                <w:szCs w:val="24"/>
                <w:lang w:eastAsia="ru-RU"/>
              </w:rPr>
              <w:t xml:space="preserve"> одягу, шкіри, виробів зі шкіри та інших матеріалів</w:t>
            </w:r>
          </w:p>
        </w:tc>
        <w:tc>
          <w:tcPr>
            <w:tcW w:w="826" w:type="dxa"/>
            <w:shd w:val="clear" w:color="auto" w:fill="auto"/>
            <w:vAlign w:val="bottom"/>
            <w:hideMark/>
          </w:tcPr>
          <w:p w14:paraId="4F3D84A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98,6</w:t>
            </w:r>
          </w:p>
        </w:tc>
        <w:tc>
          <w:tcPr>
            <w:tcW w:w="756" w:type="dxa"/>
            <w:shd w:val="clear" w:color="auto" w:fill="auto"/>
            <w:vAlign w:val="bottom"/>
            <w:hideMark/>
          </w:tcPr>
          <w:p w14:paraId="0616F40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96,5</w:t>
            </w:r>
          </w:p>
        </w:tc>
        <w:tc>
          <w:tcPr>
            <w:tcW w:w="756" w:type="dxa"/>
            <w:shd w:val="clear" w:color="auto" w:fill="auto"/>
            <w:vAlign w:val="bottom"/>
            <w:hideMark/>
          </w:tcPr>
          <w:p w14:paraId="399D7A74"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107,9</w:t>
            </w:r>
          </w:p>
        </w:tc>
        <w:tc>
          <w:tcPr>
            <w:tcW w:w="756" w:type="dxa"/>
            <w:shd w:val="clear" w:color="auto" w:fill="auto"/>
            <w:vAlign w:val="bottom"/>
            <w:hideMark/>
          </w:tcPr>
          <w:p w14:paraId="696F84E9"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109,7</w:t>
            </w:r>
          </w:p>
        </w:tc>
        <w:tc>
          <w:tcPr>
            <w:tcW w:w="756" w:type="dxa"/>
            <w:shd w:val="clear" w:color="auto" w:fill="auto"/>
            <w:vAlign w:val="bottom"/>
            <w:hideMark/>
          </w:tcPr>
          <w:p w14:paraId="764AD780"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96,6</w:t>
            </w:r>
          </w:p>
        </w:tc>
        <w:tc>
          <w:tcPr>
            <w:tcW w:w="756" w:type="dxa"/>
            <w:shd w:val="clear" w:color="auto" w:fill="auto"/>
            <w:vAlign w:val="bottom"/>
            <w:hideMark/>
          </w:tcPr>
          <w:p w14:paraId="303A492E"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92,5</w:t>
            </w:r>
          </w:p>
        </w:tc>
        <w:tc>
          <w:tcPr>
            <w:tcW w:w="914" w:type="dxa"/>
            <w:shd w:val="clear" w:color="auto" w:fill="auto"/>
            <w:vAlign w:val="bottom"/>
            <w:hideMark/>
          </w:tcPr>
          <w:p w14:paraId="471630F8"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93,9</w:t>
            </w:r>
          </w:p>
        </w:tc>
      </w:tr>
      <w:tr w:rsidR="00676F04" w:rsidRPr="003B5E7B" w14:paraId="13DD9D26" w14:textId="77777777" w:rsidTr="00676F04">
        <w:trPr>
          <w:trHeight w:val="85"/>
        </w:trPr>
        <w:tc>
          <w:tcPr>
            <w:tcW w:w="4106" w:type="dxa"/>
            <w:shd w:val="clear" w:color="auto" w:fill="auto"/>
            <w:vAlign w:val="bottom"/>
            <w:hideMark/>
          </w:tcPr>
          <w:p w14:paraId="692B1AB2" w14:textId="77777777" w:rsidR="00676F04" w:rsidRPr="003B5E7B" w:rsidRDefault="00676F04" w:rsidP="00D70E0F">
            <w:pPr>
              <w:widowControl w:val="0"/>
              <w:spacing w:after="0" w:line="240" w:lineRule="auto"/>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Текстильне виробництво</w:t>
            </w:r>
          </w:p>
        </w:tc>
        <w:tc>
          <w:tcPr>
            <w:tcW w:w="826" w:type="dxa"/>
            <w:shd w:val="clear" w:color="auto" w:fill="auto"/>
            <w:vAlign w:val="bottom"/>
            <w:hideMark/>
          </w:tcPr>
          <w:p w14:paraId="35AC0312"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103,9</w:t>
            </w:r>
          </w:p>
        </w:tc>
        <w:tc>
          <w:tcPr>
            <w:tcW w:w="756" w:type="dxa"/>
            <w:shd w:val="clear" w:color="auto" w:fill="auto"/>
            <w:vAlign w:val="bottom"/>
            <w:hideMark/>
          </w:tcPr>
          <w:p w14:paraId="22FE8C4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99,7</w:t>
            </w:r>
          </w:p>
        </w:tc>
        <w:tc>
          <w:tcPr>
            <w:tcW w:w="756" w:type="dxa"/>
            <w:shd w:val="clear" w:color="auto" w:fill="auto"/>
            <w:vAlign w:val="bottom"/>
            <w:hideMark/>
          </w:tcPr>
          <w:p w14:paraId="1A5939B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104,2</w:t>
            </w:r>
          </w:p>
        </w:tc>
        <w:tc>
          <w:tcPr>
            <w:tcW w:w="756" w:type="dxa"/>
            <w:shd w:val="clear" w:color="auto" w:fill="auto"/>
            <w:vAlign w:val="bottom"/>
            <w:hideMark/>
          </w:tcPr>
          <w:p w14:paraId="6C090AB5"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116,2</w:t>
            </w:r>
          </w:p>
        </w:tc>
        <w:tc>
          <w:tcPr>
            <w:tcW w:w="756" w:type="dxa"/>
            <w:shd w:val="clear" w:color="auto" w:fill="auto"/>
            <w:vAlign w:val="bottom"/>
            <w:hideMark/>
          </w:tcPr>
          <w:p w14:paraId="31ECB60B"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99,6</w:t>
            </w:r>
          </w:p>
        </w:tc>
        <w:tc>
          <w:tcPr>
            <w:tcW w:w="756" w:type="dxa"/>
            <w:shd w:val="clear" w:color="auto" w:fill="auto"/>
            <w:vAlign w:val="bottom"/>
            <w:hideMark/>
          </w:tcPr>
          <w:p w14:paraId="61109A3D"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92,2</w:t>
            </w:r>
          </w:p>
        </w:tc>
        <w:tc>
          <w:tcPr>
            <w:tcW w:w="914" w:type="dxa"/>
            <w:shd w:val="clear" w:color="auto" w:fill="auto"/>
            <w:vAlign w:val="bottom"/>
            <w:hideMark/>
          </w:tcPr>
          <w:p w14:paraId="54F9F29F" w14:textId="77777777" w:rsidR="00676F04" w:rsidRPr="003B5E7B" w:rsidRDefault="00676F04" w:rsidP="00D70E0F">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3B5E7B">
              <w:rPr>
                <w:rFonts w:ascii="Times New Roman" w:eastAsia="Times New Roman" w:hAnsi="Times New Roman" w:cs="Times New Roman"/>
                <w:color w:val="000000" w:themeColor="text1"/>
                <w:sz w:val="24"/>
                <w:szCs w:val="24"/>
                <w:lang w:eastAsia="ru-RU"/>
              </w:rPr>
              <w:t>98,3</w:t>
            </w:r>
          </w:p>
        </w:tc>
      </w:tr>
    </w:tbl>
    <w:p w14:paraId="37E2770C" w14:textId="7DED5501" w:rsidR="00676F04" w:rsidRPr="003B5E7B" w:rsidRDefault="00676F04"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Джерело: згруповано автором з використанням [7]</w:t>
      </w:r>
    </w:p>
    <w:p w14:paraId="05FDE2B3" w14:textId="77777777" w:rsidR="00676F04" w:rsidRPr="003B5E7B" w:rsidRDefault="00676F04" w:rsidP="00D70E0F">
      <w:pPr>
        <w:widowControl w:val="0"/>
        <w:spacing w:after="0" w:line="360" w:lineRule="auto"/>
        <w:jc w:val="center"/>
        <w:rPr>
          <w:rFonts w:ascii="Times New Roman" w:hAnsi="Times New Roman" w:cs="Times New Roman"/>
          <w:color w:val="000000" w:themeColor="text1"/>
          <w:sz w:val="28"/>
          <w:szCs w:val="28"/>
        </w:rPr>
      </w:pPr>
    </w:p>
    <w:p w14:paraId="77EEB09C" w14:textId="1B4EF5CC" w:rsidR="00B11428" w:rsidRPr="003B5E7B" w:rsidRDefault="00644310"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Н</w:t>
      </w:r>
      <w:r w:rsidR="001F241E" w:rsidRPr="003B5E7B">
        <w:rPr>
          <w:rFonts w:ascii="Times New Roman" w:hAnsi="Times New Roman" w:cs="Times New Roman"/>
          <w:color w:val="000000" w:themeColor="text1"/>
          <w:sz w:val="28"/>
          <w:szCs w:val="28"/>
        </w:rPr>
        <w:t xml:space="preserve">айвагоміший спад характерний для продукції тваринництва. Збільшення обсягів виробництва </w:t>
      </w:r>
      <w:r w:rsidR="00676F04" w:rsidRPr="003B5E7B">
        <w:rPr>
          <w:rFonts w:ascii="Times New Roman" w:hAnsi="Times New Roman" w:cs="Times New Roman"/>
          <w:color w:val="000000" w:themeColor="text1"/>
          <w:sz w:val="28"/>
          <w:szCs w:val="28"/>
        </w:rPr>
        <w:t xml:space="preserve">продукції рослинництва </w:t>
      </w:r>
      <w:r w:rsidR="001F241E" w:rsidRPr="003B5E7B">
        <w:rPr>
          <w:rFonts w:ascii="Times New Roman" w:hAnsi="Times New Roman" w:cs="Times New Roman"/>
          <w:color w:val="000000" w:themeColor="text1"/>
          <w:sz w:val="28"/>
          <w:szCs w:val="28"/>
        </w:rPr>
        <w:t>пов’язане зі збільшенням площ посівів, вирощування і подальша переробка як</w:t>
      </w:r>
      <w:r w:rsidR="00676F04" w:rsidRPr="003B5E7B">
        <w:rPr>
          <w:rFonts w:ascii="Times New Roman" w:hAnsi="Times New Roman" w:cs="Times New Roman"/>
          <w:color w:val="000000" w:themeColor="text1"/>
          <w:sz w:val="28"/>
          <w:szCs w:val="28"/>
        </w:rPr>
        <w:t>их</w:t>
      </w:r>
      <w:r w:rsidR="001F241E" w:rsidRPr="003B5E7B">
        <w:rPr>
          <w:rFonts w:ascii="Times New Roman" w:hAnsi="Times New Roman" w:cs="Times New Roman"/>
          <w:color w:val="000000" w:themeColor="text1"/>
          <w:sz w:val="28"/>
          <w:szCs w:val="28"/>
        </w:rPr>
        <w:t xml:space="preserve"> орієнтована на експорт</w:t>
      </w:r>
      <w:r w:rsidR="00676F04" w:rsidRPr="003B5E7B">
        <w:rPr>
          <w:rFonts w:ascii="Times New Roman" w:hAnsi="Times New Roman" w:cs="Times New Roman"/>
          <w:color w:val="000000" w:themeColor="text1"/>
          <w:sz w:val="28"/>
          <w:szCs w:val="28"/>
        </w:rPr>
        <w:t xml:space="preserve"> </w:t>
      </w:r>
      <w:r w:rsidR="002873FC">
        <w:rPr>
          <w:rFonts w:ascii="Times New Roman" w:hAnsi="Times New Roman" w:cs="Times New Roman"/>
          <w:color w:val="000000" w:themeColor="text1"/>
          <w:sz w:val="28"/>
          <w:szCs w:val="28"/>
        </w:rPr>
        <w:t>і</w:t>
      </w:r>
      <w:r w:rsidR="00676F04" w:rsidRPr="003B5E7B">
        <w:rPr>
          <w:rFonts w:ascii="Times New Roman" w:hAnsi="Times New Roman" w:cs="Times New Roman"/>
          <w:color w:val="000000" w:themeColor="text1"/>
          <w:sz w:val="28"/>
          <w:szCs w:val="28"/>
        </w:rPr>
        <w:t>з метою</w:t>
      </w:r>
      <w:r w:rsidR="001F241E" w:rsidRPr="003B5E7B">
        <w:rPr>
          <w:rFonts w:ascii="Times New Roman" w:hAnsi="Times New Roman" w:cs="Times New Roman"/>
          <w:color w:val="000000" w:themeColor="text1"/>
          <w:sz w:val="28"/>
          <w:szCs w:val="28"/>
        </w:rPr>
        <w:t xml:space="preserve"> </w:t>
      </w:r>
      <w:r w:rsidR="00676F04" w:rsidRPr="003B5E7B">
        <w:rPr>
          <w:rFonts w:ascii="Times New Roman" w:hAnsi="Times New Roman" w:cs="Times New Roman"/>
          <w:color w:val="000000" w:themeColor="text1"/>
          <w:sz w:val="28"/>
          <w:szCs w:val="28"/>
        </w:rPr>
        <w:t>не</w:t>
      </w:r>
      <w:r w:rsidR="001F241E" w:rsidRPr="003B5E7B">
        <w:rPr>
          <w:rFonts w:ascii="Times New Roman" w:hAnsi="Times New Roman" w:cs="Times New Roman"/>
          <w:color w:val="000000" w:themeColor="text1"/>
          <w:sz w:val="28"/>
          <w:szCs w:val="28"/>
        </w:rPr>
        <w:t xml:space="preserve"> зміцнення продовольчої безпеки, а </w:t>
      </w:r>
      <w:r w:rsidR="002873FC">
        <w:rPr>
          <w:rFonts w:ascii="Times New Roman" w:hAnsi="Times New Roman" w:cs="Times New Roman"/>
          <w:color w:val="000000" w:themeColor="text1"/>
          <w:sz w:val="28"/>
          <w:szCs w:val="28"/>
        </w:rPr>
        <w:t xml:space="preserve">для </w:t>
      </w:r>
      <w:r w:rsidR="001F241E" w:rsidRPr="003B5E7B">
        <w:rPr>
          <w:rFonts w:ascii="Times New Roman" w:hAnsi="Times New Roman" w:cs="Times New Roman"/>
          <w:color w:val="000000" w:themeColor="text1"/>
          <w:sz w:val="28"/>
          <w:szCs w:val="28"/>
        </w:rPr>
        <w:t xml:space="preserve">завоювання світових ринків. Обсяги виробництва продуктів харчування мають стійку тенденцію до </w:t>
      </w:r>
      <w:r w:rsidR="001F241E" w:rsidRPr="003B5E7B">
        <w:rPr>
          <w:rFonts w:ascii="Times New Roman" w:hAnsi="Times New Roman" w:cs="Times New Roman"/>
          <w:color w:val="000000" w:themeColor="text1"/>
          <w:sz w:val="28"/>
          <w:szCs w:val="28"/>
        </w:rPr>
        <w:lastRenderedPageBreak/>
        <w:t>збільшення</w:t>
      </w:r>
      <w:r w:rsidR="00676F04" w:rsidRPr="003B5E7B">
        <w:rPr>
          <w:rFonts w:ascii="Times New Roman" w:hAnsi="Times New Roman" w:cs="Times New Roman"/>
          <w:color w:val="000000" w:themeColor="text1"/>
          <w:sz w:val="28"/>
          <w:szCs w:val="28"/>
        </w:rPr>
        <w:t xml:space="preserve">. </w:t>
      </w:r>
      <w:r w:rsidR="002873FC">
        <w:rPr>
          <w:rFonts w:ascii="Times New Roman" w:hAnsi="Times New Roman" w:cs="Times New Roman"/>
          <w:color w:val="000000" w:themeColor="text1"/>
          <w:sz w:val="28"/>
          <w:szCs w:val="28"/>
        </w:rPr>
        <w:t>У</w:t>
      </w:r>
      <w:r w:rsidR="00676F04" w:rsidRPr="003B5E7B">
        <w:rPr>
          <w:rFonts w:ascii="Times New Roman" w:hAnsi="Times New Roman" w:cs="Times New Roman"/>
          <w:color w:val="000000" w:themeColor="text1"/>
          <w:sz w:val="28"/>
          <w:szCs w:val="28"/>
        </w:rPr>
        <w:t xml:space="preserve"> першу чергу</w:t>
      </w:r>
      <w:r w:rsidR="002873FC">
        <w:rPr>
          <w:rFonts w:ascii="Times New Roman" w:hAnsi="Times New Roman" w:cs="Times New Roman"/>
          <w:color w:val="000000" w:themeColor="text1"/>
          <w:sz w:val="28"/>
          <w:szCs w:val="28"/>
        </w:rPr>
        <w:t xml:space="preserve"> </w:t>
      </w:r>
      <w:r w:rsidR="00676F04" w:rsidRPr="003B5E7B">
        <w:rPr>
          <w:rFonts w:ascii="Times New Roman" w:hAnsi="Times New Roman" w:cs="Times New Roman"/>
          <w:color w:val="000000" w:themeColor="text1"/>
          <w:sz w:val="28"/>
          <w:szCs w:val="28"/>
        </w:rPr>
        <w:t xml:space="preserve">це олія, </w:t>
      </w:r>
      <w:r w:rsidR="001F241E" w:rsidRPr="003B5E7B">
        <w:rPr>
          <w:rFonts w:ascii="Times New Roman" w:hAnsi="Times New Roman" w:cs="Times New Roman"/>
          <w:color w:val="000000" w:themeColor="text1"/>
          <w:sz w:val="28"/>
          <w:szCs w:val="28"/>
        </w:rPr>
        <w:t xml:space="preserve"> борошн</w:t>
      </w:r>
      <w:r w:rsidR="00676F04" w:rsidRPr="003B5E7B">
        <w:rPr>
          <w:rFonts w:ascii="Times New Roman" w:hAnsi="Times New Roman" w:cs="Times New Roman"/>
          <w:color w:val="000000" w:themeColor="text1"/>
          <w:sz w:val="28"/>
          <w:szCs w:val="28"/>
        </w:rPr>
        <w:t>о</w:t>
      </w:r>
      <w:r w:rsidR="001F241E" w:rsidRPr="003B5E7B">
        <w:rPr>
          <w:rFonts w:ascii="Times New Roman" w:hAnsi="Times New Roman" w:cs="Times New Roman"/>
          <w:color w:val="000000" w:themeColor="text1"/>
          <w:sz w:val="28"/>
          <w:szCs w:val="28"/>
        </w:rPr>
        <w:t xml:space="preserve">, хліб </w:t>
      </w:r>
      <w:r w:rsidR="002873FC">
        <w:rPr>
          <w:rFonts w:ascii="Times New Roman" w:hAnsi="Times New Roman" w:cs="Times New Roman"/>
          <w:color w:val="000000" w:themeColor="text1"/>
          <w:sz w:val="28"/>
          <w:szCs w:val="28"/>
        </w:rPr>
        <w:t>і</w:t>
      </w:r>
      <w:r w:rsidR="001F241E" w:rsidRPr="003B5E7B">
        <w:rPr>
          <w:rFonts w:ascii="Times New Roman" w:hAnsi="Times New Roman" w:cs="Times New Roman"/>
          <w:color w:val="000000" w:themeColor="text1"/>
          <w:sz w:val="28"/>
          <w:szCs w:val="28"/>
        </w:rPr>
        <w:t xml:space="preserve"> хлібобулочн</w:t>
      </w:r>
      <w:r w:rsidR="00E20897" w:rsidRPr="003B5E7B">
        <w:rPr>
          <w:rFonts w:ascii="Times New Roman" w:hAnsi="Times New Roman" w:cs="Times New Roman"/>
          <w:color w:val="000000" w:themeColor="text1"/>
          <w:sz w:val="28"/>
          <w:szCs w:val="28"/>
        </w:rPr>
        <w:t>і</w:t>
      </w:r>
      <w:r w:rsidR="001F241E" w:rsidRPr="003B5E7B">
        <w:rPr>
          <w:rFonts w:ascii="Times New Roman" w:hAnsi="Times New Roman" w:cs="Times New Roman"/>
          <w:color w:val="000000" w:themeColor="text1"/>
          <w:sz w:val="28"/>
          <w:szCs w:val="28"/>
        </w:rPr>
        <w:t xml:space="preserve"> вироб</w:t>
      </w:r>
      <w:r w:rsidR="00E20897" w:rsidRPr="003B5E7B">
        <w:rPr>
          <w:rFonts w:ascii="Times New Roman" w:hAnsi="Times New Roman" w:cs="Times New Roman"/>
          <w:color w:val="000000" w:themeColor="text1"/>
          <w:sz w:val="28"/>
          <w:szCs w:val="28"/>
        </w:rPr>
        <w:t>и</w:t>
      </w:r>
      <w:r w:rsidR="001F241E" w:rsidRPr="003B5E7B">
        <w:rPr>
          <w:rFonts w:ascii="Times New Roman" w:hAnsi="Times New Roman" w:cs="Times New Roman"/>
          <w:color w:val="000000" w:themeColor="text1"/>
          <w:sz w:val="28"/>
          <w:szCs w:val="28"/>
        </w:rPr>
        <w:t xml:space="preserve">. </w:t>
      </w:r>
      <w:r w:rsidR="00E20897" w:rsidRPr="003B5E7B">
        <w:rPr>
          <w:rFonts w:ascii="Times New Roman" w:hAnsi="Times New Roman" w:cs="Times New Roman"/>
          <w:color w:val="000000" w:themeColor="text1"/>
          <w:sz w:val="28"/>
          <w:szCs w:val="28"/>
        </w:rPr>
        <w:t xml:space="preserve">Погодимося з </w:t>
      </w:r>
      <w:proofErr w:type="spellStart"/>
      <w:r w:rsidR="00E20897" w:rsidRPr="003B5E7B">
        <w:rPr>
          <w:rFonts w:ascii="Times New Roman" w:hAnsi="Times New Roman" w:cs="Times New Roman"/>
          <w:color w:val="000000" w:themeColor="text1"/>
          <w:sz w:val="28"/>
          <w:szCs w:val="28"/>
        </w:rPr>
        <w:t>твердженням </w:t>
      </w:r>
      <w:r w:rsidR="00F5631F" w:rsidRPr="003B5E7B">
        <w:rPr>
          <w:rFonts w:ascii="Times New Roman" w:hAnsi="Times New Roman" w:cs="Times New Roman"/>
          <w:color w:val="000000" w:themeColor="text1"/>
          <w:sz w:val="28"/>
          <w:szCs w:val="28"/>
        </w:rPr>
        <w:t>Н. Купр</w:t>
      </w:r>
      <w:proofErr w:type="spellEnd"/>
      <w:r w:rsidR="00F5631F" w:rsidRPr="003B5E7B">
        <w:rPr>
          <w:rFonts w:ascii="Times New Roman" w:hAnsi="Times New Roman" w:cs="Times New Roman"/>
          <w:color w:val="000000" w:themeColor="text1"/>
          <w:sz w:val="28"/>
          <w:szCs w:val="28"/>
        </w:rPr>
        <w:t>іної</w:t>
      </w:r>
      <w:r w:rsidR="00E20897" w:rsidRPr="003B5E7B">
        <w:rPr>
          <w:rFonts w:ascii="Times New Roman" w:hAnsi="Times New Roman" w:cs="Times New Roman"/>
          <w:color w:val="000000" w:themeColor="text1"/>
          <w:sz w:val="28"/>
          <w:szCs w:val="28"/>
        </w:rPr>
        <w:t>, що «</w:t>
      </w:r>
      <w:r w:rsidR="001F241E" w:rsidRPr="003B5E7B">
        <w:rPr>
          <w:rFonts w:ascii="Times New Roman" w:hAnsi="Times New Roman" w:cs="Times New Roman"/>
          <w:color w:val="000000" w:themeColor="text1"/>
          <w:sz w:val="28"/>
          <w:szCs w:val="28"/>
        </w:rPr>
        <w:t xml:space="preserve">хоча значна частина перелічених видів продуктів переробки сільськогосподарської продукції спрямовується на експорт, отримані результати дають підстави зробити припущення про те, що навіть у разі недостатнього задоволення потреб населення у відповідних продуктах харчування їх споживання можна підвищити за рахунок зменшення обсягів експорту. </w:t>
      </w:r>
      <w:r w:rsidR="00E20897" w:rsidRPr="003B5E7B">
        <w:rPr>
          <w:rFonts w:ascii="Times New Roman" w:hAnsi="Times New Roman" w:cs="Times New Roman"/>
          <w:color w:val="000000" w:themeColor="text1"/>
          <w:sz w:val="28"/>
          <w:szCs w:val="28"/>
        </w:rPr>
        <w:t>Але</w:t>
      </w:r>
      <w:r w:rsidR="001F241E" w:rsidRPr="003B5E7B">
        <w:rPr>
          <w:rFonts w:ascii="Times New Roman" w:hAnsi="Times New Roman" w:cs="Times New Roman"/>
          <w:color w:val="000000" w:themeColor="text1"/>
          <w:sz w:val="28"/>
          <w:szCs w:val="28"/>
        </w:rPr>
        <w:t xml:space="preserve"> потреба населення Україн</w:t>
      </w:r>
      <w:r w:rsidR="00F55726">
        <w:rPr>
          <w:rFonts w:ascii="Times New Roman" w:hAnsi="Times New Roman" w:cs="Times New Roman"/>
          <w:color w:val="000000" w:themeColor="text1"/>
          <w:sz w:val="28"/>
          <w:szCs w:val="28"/>
        </w:rPr>
        <w:t>и</w:t>
      </w:r>
      <w:r w:rsidR="001F241E" w:rsidRPr="003B5E7B">
        <w:rPr>
          <w:rFonts w:ascii="Times New Roman" w:hAnsi="Times New Roman" w:cs="Times New Roman"/>
          <w:color w:val="000000" w:themeColor="text1"/>
          <w:sz w:val="28"/>
          <w:szCs w:val="28"/>
        </w:rPr>
        <w:t xml:space="preserve"> у тваринному білку задовольняється здебільшого за рахунок споживання м’яса, а не продуктів його переробки. Тому, крім збільшення об</w:t>
      </w:r>
      <w:r w:rsidR="00F55726">
        <w:rPr>
          <w:rFonts w:ascii="Times New Roman" w:hAnsi="Times New Roman" w:cs="Times New Roman"/>
          <w:color w:val="000000" w:themeColor="text1"/>
          <w:sz w:val="28"/>
          <w:szCs w:val="28"/>
        </w:rPr>
        <w:t xml:space="preserve">сягів </w:t>
      </w:r>
      <w:r w:rsidR="001F241E" w:rsidRPr="003B5E7B">
        <w:rPr>
          <w:rFonts w:ascii="Times New Roman" w:hAnsi="Times New Roman" w:cs="Times New Roman"/>
          <w:color w:val="000000" w:themeColor="text1"/>
          <w:sz w:val="28"/>
          <w:szCs w:val="28"/>
        </w:rPr>
        <w:t>виробництва ковбасних виробів, актуальним є розвиток м’ясних галузей тваринництва</w:t>
      </w:r>
      <w:r w:rsidR="00E20897" w:rsidRPr="003B5E7B">
        <w:rPr>
          <w:rFonts w:ascii="Times New Roman" w:hAnsi="Times New Roman" w:cs="Times New Roman"/>
          <w:color w:val="000000" w:themeColor="text1"/>
          <w:sz w:val="28"/>
          <w:szCs w:val="28"/>
        </w:rPr>
        <w:t>»</w:t>
      </w:r>
      <w:r w:rsidR="00F5631F" w:rsidRPr="003B5E7B">
        <w:rPr>
          <w:rFonts w:ascii="Times New Roman" w:hAnsi="Times New Roman" w:cs="Times New Roman"/>
          <w:color w:val="000000" w:themeColor="text1"/>
          <w:sz w:val="28"/>
          <w:szCs w:val="28"/>
        </w:rPr>
        <w:t> [2]</w:t>
      </w:r>
      <w:r w:rsidR="001F241E" w:rsidRPr="003B5E7B">
        <w:rPr>
          <w:rFonts w:ascii="Times New Roman" w:hAnsi="Times New Roman" w:cs="Times New Roman"/>
          <w:color w:val="000000" w:themeColor="text1"/>
          <w:sz w:val="28"/>
          <w:szCs w:val="28"/>
        </w:rPr>
        <w:t>.</w:t>
      </w:r>
      <w:r w:rsidR="00B11428" w:rsidRPr="003B5E7B">
        <w:rPr>
          <w:rFonts w:ascii="Times New Roman" w:hAnsi="Times New Roman" w:cs="Times New Roman"/>
          <w:color w:val="000000" w:themeColor="text1"/>
          <w:sz w:val="28"/>
          <w:szCs w:val="28"/>
        </w:rPr>
        <w:t xml:space="preserve"> Тобто прослідковується аномальне явище: по-перше, </w:t>
      </w:r>
      <w:r w:rsidR="00F55726">
        <w:rPr>
          <w:rFonts w:ascii="Times New Roman" w:hAnsi="Times New Roman" w:cs="Times New Roman"/>
          <w:color w:val="000000" w:themeColor="text1"/>
          <w:sz w:val="28"/>
          <w:szCs w:val="28"/>
        </w:rPr>
        <w:t>у</w:t>
      </w:r>
      <w:r w:rsidR="004132ED" w:rsidRPr="003B5E7B">
        <w:rPr>
          <w:rFonts w:ascii="Times New Roman" w:hAnsi="Times New Roman" w:cs="Times New Roman"/>
          <w:color w:val="000000" w:themeColor="text1"/>
          <w:sz w:val="28"/>
          <w:szCs w:val="28"/>
        </w:rPr>
        <w:t xml:space="preserve">сі показники обсягів виготовлення продукції сільського господарства перебувають </w:t>
      </w:r>
      <w:r w:rsidR="00F55726">
        <w:rPr>
          <w:rFonts w:ascii="Times New Roman" w:hAnsi="Times New Roman" w:cs="Times New Roman"/>
          <w:color w:val="000000" w:themeColor="text1"/>
          <w:sz w:val="28"/>
          <w:szCs w:val="28"/>
        </w:rPr>
        <w:t>у</w:t>
      </w:r>
      <w:r w:rsidR="004132ED" w:rsidRPr="003B5E7B">
        <w:rPr>
          <w:rFonts w:ascii="Times New Roman" w:hAnsi="Times New Roman" w:cs="Times New Roman"/>
          <w:color w:val="000000" w:themeColor="text1"/>
          <w:sz w:val="28"/>
          <w:szCs w:val="28"/>
        </w:rPr>
        <w:t xml:space="preserve"> зв’язку з рівнем самозабезпечення</w:t>
      </w:r>
      <w:r w:rsidR="00B11428" w:rsidRPr="003B5E7B">
        <w:rPr>
          <w:rFonts w:ascii="Times New Roman" w:hAnsi="Times New Roman" w:cs="Times New Roman"/>
          <w:color w:val="000000" w:themeColor="text1"/>
          <w:sz w:val="28"/>
          <w:szCs w:val="28"/>
        </w:rPr>
        <w:t xml:space="preserve">; по-друге, </w:t>
      </w:r>
      <w:r w:rsidR="004132ED" w:rsidRPr="003B5E7B">
        <w:rPr>
          <w:rFonts w:ascii="Times New Roman" w:hAnsi="Times New Roman" w:cs="Times New Roman"/>
          <w:color w:val="000000" w:themeColor="text1"/>
          <w:sz w:val="28"/>
          <w:szCs w:val="28"/>
        </w:rPr>
        <w:t>чим вищий розмір валової продукції у розрахунку на 1 га, тим нижчий рівень самозабезпечення харчовими продуктами</w:t>
      </w:r>
      <w:r w:rsidR="00B11428" w:rsidRPr="003B5E7B">
        <w:rPr>
          <w:rFonts w:ascii="Times New Roman" w:hAnsi="Times New Roman" w:cs="Times New Roman"/>
          <w:color w:val="000000" w:themeColor="text1"/>
          <w:sz w:val="28"/>
          <w:szCs w:val="28"/>
        </w:rPr>
        <w:t>.</w:t>
      </w:r>
    </w:p>
    <w:p w14:paraId="1AFA4ABC" w14:textId="3A9A9395" w:rsidR="004132ED" w:rsidRPr="003B5E7B" w:rsidRDefault="004132ED"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Натомість</w:t>
      </w:r>
      <w:r w:rsidR="00F55726">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позиції регіону за часткою виготовленої продукції сільського господарства мають тісний взаємозв’язок із рівнем його самозабезпечення продовольством. Це означає, що спроможність самостійно забезпечувати потреби місцевого населення у продуктах харчування вища в областях, які виготовляють більше сільськогосподарської продукції, зокрема продукції тваринництва, порівняно з іншими регіонами. Водночас</w:t>
      </w:r>
      <w:r w:rsidR="00F55726">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 xml:space="preserve">в адміністративних областях </w:t>
      </w:r>
      <w:r w:rsidR="00F55726">
        <w:rPr>
          <w:rFonts w:ascii="Times New Roman" w:hAnsi="Times New Roman" w:cs="Times New Roman"/>
          <w:color w:val="000000" w:themeColor="text1"/>
          <w:sz w:val="28"/>
          <w:szCs w:val="28"/>
        </w:rPr>
        <w:t>і</w:t>
      </w:r>
      <w:r w:rsidRPr="003B5E7B">
        <w:rPr>
          <w:rFonts w:ascii="Times New Roman" w:hAnsi="Times New Roman" w:cs="Times New Roman"/>
          <w:color w:val="000000" w:themeColor="text1"/>
          <w:sz w:val="28"/>
          <w:szCs w:val="28"/>
        </w:rPr>
        <w:t xml:space="preserve">з вищою продуктивністю земельних ресурсів рівень самозабезпечення, навпаки, нижчий. </w:t>
      </w:r>
      <w:r w:rsidR="00F55726">
        <w:rPr>
          <w:rFonts w:ascii="Times New Roman" w:hAnsi="Times New Roman" w:cs="Times New Roman"/>
          <w:color w:val="000000" w:themeColor="text1"/>
          <w:sz w:val="28"/>
          <w:szCs w:val="28"/>
        </w:rPr>
        <w:t xml:space="preserve">Із </w:t>
      </w:r>
      <w:r w:rsidRPr="003B5E7B">
        <w:rPr>
          <w:rFonts w:ascii="Times New Roman" w:hAnsi="Times New Roman" w:cs="Times New Roman"/>
          <w:color w:val="000000" w:themeColor="text1"/>
          <w:sz w:val="28"/>
          <w:szCs w:val="28"/>
        </w:rPr>
        <w:t>таких результатів можна зробити два висновки: 1) регіони, які є лідерами за обсягом виготовлення продукції сільського господарства</w:t>
      </w:r>
      <w:r w:rsidR="00F55726">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не характеризуються високою продуктивністю земельних ресурсів; 2) області з відносно великими обсягами сільськогосподарського виробництва краще виконують функцію забезпечення місцевого населення продовольством</w:t>
      </w:r>
      <w:r w:rsidR="00B11428" w:rsidRPr="003B5E7B">
        <w:rPr>
          <w:rFonts w:ascii="Times New Roman" w:hAnsi="Times New Roman" w:cs="Times New Roman"/>
          <w:color w:val="000000" w:themeColor="text1"/>
          <w:sz w:val="28"/>
          <w:szCs w:val="28"/>
        </w:rPr>
        <w:t> [1</w:t>
      </w:r>
      <w:r w:rsidR="00F55726">
        <w:rPr>
          <w:rFonts w:ascii="Times New Roman" w:hAnsi="Times New Roman" w:cs="Times New Roman"/>
          <w:color w:val="000000" w:themeColor="text1"/>
          <w:sz w:val="28"/>
          <w:szCs w:val="28"/>
        </w:rPr>
        <w:t>–</w:t>
      </w:r>
      <w:r w:rsidR="00B11428" w:rsidRPr="003B5E7B">
        <w:rPr>
          <w:rFonts w:ascii="Times New Roman" w:hAnsi="Times New Roman" w:cs="Times New Roman"/>
          <w:color w:val="000000" w:themeColor="text1"/>
          <w:sz w:val="28"/>
          <w:szCs w:val="28"/>
        </w:rPr>
        <w:t>3; 6]</w:t>
      </w:r>
      <w:r w:rsidRPr="003B5E7B">
        <w:rPr>
          <w:rFonts w:ascii="Times New Roman" w:hAnsi="Times New Roman" w:cs="Times New Roman"/>
          <w:color w:val="000000" w:themeColor="text1"/>
          <w:sz w:val="28"/>
          <w:szCs w:val="28"/>
        </w:rPr>
        <w:t>.</w:t>
      </w:r>
    </w:p>
    <w:p w14:paraId="0F11BDBB" w14:textId="310E0D8C" w:rsidR="00AC1EBD" w:rsidRPr="003B5E7B" w:rsidRDefault="00B11428"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Як зазначають автори</w:t>
      </w:r>
      <w:r w:rsidR="00F55726">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«ключові позиції в Україні: </w:t>
      </w:r>
      <w:r w:rsidR="00843503" w:rsidRPr="003B5E7B">
        <w:rPr>
          <w:rFonts w:ascii="Times New Roman" w:hAnsi="Times New Roman" w:cs="Times New Roman"/>
          <w:color w:val="000000" w:themeColor="text1"/>
          <w:sz w:val="28"/>
          <w:szCs w:val="28"/>
        </w:rPr>
        <w:t>наявн</w:t>
      </w:r>
      <w:r w:rsidR="008F5BA1" w:rsidRPr="003B5E7B">
        <w:rPr>
          <w:rFonts w:ascii="Times New Roman" w:hAnsi="Times New Roman" w:cs="Times New Roman"/>
          <w:color w:val="000000" w:themeColor="text1"/>
          <w:sz w:val="28"/>
          <w:szCs w:val="28"/>
        </w:rPr>
        <w:t>ий</w:t>
      </w:r>
      <w:r w:rsidR="00843503" w:rsidRPr="003B5E7B">
        <w:rPr>
          <w:rFonts w:ascii="Times New Roman" w:hAnsi="Times New Roman" w:cs="Times New Roman"/>
          <w:color w:val="000000" w:themeColor="text1"/>
          <w:sz w:val="28"/>
          <w:szCs w:val="28"/>
        </w:rPr>
        <w:t xml:space="preserve"> потужн</w:t>
      </w:r>
      <w:r w:rsidR="008F5BA1" w:rsidRPr="003B5E7B">
        <w:rPr>
          <w:rFonts w:ascii="Times New Roman" w:hAnsi="Times New Roman" w:cs="Times New Roman"/>
          <w:color w:val="000000" w:themeColor="text1"/>
          <w:sz w:val="28"/>
          <w:szCs w:val="28"/>
        </w:rPr>
        <w:t>ій</w:t>
      </w:r>
      <w:r w:rsidR="00843503" w:rsidRPr="003B5E7B">
        <w:rPr>
          <w:rFonts w:ascii="Times New Roman" w:hAnsi="Times New Roman" w:cs="Times New Roman"/>
          <w:color w:val="000000" w:themeColor="text1"/>
          <w:sz w:val="28"/>
          <w:szCs w:val="28"/>
        </w:rPr>
        <w:t xml:space="preserve"> </w:t>
      </w:r>
      <w:proofErr w:type="spellStart"/>
      <w:r w:rsidR="00843503" w:rsidRPr="003B5E7B">
        <w:rPr>
          <w:rFonts w:ascii="Times New Roman" w:hAnsi="Times New Roman" w:cs="Times New Roman"/>
          <w:color w:val="000000" w:themeColor="text1"/>
          <w:sz w:val="28"/>
          <w:szCs w:val="28"/>
        </w:rPr>
        <w:t>агропродовольч</w:t>
      </w:r>
      <w:r w:rsidR="008F5BA1" w:rsidRPr="003B5E7B">
        <w:rPr>
          <w:rFonts w:ascii="Times New Roman" w:hAnsi="Times New Roman" w:cs="Times New Roman"/>
          <w:color w:val="000000" w:themeColor="text1"/>
          <w:sz w:val="28"/>
          <w:szCs w:val="28"/>
        </w:rPr>
        <w:t>ій</w:t>
      </w:r>
      <w:proofErr w:type="spellEnd"/>
      <w:r w:rsidR="00843503" w:rsidRPr="003B5E7B">
        <w:rPr>
          <w:rFonts w:ascii="Times New Roman" w:hAnsi="Times New Roman" w:cs="Times New Roman"/>
          <w:color w:val="000000" w:themeColor="text1"/>
          <w:sz w:val="28"/>
          <w:szCs w:val="28"/>
        </w:rPr>
        <w:t xml:space="preserve"> потенціал </w:t>
      </w:r>
      <w:r w:rsidR="008F5BA1" w:rsidRPr="003B5E7B">
        <w:rPr>
          <w:rFonts w:ascii="Times New Roman" w:hAnsi="Times New Roman" w:cs="Times New Roman"/>
          <w:color w:val="000000" w:themeColor="text1"/>
          <w:sz w:val="28"/>
          <w:szCs w:val="28"/>
        </w:rPr>
        <w:t>для</w:t>
      </w:r>
      <w:r w:rsidR="00843503" w:rsidRPr="003B5E7B">
        <w:rPr>
          <w:rFonts w:ascii="Times New Roman" w:hAnsi="Times New Roman" w:cs="Times New Roman"/>
          <w:color w:val="000000" w:themeColor="text1"/>
          <w:sz w:val="28"/>
          <w:szCs w:val="28"/>
        </w:rPr>
        <w:t xml:space="preserve"> можливост</w:t>
      </w:r>
      <w:r w:rsidR="008F5BA1" w:rsidRPr="003B5E7B">
        <w:rPr>
          <w:rFonts w:ascii="Times New Roman" w:hAnsi="Times New Roman" w:cs="Times New Roman"/>
          <w:color w:val="000000" w:themeColor="text1"/>
          <w:sz w:val="28"/>
          <w:szCs w:val="28"/>
        </w:rPr>
        <w:t>і</w:t>
      </w:r>
      <w:r w:rsidR="00843503" w:rsidRPr="003B5E7B">
        <w:rPr>
          <w:rFonts w:ascii="Times New Roman" w:hAnsi="Times New Roman" w:cs="Times New Roman"/>
          <w:color w:val="000000" w:themeColor="text1"/>
          <w:sz w:val="28"/>
          <w:szCs w:val="28"/>
        </w:rPr>
        <w:t xml:space="preserve"> максимально забезпечити споживчий попит власними харчовими продуктами</w:t>
      </w:r>
      <w:r w:rsidR="008F5BA1" w:rsidRPr="003B5E7B">
        <w:rPr>
          <w:rFonts w:ascii="Times New Roman" w:hAnsi="Times New Roman" w:cs="Times New Roman"/>
          <w:color w:val="000000" w:themeColor="text1"/>
          <w:sz w:val="28"/>
          <w:szCs w:val="28"/>
        </w:rPr>
        <w:t>, але відсутні</w:t>
      </w:r>
      <w:r w:rsidR="00843503" w:rsidRPr="003B5E7B">
        <w:rPr>
          <w:rFonts w:ascii="Times New Roman" w:hAnsi="Times New Roman" w:cs="Times New Roman"/>
          <w:color w:val="000000" w:themeColor="text1"/>
          <w:sz w:val="28"/>
          <w:szCs w:val="28"/>
        </w:rPr>
        <w:t xml:space="preserve"> </w:t>
      </w:r>
      <w:r w:rsidR="008F5BA1" w:rsidRPr="003B5E7B">
        <w:rPr>
          <w:rFonts w:ascii="Times New Roman" w:hAnsi="Times New Roman" w:cs="Times New Roman"/>
          <w:color w:val="000000" w:themeColor="text1"/>
          <w:sz w:val="28"/>
          <w:szCs w:val="28"/>
        </w:rPr>
        <w:t>відповідні</w:t>
      </w:r>
      <w:r w:rsidR="00843503" w:rsidRPr="003B5E7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lastRenderedPageBreak/>
        <w:t>правов</w:t>
      </w:r>
      <w:r w:rsidR="008F5BA1" w:rsidRPr="003B5E7B">
        <w:rPr>
          <w:rFonts w:ascii="Times New Roman" w:hAnsi="Times New Roman" w:cs="Times New Roman"/>
          <w:color w:val="000000" w:themeColor="text1"/>
          <w:sz w:val="28"/>
          <w:szCs w:val="28"/>
        </w:rPr>
        <w:t>і</w:t>
      </w:r>
      <w:r w:rsidR="00843503" w:rsidRPr="003B5E7B">
        <w:rPr>
          <w:rFonts w:ascii="Times New Roman" w:hAnsi="Times New Roman" w:cs="Times New Roman"/>
          <w:color w:val="000000" w:themeColor="text1"/>
          <w:sz w:val="28"/>
          <w:szCs w:val="28"/>
        </w:rPr>
        <w:t xml:space="preserve"> та інституційн</w:t>
      </w:r>
      <w:r w:rsidR="008F5BA1" w:rsidRPr="003B5E7B">
        <w:rPr>
          <w:rFonts w:ascii="Times New Roman" w:hAnsi="Times New Roman" w:cs="Times New Roman"/>
          <w:color w:val="000000" w:themeColor="text1"/>
          <w:sz w:val="28"/>
          <w:szCs w:val="28"/>
        </w:rPr>
        <w:t>і</w:t>
      </w:r>
      <w:r w:rsidR="00843503" w:rsidRPr="003B5E7B">
        <w:rPr>
          <w:rFonts w:ascii="Times New Roman" w:hAnsi="Times New Roman" w:cs="Times New Roman"/>
          <w:color w:val="000000" w:themeColor="text1"/>
          <w:sz w:val="28"/>
          <w:szCs w:val="28"/>
        </w:rPr>
        <w:t xml:space="preserve"> платформи для узгодженості в системі «виробництво – споживання» продовольства</w:t>
      </w:r>
      <w:r w:rsidR="008F5BA1" w:rsidRPr="003B5E7B">
        <w:rPr>
          <w:rFonts w:ascii="Times New Roman" w:hAnsi="Times New Roman" w:cs="Times New Roman"/>
          <w:color w:val="000000" w:themeColor="text1"/>
          <w:sz w:val="28"/>
          <w:szCs w:val="28"/>
        </w:rPr>
        <w:t>» [8].</w:t>
      </w:r>
      <w:r w:rsidR="00AC1EBD" w:rsidRPr="003B5E7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t>Останніми роками</w:t>
      </w:r>
      <w:r w:rsidR="00026D8B">
        <w:rPr>
          <w:rFonts w:ascii="Times New Roman" w:hAnsi="Times New Roman" w:cs="Times New Roman"/>
          <w:color w:val="000000" w:themeColor="text1"/>
          <w:sz w:val="28"/>
          <w:szCs w:val="28"/>
        </w:rPr>
        <w:t xml:space="preserve"> у </w:t>
      </w:r>
      <w:r w:rsidR="00843503" w:rsidRPr="003B5E7B">
        <w:rPr>
          <w:rFonts w:ascii="Times New Roman" w:hAnsi="Times New Roman" w:cs="Times New Roman"/>
          <w:color w:val="000000" w:themeColor="text1"/>
          <w:sz w:val="28"/>
          <w:szCs w:val="28"/>
        </w:rPr>
        <w:t>структурі експорту</w:t>
      </w:r>
      <w:r w:rsidR="008F5BA1" w:rsidRPr="003B5E7B">
        <w:rPr>
          <w:rFonts w:ascii="Times New Roman" w:hAnsi="Times New Roman" w:cs="Times New Roman"/>
          <w:color w:val="000000" w:themeColor="text1"/>
          <w:sz w:val="28"/>
          <w:szCs w:val="28"/>
        </w:rPr>
        <w:t>,</w:t>
      </w:r>
      <w:r w:rsidR="00843503" w:rsidRPr="003B5E7B">
        <w:rPr>
          <w:rFonts w:ascii="Times New Roman" w:hAnsi="Times New Roman" w:cs="Times New Roman"/>
          <w:color w:val="000000" w:themeColor="text1"/>
          <w:sz w:val="28"/>
          <w:szCs w:val="28"/>
        </w:rPr>
        <w:t xml:space="preserve"> зменшується частка товарів </w:t>
      </w:r>
      <w:r w:rsidR="00026D8B">
        <w:rPr>
          <w:rFonts w:ascii="Times New Roman" w:hAnsi="Times New Roman" w:cs="Times New Roman"/>
          <w:color w:val="000000" w:themeColor="text1"/>
          <w:sz w:val="28"/>
          <w:szCs w:val="28"/>
        </w:rPr>
        <w:t>і</w:t>
      </w:r>
      <w:r w:rsidR="00843503" w:rsidRPr="003B5E7B">
        <w:rPr>
          <w:rFonts w:ascii="Times New Roman" w:hAnsi="Times New Roman" w:cs="Times New Roman"/>
          <w:color w:val="000000" w:themeColor="text1"/>
          <w:sz w:val="28"/>
          <w:szCs w:val="28"/>
        </w:rPr>
        <w:t>з високою доданою вартістю, насамперед</w:t>
      </w:r>
      <w:r w:rsidR="00026D8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t>готових харчових продуктів, натомість в імпорті їх</w:t>
      </w:r>
      <w:r w:rsidR="00026D8B">
        <w:rPr>
          <w:rFonts w:ascii="Times New Roman" w:hAnsi="Times New Roman" w:cs="Times New Roman"/>
          <w:color w:val="000000" w:themeColor="text1"/>
          <w:sz w:val="28"/>
          <w:szCs w:val="28"/>
        </w:rPr>
        <w:t>ня</w:t>
      </w:r>
      <w:r w:rsidR="00843503" w:rsidRPr="003B5E7B">
        <w:rPr>
          <w:rFonts w:ascii="Times New Roman" w:hAnsi="Times New Roman" w:cs="Times New Roman"/>
          <w:color w:val="000000" w:themeColor="text1"/>
          <w:sz w:val="28"/>
          <w:szCs w:val="28"/>
        </w:rPr>
        <w:t xml:space="preserve"> частка збільшується, формуючи зростаюче від’ємне сальдо. </w:t>
      </w:r>
      <w:r w:rsidR="00026D8B">
        <w:rPr>
          <w:rFonts w:ascii="Times New Roman" w:hAnsi="Times New Roman" w:cs="Times New Roman"/>
          <w:color w:val="000000" w:themeColor="text1"/>
          <w:sz w:val="28"/>
          <w:szCs w:val="28"/>
        </w:rPr>
        <w:t>У</w:t>
      </w:r>
      <w:r w:rsidR="00843503" w:rsidRPr="003B5E7B">
        <w:rPr>
          <w:rFonts w:ascii="Times New Roman" w:hAnsi="Times New Roman" w:cs="Times New Roman"/>
          <w:color w:val="000000" w:themeColor="text1"/>
          <w:sz w:val="28"/>
          <w:szCs w:val="28"/>
        </w:rPr>
        <w:t xml:space="preserve"> середньому за рік </w:t>
      </w:r>
      <w:r w:rsidR="00026D8B">
        <w:rPr>
          <w:rFonts w:ascii="Times New Roman" w:hAnsi="Times New Roman" w:cs="Times New Roman"/>
          <w:color w:val="000000" w:themeColor="text1"/>
          <w:sz w:val="28"/>
          <w:szCs w:val="28"/>
        </w:rPr>
        <w:t>у</w:t>
      </w:r>
      <w:r w:rsidR="00843503" w:rsidRPr="003B5E7B">
        <w:rPr>
          <w:rFonts w:ascii="Times New Roman" w:hAnsi="Times New Roman" w:cs="Times New Roman"/>
          <w:color w:val="000000" w:themeColor="text1"/>
          <w:sz w:val="28"/>
          <w:szCs w:val="28"/>
        </w:rPr>
        <w:t xml:space="preserve"> 2015–2019 рр. експорт готових харчових продуктів зростав на 106,9%, а імпорт </w:t>
      </w:r>
      <w:r w:rsidR="00026D8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t>на</w:t>
      </w:r>
      <w:r w:rsidR="00026D8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t xml:space="preserve">112,9%. За цей період частка готових харчових продуктів </w:t>
      </w:r>
      <w:r w:rsidR="00026D8B">
        <w:rPr>
          <w:rFonts w:ascii="Times New Roman" w:hAnsi="Times New Roman" w:cs="Times New Roman"/>
          <w:color w:val="000000" w:themeColor="text1"/>
          <w:sz w:val="28"/>
          <w:szCs w:val="28"/>
        </w:rPr>
        <w:t>у</w:t>
      </w:r>
      <w:r w:rsidR="00843503" w:rsidRPr="003B5E7B">
        <w:rPr>
          <w:rFonts w:ascii="Times New Roman" w:hAnsi="Times New Roman" w:cs="Times New Roman"/>
          <w:color w:val="000000" w:themeColor="text1"/>
          <w:sz w:val="28"/>
          <w:szCs w:val="28"/>
        </w:rPr>
        <w:t xml:space="preserve"> загальному експорті агропромислової продукції </w:t>
      </w:r>
      <w:r w:rsidR="00026D8B">
        <w:rPr>
          <w:rFonts w:ascii="Times New Roman" w:hAnsi="Times New Roman" w:cs="Times New Roman"/>
          <w:color w:val="000000" w:themeColor="text1"/>
          <w:sz w:val="28"/>
          <w:szCs w:val="28"/>
        </w:rPr>
        <w:t xml:space="preserve">становила </w:t>
      </w:r>
      <w:r w:rsidR="00843503" w:rsidRPr="003B5E7B">
        <w:rPr>
          <w:rFonts w:ascii="Times New Roman" w:hAnsi="Times New Roman" w:cs="Times New Roman"/>
          <w:color w:val="000000" w:themeColor="text1"/>
          <w:sz w:val="28"/>
          <w:szCs w:val="28"/>
        </w:rPr>
        <w:t xml:space="preserve">15,8%, а в імпорті – 45,5%. </w:t>
      </w:r>
      <w:r w:rsidR="00026D8B">
        <w:rPr>
          <w:rFonts w:ascii="Times New Roman" w:hAnsi="Times New Roman" w:cs="Times New Roman"/>
          <w:color w:val="000000" w:themeColor="text1"/>
          <w:sz w:val="28"/>
          <w:szCs w:val="28"/>
        </w:rPr>
        <w:t>У</w:t>
      </w:r>
      <w:r w:rsidR="00843503" w:rsidRPr="003B5E7B">
        <w:rPr>
          <w:rFonts w:ascii="Times New Roman" w:hAnsi="Times New Roman" w:cs="Times New Roman"/>
          <w:color w:val="000000" w:themeColor="text1"/>
          <w:sz w:val="28"/>
          <w:szCs w:val="28"/>
        </w:rPr>
        <w:t xml:space="preserve"> цей період серед товарів по чотирьох розділах продукції УКТЗЕД лише по товарах четвертого розділу</w:t>
      </w:r>
      <w:r w:rsidR="00026D8B">
        <w:rPr>
          <w:rFonts w:ascii="Times New Roman" w:hAnsi="Times New Roman" w:cs="Times New Roman"/>
          <w:color w:val="000000" w:themeColor="text1"/>
          <w:sz w:val="28"/>
          <w:szCs w:val="28"/>
        </w:rPr>
        <w:t xml:space="preserve"> (</w:t>
      </w:r>
      <w:r w:rsidR="00843503" w:rsidRPr="003B5E7B">
        <w:rPr>
          <w:rFonts w:ascii="Times New Roman" w:hAnsi="Times New Roman" w:cs="Times New Roman"/>
          <w:color w:val="000000" w:themeColor="text1"/>
          <w:sz w:val="28"/>
          <w:szCs w:val="28"/>
        </w:rPr>
        <w:t>готові харчові продукти</w:t>
      </w:r>
      <w:r w:rsidR="00026D8B">
        <w:rPr>
          <w:rFonts w:ascii="Times New Roman" w:hAnsi="Times New Roman" w:cs="Times New Roman"/>
          <w:color w:val="000000" w:themeColor="text1"/>
          <w:sz w:val="28"/>
          <w:szCs w:val="28"/>
        </w:rPr>
        <w:t>)</w:t>
      </w:r>
      <w:r w:rsidR="00843503" w:rsidRPr="003B5E7B">
        <w:rPr>
          <w:rFonts w:ascii="Times New Roman" w:hAnsi="Times New Roman" w:cs="Times New Roman"/>
          <w:color w:val="000000" w:themeColor="text1"/>
          <w:sz w:val="28"/>
          <w:szCs w:val="28"/>
        </w:rPr>
        <w:t xml:space="preserve"> існує від’ємне сальдо. Орієнтація </w:t>
      </w:r>
      <w:r w:rsidR="00026D8B">
        <w:rPr>
          <w:rFonts w:ascii="Times New Roman" w:hAnsi="Times New Roman" w:cs="Times New Roman"/>
          <w:color w:val="000000" w:themeColor="text1"/>
          <w:sz w:val="28"/>
          <w:szCs w:val="28"/>
        </w:rPr>
        <w:t xml:space="preserve">на </w:t>
      </w:r>
      <w:r w:rsidR="00843503" w:rsidRPr="003B5E7B">
        <w:rPr>
          <w:rFonts w:ascii="Times New Roman" w:hAnsi="Times New Roman" w:cs="Times New Roman"/>
          <w:color w:val="000000" w:themeColor="text1"/>
          <w:sz w:val="28"/>
          <w:szCs w:val="28"/>
        </w:rPr>
        <w:t>задоволенн</w:t>
      </w:r>
      <w:r w:rsidR="00026D8B">
        <w:rPr>
          <w:rFonts w:ascii="Times New Roman" w:hAnsi="Times New Roman" w:cs="Times New Roman"/>
          <w:color w:val="000000" w:themeColor="text1"/>
          <w:sz w:val="28"/>
          <w:szCs w:val="28"/>
        </w:rPr>
        <w:t>я</w:t>
      </w:r>
      <w:r w:rsidR="00843503" w:rsidRPr="003B5E7B">
        <w:rPr>
          <w:rFonts w:ascii="Times New Roman" w:hAnsi="Times New Roman" w:cs="Times New Roman"/>
          <w:color w:val="000000" w:themeColor="text1"/>
          <w:sz w:val="28"/>
          <w:szCs w:val="28"/>
        </w:rPr>
        <w:t xml:space="preserve"> потреб внутрішнього ринку шляхом нарощування імпорту несе певні загрози продовольчій безпеці держави і прояви негативних явищ </w:t>
      </w:r>
      <w:r w:rsidR="00026D8B">
        <w:rPr>
          <w:rFonts w:ascii="Times New Roman" w:hAnsi="Times New Roman" w:cs="Times New Roman"/>
          <w:color w:val="000000" w:themeColor="text1"/>
          <w:sz w:val="28"/>
          <w:szCs w:val="28"/>
        </w:rPr>
        <w:t>у</w:t>
      </w:r>
      <w:r w:rsidR="00843503" w:rsidRPr="003B5E7B">
        <w:rPr>
          <w:rFonts w:ascii="Times New Roman" w:hAnsi="Times New Roman" w:cs="Times New Roman"/>
          <w:color w:val="000000" w:themeColor="text1"/>
          <w:sz w:val="28"/>
          <w:szCs w:val="28"/>
        </w:rPr>
        <w:t xml:space="preserve"> сфері виробництва</w:t>
      </w:r>
      <w:r w:rsidR="008F5BA1" w:rsidRPr="003B5E7B">
        <w:rPr>
          <w:rFonts w:ascii="Times New Roman" w:hAnsi="Times New Roman" w:cs="Times New Roman"/>
          <w:color w:val="000000" w:themeColor="text1"/>
          <w:sz w:val="28"/>
          <w:szCs w:val="28"/>
        </w:rPr>
        <w:t> [9;</w:t>
      </w:r>
      <w:r w:rsidR="00AC1EBD" w:rsidRPr="003B5E7B">
        <w:rPr>
          <w:rFonts w:ascii="Times New Roman" w:hAnsi="Times New Roman" w:cs="Times New Roman"/>
          <w:color w:val="000000" w:themeColor="text1"/>
          <w:sz w:val="28"/>
          <w:szCs w:val="28"/>
        </w:rPr>
        <w:t> </w:t>
      </w:r>
      <w:r w:rsidR="008F5BA1" w:rsidRPr="003B5E7B">
        <w:rPr>
          <w:rFonts w:ascii="Times New Roman" w:hAnsi="Times New Roman" w:cs="Times New Roman"/>
          <w:color w:val="000000" w:themeColor="text1"/>
          <w:sz w:val="28"/>
          <w:szCs w:val="28"/>
        </w:rPr>
        <w:t>10]</w:t>
      </w:r>
      <w:r w:rsidR="00843503" w:rsidRPr="003B5E7B">
        <w:rPr>
          <w:rFonts w:ascii="Times New Roman" w:hAnsi="Times New Roman" w:cs="Times New Roman"/>
          <w:color w:val="000000" w:themeColor="text1"/>
          <w:sz w:val="28"/>
          <w:szCs w:val="28"/>
        </w:rPr>
        <w:t xml:space="preserve">. </w:t>
      </w:r>
    </w:p>
    <w:p w14:paraId="36A86196" w14:textId="030AF496" w:rsidR="00AC1EBD" w:rsidRPr="003B5E7B" w:rsidRDefault="00AC1EBD"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П</w:t>
      </w:r>
      <w:r w:rsidR="004A75C2" w:rsidRPr="003B5E7B">
        <w:rPr>
          <w:rFonts w:ascii="Times New Roman" w:hAnsi="Times New Roman" w:cs="Times New Roman"/>
          <w:color w:val="000000" w:themeColor="text1"/>
          <w:sz w:val="28"/>
          <w:szCs w:val="28"/>
        </w:rPr>
        <w:t xml:space="preserve">очинаючи з 2014 р. </w:t>
      </w:r>
      <w:proofErr w:type="spellStart"/>
      <w:r w:rsidR="004A75C2" w:rsidRPr="003B5E7B">
        <w:rPr>
          <w:rFonts w:ascii="Times New Roman" w:hAnsi="Times New Roman" w:cs="Times New Roman"/>
          <w:color w:val="000000" w:themeColor="text1"/>
          <w:sz w:val="28"/>
          <w:szCs w:val="28"/>
        </w:rPr>
        <w:t>агропродовольча</w:t>
      </w:r>
      <w:proofErr w:type="spellEnd"/>
      <w:r w:rsidR="004A75C2" w:rsidRPr="003B5E7B">
        <w:rPr>
          <w:rFonts w:ascii="Times New Roman" w:hAnsi="Times New Roman" w:cs="Times New Roman"/>
          <w:color w:val="000000" w:themeColor="text1"/>
          <w:sz w:val="28"/>
          <w:szCs w:val="28"/>
        </w:rPr>
        <w:t xml:space="preserve"> продукція стає головним експортним товаром держави</w:t>
      </w:r>
      <w:r w:rsidR="00026D8B">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і вже у</w:t>
      </w:r>
      <w:r w:rsidR="004A75C2" w:rsidRPr="003B5E7B">
        <w:rPr>
          <w:rFonts w:ascii="Times New Roman" w:hAnsi="Times New Roman" w:cs="Times New Roman"/>
          <w:color w:val="000000" w:themeColor="text1"/>
          <w:sz w:val="28"/>
          <w:szCs w:val="28"/>
        </w:rPr>
        <w:t xml:space="preserve"> 2019 р. частка </w:t>
      </w:r>
      <w:proofErr w:type="spellStart"/>
      <w:r w:rsidR="004A75C2" w:rsidRPr="003B5E7B">
        <w:rPr>
          <w:rFonts w:ascii="Times New Roman" w:hAnsi="Times New Roman" w:cs="Times New Roman"/>
          <w:color w:val="000000" w:themeColor="text1"/>
          <w:sz w:val="28"/>
          <w:szCs w:val="28"/>
        </w:rPr>
        <w:t>агропродовольчої</w:t>
      </w:r>
      <w:proofErr w:type="spellEnd"/>
      <w:r w:rsidR="004A75C2" w:rsidRPr="003B5E7B">
        <w:rPr>
          <w:rFonts w:ascii="Times New Roman" w:hAnsi="Times New Roman" w:cs="Times New Roman"/>
          <w:color w:val="000000" w:themeColor="text1"/>
          <w:sz w:val="28"/>
          <w:szCs w:val="28"/>
        </w:rPr>
        <w:t xml:space="preserve"> продукції досягла 44,2%. Зростання значення відбувається </w:t>
      </w:r>
      <w:r w:rsidR="00026D8B">
        <w:rPr>
          <w:rFonts w:ascii="Times New Roman" w:hAnsi="Times New Roman" w:cs="Times New Roman"/>
          <w:color w:val="000000" w:themeColor="text1"/>
          <w:sz w:val="28"/>
          <w:szCs w:val="28"/>
        </w:rPr>
        <w:t xml:space="preserve">за </w:t>
      </w:r>
      <w:r w:rsidR="004A75C2" w:rsidRPr="003B5E7B">
        <w:rPr>
          <w:rFonts w:ascii="Times New Roman" w:hAnsi="Times New Roman" w:cs="Times New Roman"/>
          <w:color w:val="000000" w:themeColor="text1"/>
          <w:sz w:val="28"/>
          <w:szCs w:val="28"/>
        </w:rPr>
        <w:t>загально</w:t>
      </w:r>
      <w:r w:rsidR="00026D8B">
        <w:rPr>
          <w:rFonts w:ascii="Times New Roman" w:hAnsi="Times New Roman" w:cs="Times New Roman"/>
          <w:color w:val="000000" w:themeColor="text1"/>
          <w:sz w:val="28"/>
          <w:szCs w:val="28"/>
        </w:rPr>
        <w:t xml:space="preserve">го </w:t>
      </w:r>
      <w:r w:rsidR="004A75C2" w:rsidRPr="003B5E7B">
        <w:rPr>
          <w:rFonts w:ascii="Times New Roman" w:hAnsi="Times New Roman" w:cs="Times New Roman"/>
          <w:color w:val="000000" w:themeColor="text1"/>
          <w:sz w:val="28"/>
          <w:szCs w:val="28"/>
        </w:rPr>
        <w:t>скороченн</w:t>
      </w:r>
      <w:r w:rsidR="00026D8B">
        <w:rPr>
          <w:rFonts w:ascii="Times New Roman" w:hAnsi="Times New Roman" w:cs="Times New Roman"/>
          <w:color w:val="000000" w:themeColor="text1"/>
          <w:sz w:val="28"/>
          <w:szCs w:val="28"/>
        </w:rPr>
        <w:t>я</w:t>
      </w:r>
      <w:r w:rsidR="004A75C2" w:rsidRPr="003B5E7B">
        <w:rPr>
          <w:rFonts w:ascii="Times New Roman" w:hAnsi="Times New Roman" w:cs="Times New Roman"/>
          <w:color w:val="000000" w:themeColor="text1"/>
          <w:sz w:val="28"/>
          <w:szCs w:val="28"/>
        </w:rPr>
        <w:t xml:space="preserve"> товарного експорту. </w:t>
      </w:r>
      <w:r w:rsidR="00026D8B">
        <w:rPr>
          <w:rFonts w:ascii="Times New Roman" w:hAnsi="Times New Roman" w:cs="Times New Roman"/>
          <w:color w:val="000000" w:themeColor="text1"/>
          <w:sz w:val="28"/>
          <w:szCs w:val="28"/>
        </w:rPr>
        <w:t>У</w:t>
      </w:r>
      <w:r w:rsidR="004A75C2" w:rsidRPr="003B5E7B">
        <w:rPr>
          <w:rFonts w:ascii="Times New Roman" w:hAnsi="Times New Roman" w:cs="Times New Roman"/>
          <w:color w:val="000000" w:themeColor="text1"/>
          <w:sz w:val="28"/>
          <w:szCs w:val="28"/>
        </w:rPr>
        <w:t xml:space="preserve"> товарній структурі переважають різні види сільськогосподарської продукції «Продукти рослинного походження», частка яких зросла </w:t>
      </w:r>
      <w:r w:rsidR="00026D8B">
        <w:rPr>
          <w:rFonts w:ascii="Times New Roman" w:hAnsi="Times New Roman" w:cs="Times New Roman"/>
          <w:color w:val="000000" w:themeColor="text1"/>
          <w:sz w:val="28"/>
          <w:szCs w:val="28"/>
        </w:rPr>
        <w:t>з</w:t>
      </w:r>
      <w:r w:rsidR="004A75C2" w:rsidRPr="003B5E7B">
        <w:rPr>
          <w:rFonts w:ascii="Times New Roman" w:hAnsi="Times New Roman" w:cs="Times New Roman"/>
          <w:color w:val="000000" w:themeColor="text1"/>
          <w:sz w:val="28"/>
          <w:szCs w:val="28"/>
        </w:rPr>
        <w:t xml:space="preserve"> 52,3% </w:t>
      </w:r>
      <w:r w:rsidR="00026D8B">
        <w:rPr>
          <w:rFonts w:ascii="Times New Roman" w:hAnsi="Times New Roman" w:cs="Times New Roman"/>
          <w:color w:val="000000" w:themeColor="text1"/>
          <w:sz w:val="28"/>
          <w:szCs w:val="28"/>
        </w:rPr>
        <w:t>у</w:t>
      </w:r>
      <w:r w:rsidR="004A75C2" w:rsidRPr="003B5E7B">
        <w:rPr>
          <w:rFonts w:ascii="Times New Roman" w:hAnsi="Times New Roman" w:cs="Times New Roman"/>
          <w:color w:val="000000" w:themeColor="text1"/>
          <w:sz w:val="28"/>
          <w:szCs w:val="28"/>
        </w:rPr>
        <w:t xml:space="preserve"> 2013 р. до 58,3% </w:t>
      </w:r>
      <w:r w:rsidR="00026D8B">
        <w:rPr>
          <w:rFonts w:ascii="Times New Roman" w:hAnsi="Times New Roman" w:cs="Times New Roman"/>
          <w:color w:val="000000" w:themeColor="text1"/>
          <w:sz w:val="28"/>
          <w:szCs w:val="28"/>
        </w:rPr>
        <w:t>у</w:t>
      </w:r>
      <w:r w:rsidR="004A75C2" w:rsidRPr="003B5E7B">
        <w:rPr>
          <w:rFonts w:ascii="Times New Roman" w:hAnsi="Times New Roman" w:cs="Times New Roman"/>
          <w:color w:val="000000" w:themeColor="text1"/>
          <w:sz w:val="28"/>
          <w:szCs w:val="28"/>
        </w:rPr>
        <w:t xml:space="preserve"> 2019 р. Натомість поступово скорочується частка товарів четвертого розділу УКТЗЕД «Готові харчові продукти» (%): 2013 р. – 20,7; 2015</w:t>
      </w:r>
      <w:r w:rsidRPr="003B5E7B">
        <w:rPr>
          <w:rFonts w:ascii="Times New Roman" w:hAnsi="Times New Roman" w:cs="Times New Roman"/>
          <w:color w:val="000000" w:themeColor="text1"/>
          <w:sz w:val="28"/>
          <w:szCs w:val="28"/>
        </w:rPr>
        <w:t> </w:t>
      </w:r>
      <w:r w:rsidR="004A75C2" w:rsidRPr="003B5E7B">
        <w:rPr>
          <w:rFonts w:ascii="Times New Roman" w:hAnsi="Times New Roman" w:cs="Times New Roman"/>
          <w:color w:val="000000" w:themeColor="text1"/>
          <w:sz w:val="28"/>
          <w:szCs w:val="28"/>
        </w:rPr>
        <w:t>р. – 16,9; 2017 р. – 15,9; 2019 р. – 14,5, що свідчить про зростання сировинно</w:t>
      </w:r>
      <w:r w:rsidR="00026D8B">
        <w:rPr>
          <w:rFonts w:ascii="Times New Roman" w:hAnsi="Times New Roman" w:cs="Times New Roman"/>
          <w:color w:val="000000" w:themeColor="text1"/>
          <w:sz w:val="28"/>
          <w:szCs w:val="28"/>
        </w:rPr>
        <w:t>го</w:t>
      </w:r>
      <w:r w:rsidR="004A75C2" w:rsidRPr="003B5E7B">
        <w:rPr>
          <w:rFonts w:ascii="Times New Roman" w:hAnsi="Times New Roman" w:cs="Times New Roman"/>
          <w:color w:val="000000" w:themeColor="text1"/>
          <w:sz w:val="28"/>
          <w:szCs w:val="28"/>
        </w:rPr>
        <w:t xml:space="preserve"> склад</w:t>
      </w:r>
      <w:r w:rsidR="00026D8B">
        <w:rPr>
          <w:rFonts w:ascii="Times New Roman" w:hAnsi="Times New Roman" w:cs="Times New Roman"/>
          <w:color w:val="000000" w:themeColor="text1"/>
          <w:sz w:val="28"/>
          <w:szCs w:val="28"/>
        </w:rPr>
        <w:t xml:space="preserve">ника </w:t>
      </w:r>
      <w:r w:rsidR="004A75C2" w:rsidRPr="003B5E7B">
        <w:rPr>
          <w:rFonts w:ascii="Times New Roman" w:hAnsi="Times New Roman" w:cs="Times New Roman"/>
          <w:color w:val="000000" w:themeColor="text1"/>
          <w:sz w:val="28"/>
          <w:szCs w:val="28"/>
        </w:rPr>
        <w:t>в експорті і зменшенн</w:t>
      </w:r>
      <w:r w:rsidR="00026D8B">
        <w:rPr>
          <w:rFonts w:ascii="Times New Roman" w:hAnsi="Times New Roman" w:cs="Times New Roman"/>
          <w:color w:val="000000" w:themeColor="text1"/>
          <w:sz w:val="28"/>
          <w:szCs w:val="28"/>
        </w:rPr>
        <w:t>я</w:t>
      </w:r>
      <w:r w:rsidR="004A75C2" w:rsidRPr="003B5E7B">
        <w:rPr>
          <w:rFonts w:ascii="Times New Roman" w:hAnsi="Times New Roman" w:cs="Times New Roman"/>
          <w:color w:val="000000" w:themeColor="text1"/>
          <w:sz w:val="28"/>
          <w:szCs w:val="28"/>
        </w:rPr>
        <w:t xml:space="preserve"> продукції з високою доданою вартістю</w:t>
      </w:r>
      <w:r w:rsidRPr="003B5E7B">
        <w:rPr>
          <w:rFonts w:ascii="Times New Roman" w:hAnsi="Times New Roman" w:cs="Times New Roman"/>
          <w:color w:val="000000" w:themeColor="text1"/>
          <w:sz w:val="28"/>
          <w:szCs w:val="28"/>
        </w:rPr>
        <w:t> [9]</w:t>
      </w:r>
      <w:r w:rsidR="004A75C2" w:rsidRPr="003B5E7B">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Динамік</w:t>
      </w:r>
      <w:r w:rsidR="00026D8B">
        <w:rPr>
          <w:rFonts w:ascii="Times New Roman" w:hAnsi="Times New Roman" w:cs="Times New Roman"/>
          <w:color w:val="000000" w:themeColor="text1"/>
          <w:sz w:val="28"/>
          <w:szCs w:val="28"/>
        </w:rPr>
        <w:t>у</w:t>
      </w:r>
      <w:r w:rsidRPr="003B5E7B">
        <w:rPr>
          <w:rFonts w:ascii="Times New Roman" w:hAnsi="Times New Roman" w:cs="Times New Roman"/>
          <w:color w:val="000000" w:themeColor="text1"/>
          <w:sz w:val="28"/>
          <w:szCs w:val="28"/>
        </w:rPr>
        <w:t xml:space="preserve"> та структур</w:t>
      </w:r>
      <w:r w:rsidR="00026D8B">
        <w:rPr>
          <w:rFonts w:ascii="Times New Roman" w:hAnsi="Times New Roman" w:cs="Times New Roman"/>
          <w:color w:val="000000" w:themeColor="text1"/>
          <w:sz w:val="28"/>
          <w:szCs w:val="28"/>
        </w:rPr>
        <w:t>у</w:t>
      </w:r>
      <w:r w:rsidRPr="003B5E7B">
        <w:rPr>
          <w:rFonts w:ascii="Times New Roman" w:hAnsi="Times New Roman" w:cs="Times New Roman"/>
          <w:color w:val="000000" w:themeColor="text1"/>
          <w:sz w:val="28"/>
          <w:szCs w:val="28"/>
        </w:rPr>
        <w:t xml:space="preserve"> експорту готових харчових продуктів наведено </w:t>
      </w:r>
      <w:r w:rsidR="00026D8B">
        <w:rPr>
          <w:rFonts w:ascii="Times New Roman" w:hAnsi="Times New Roman" w:cs="Times New Roman"/>
          <w:color w:val="000000" w:themeColor="text1"/>
          <w:sz w:val="28"/>
          <w:szCs w:val="28"/>
        </w:rPr>
        <w:t xml:space="preserve">в </w:t>
      </w:r>
      <w:r w:rsidRPr="003B5E7B">
        <w:rPr>
          <w:rFonts w:ascii="Times New Roman" w:hAnsi="Times New Roman" w:cs="Times New Roman"/>
          <w:color w:val="000000" w:themeColor="text1"/>
          <w:sz w:val="28"/>
          <w:szCs w:val="28"/>
        </w:rPr>
        <w:t>табл. 3.</w:t>
      </w:r>
    </w:p>
    <w:p w14:paraId="74B4893C" w14:textId="77777777" w:rsidR="00AC1EBD" w:rsidRPr="00026D8B" w:rsidRDefault="00AC1EBD" w:rsidP="00D70E0F">
      <w:pPr>
        <w:widowControl w:val="0"/>
        <w:spacing w:after="0" w:line="360" w:lineRule="auto"/>
        <w:ind w:firstLine="284"/>
        <w:jc w:val="right"/>
        <w:rPr>
          <w:rFonts w:ascii="Times New Roman" w:hAnsi="Times New Roman" w:cs="Times New Roman"/>
          <w:i/>
          <w:color w:val="000000" w:themeColor="text1"/>
          <w:sz w:val="28"/>
          <w:szCs w:val="28"/>
        </w:rPr>
      </w:pPr>
      <w:r w:rsidRPr="00026D8B">
        <w:rPr>
          <w:rFonts w:ascii="Times New Roman" w:hAnsi="Times New Roman" w:cs="Times New Roman"/>
          <w:i/>
          <w:color w:val="000000" w:themeColor="text1"/>
          <w:sz w:val="28"/>
          <w:szCs w:val="28"/>
        </w:rPr>
        <w:t>Таблиця 3</w:t>
      </w:r>
    </w:p>
    <w:p w14:paraId="4D01C984" w14:textId="77777777" w:rsidR="00AC1EBD" w:rsidRPr="003B5E7B" w:rsidRDefault="004A75C2" w:rsidP="00D70E0F">
      <w:pPr>
        <w:widowControl w:val="0"/>
        <w:spacing w:after="0" w:line="360" w:lineRule="auto"/>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Динаміка та структура експорту готових харчових продуктів</w:t>
      </w:r>
    </w:p>
    <w:tbl>
      <w:tblPr>
        <w:tblStyle w:val="a4"/>
        <w:tblW w:w="0" w:type="auto"/>
        <w:tblLook w:val="04A0" w:firstRow="1" w:lastRow="0" w:firstColumn="1" w:lastColumn="0" w:noHBand="0" w:noVBand="1"/>
      </w:tblPr>
      <w:tblGrid>
        <w:gridCol w:w="2830"/>
        <w:gridCol w:w="696"/>
        <w:gridCol w:w="756"/>
        <w:gridCol w:w="696"/>
        <w:gridCol w:w="756"/>
        <w:gridCol w:w="696"/>
        <w:gridCol w:w="756"/>
        <w:gridCol w:w="719"/>
        <w:gridCol w:w="756"/>
        <w:gridCol w:w="952"/>
      </w:tblGrid>
      <w:tr w:rsidR="007D30DC" w:rsidRPr="003B5E7B" w14:paraId="19B8226F" w14:textId="77777777" w:rsidTr="007D30DC">
        <w:tc>
          <w:tcPr>
            <w:tcW w:w="2830" w:type="dxa"/>
            <w:vMerge w:val="restart"/>
            <w:vAlign w:val="center"/>
          </w:tcPr>
          <w:p w14:paraId="589CBD9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Назва товару</w:t>
            </w:r>
          </w:p>
        </w:tc>
        <w:tc>
          <w:tcPr>
            <w:tcW w:w="696" w:type="dxa"/>
            <w:vAlign w:val="center"/>
          </w:tcPr>
          <w:p w14:paraId="1021641B"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2013</w:t>
            </w:r>
          </w:p>
        </w:tc>
        <w:tc>
          <w:tcPr>
            <w:tcW w:w="756" w:type="dxa"/>
            <w:vAlign w:val="center"/>
          </w:tcPr>
          <w:p w14:paraId="6C0A2005"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c>
          <w:tcPr>
            <w:tcW w:w="696" w:type="dxa"/>
            <w:vAlign w:val="center"/>
          </w:tcPr>
          <w:p w14:paraId="5B7B533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2015</w:t>
            </w:r>
          </w:p>
        </w:tc>
        <w:tc>
          <w:tcPr>
            <w:tcW w:w="756" w:type="dxa"/>
            <w:vAlign w:val="center"/>
          </w:tcPr>
          <w:p w14:paraId="2533E79B"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c>
          <w:tcPr>
            <w:tcW w:w="696" w:type="dxa"/>
            <w:vAlign w:val="center"/>
          </w:tcPr>
          <w:p w14:paraId="5348E67F"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2017</w:t>
            </w:r>
          </w:p>
        </w:tc>
        <w:tc>
          <w:tcPr>
            <w:tcW w:w="756" w:type="dxa"/>
            <w:vAlign w:val="center"/>
          </w:tcPr>
          <w:p w14:paraId="2EBF7107"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c>
          <w:tcPr>
            <w:tcW w:w="719" w:type="dxa"/>
            <w:vAlign w:val="center"/>
          </w:tcPr>
          <w:p w14:paraId="015FD9B0"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2019</w:t>
            </w:r>
          </w:p>
        </w:tc>
        <w:tc>
          <w:tcPr>
            <w:tcW w:w="756" w:type="dxa"/>
            <w:vAlign w:val="center"/>
          </w:tcPr>
          <w:p w14:paraId="552ED4A2"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c>
          <w:tcPr>
            <w:tcW w:w="952" w:type="dxa"/>
            <w:vMerge w:val="restart"/>
            <w:vAlign w:val="center"/>
          </w:tcPr>
          <w:p w14:paraId="00A01E5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2019 р. в % до 2013 р.</w:t>
            </w:r>
          </w:p>
        </w:tc>
      </w:tr>
      <w:tr w:rsidR="007D30DC" w:rsidRPr="003B5E7B" w14:paraId="7DBAA6B6" w14:textId="77777777" w:rsidTr="007D30DC">
        <w:tc>
          <w:tcPr>
            <w:tcW w:w="2830" w:type="dxa"/>
            <w:vMerge/>
          </w:tcPr>
          <w:p w14:paraId="480DAC5B"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c>
          <w:tcPr>
            <w:tcW w:w="696" w:type="dxa"/>
            <w:vAlign w:val="center"/>
          </w:tcPr>
          <w:p w14:paraId="4F99EE9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млн. дол.</w:t>
            </w:r>
          </w:p>
        </w:tc>
        <w:tc>
          <w:tcPr>
            <w:tcW w:w="756" w:type="dxa"/>
            <w:vAlign w:val="center"/>
          </w:tcPr>
          <w:p w14:paraId="5F6322F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c>
          <w:tcPr>
            <w:tcW w:w="696" w:type="dxa"/>
            <w:vAlign w:val="center"/>
          </w:tcPr>
          <w:p w14:paraId="7941778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млн. дол.</w:t>
            </w:r>
          </w:p>
        </w:tc>
        <w:tc>
          <w:tcPr>
            <w:tcW w:w="756" w:type="dxa"/>
            <w:vAlign w:val="center"/>
          </w:tcPr>
          <w:p w14:paraId="5F947F4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c>
          <w:tcPr>
            <w:tcW w:w="696" w:type="dxa"/>
            <w:vAlign w:val="center"/>
          </w:tcPr>
          <w:p w14:paraId="5EE3372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млн. дол.</w:t>
            </w:r>
          </w:p>
        </w:tc>
        <w:tc>
          <w:tcPr>
            <w:tcW w:w="756" w:type="dxa"/>
            <w:vAlign w:val="center"/>
          </w:tcPr>
          <w:p w14:paraId="4DC6EE9D"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c>
          <w:tcPr>
            <w:tcW w:w="719" w:type="dxa"/>
            <w:vAlign w:val="center"/>
          </w:tcPr>
          <w:p w14:paraId="63BCE003"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млн. дол.</w:t>
            </w:r>
          </w:p>
        </w:tc>
        <w:tc>
          <w:tcPr>
            <w:tcW w:w="756" w:type="dxa"/>
            <w:vAlign w:val="center"/>
          </w:tcPr>
          <w:p w14:paraId="5FEAD14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c>
          <w:tcPr>
            <w:tcW w:w="952" w:type="dxa"/>
            <w:vMerge/>
          </w:tcPr>
          <w:p w14:paraId="4E6B1969" w14:textId="77777777" w:rsidR="003D0739" w:rsidRPr="003B5E7B" w:rsidRDefault="003D0739" w:rsidP="00D70E0F">
            <w:pPr>
              <w:widowControl w:val="0"/>
              <w:jc w:val="center"/>
              <w:rPr>
                <w:rFonts w:ascii="Times New Roman" w:hAnsi="Times New Roman" w:cs="Times New Roman"/>
                <w:color w:val="000000" w:themeColor="text1"/>
                <w:sz w:val="24"/>
                <w:szCs w:val="24"/>
              </w:rPr>
            </w:pPr>
          </w:p>
        </w:tc>
      </w:tr>
      <w:tr w:rsidR="007D30DC" w:rsidRPr="003B5E7B" w14:paraId="3591D4F6" w14:textId="77777777" w:rsidTr="007D30DC">
        <w:tc>
          <w:tcPr>
            <w:tcW w:w="2830" w:type="dxa"/>
          </w:tcPr>
          <w:p w14:paraId="7C9A7E9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Готові харчові продукти</w:t>
            </w:r>
          </w:p>
        </w:tc>
        <w:tc>
          <w:tcPr>
            <w:tcW w:w="696" w:type="dxa"/>
          </w:tcPr>
          <w:p w14:paraId="4DF7450A"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3501</w:t>
            </w:r>
          </w:p>
        </w:tc>
        <w:tc>
          <w:tcPr>
            <w:tcW w:w="756" w:type="dxa"/>
          </w:tcPr>
          <w:p w14:paraId="222076E9"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100,0</w:t>
            </w:r>
          </w:p>
        </w:tc>
        <w:tc>
          <w:tcPr>
            <w:tcW w:w="696" w:type="dxa"/>
          </w:tcPr>
          <w:p w14:paraId="527EA029"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2468</w:t>
            </w:r>
          </w:p>
        </w:tc>
        <w:tc>
          <w:tcPr>
            <w:tcW w:w="756" w:type="dxa"/>
          </w:tcPr>
          <w:p w14:paraId="5ED324BA"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100,0</w:t>
            </w:r>
          </w:p>
        </w:tc>
        <w:tc>
          <w:tcPr>
            <w:tcW w:w="696" w:type="dxa"/>
          </w:tcPr>
          <w:p w14:paraId="6534D99F"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2827</w:t>
            </w:r>
          </w:p>
        </w:tc>
        <w:tc>
          <w:tcPr>
            <w:tcW w:w="756" w:type="dxa"/>
          </w:tcPr>
          <w:p w14:paraId="378D91BD"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100,0</w:t>
            </w:r>
          </w:p>
        </w:tc>
        <w:tc>
          <w:tcPr>
            <w:tcW w:w="719" w:type="dxa"/>
          </w:tcPr>
          <w:p w14:paraId="4D1CC57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3220</w:t>
            </w:r>
          </w:p>
        </w:tc>
        <w:tc>
          <w:tcPr>
            <w:tcW w:w="756" w:type="dxa"/>
          </w:tcPr>
          <w:p w14:paraId="63D157B3"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100,0</w:t>
            </w:r>
          </w:p>
        </w:tc>
        <w:tc>
          <w:tcPr>
            <w:tcW w:w="952" w:type="dxa"/>
          </w:tcPr>
          <w:p w14:paraId="711E6190"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92,0</w:t>
            </w:r>
          </w:p>
        </w:tc>
      </w:tr>
      <w:tr w:rsidR="007D30DC" w:rsidRPr="003B5E7B" w14:paraId="0FCE1D08" w14:textId="77777777" w:rsidTr="007D30DC">
        <w:tc>
          <w:tcPr>
            <w:tcW w:w="2830" w:type="dxa"/>
          </w:tcPr>
          <w:p w14:paraId="36A3C0C0"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Продукти із м’яса і риби</w:t>
            </w:r>
          </w:p>
        </w:tc>
        <w:tc>
          <w:tcPr>
            <w:tcW w:w="696" w:type="dxa"/>
          </w:tcPr>
          <w:p w14:paraId="4326685B"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43</w:t>
            </w:r>
          </w:p>
        </w:tc>
        <w:tc>
          <w:tcPr>
            <w:tcW w:w="756" w:type="dxa"/>
          </w:tcPr>
          <w:p w14:paraId="337E466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w:t>
            </w:r>
          </w:p>
        </w:tc>
        <w:tc>
          <w:tcPr>
            <w:tcW w:w="696" w:type="dxa"/>
          </w:tcPr>
          <w:p w14:paraId="0E5F7AA5"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w:t>
            </w:r>
          </w:p>
        </w:tc>
        <w:tc>
          <w:tcPr>
            <w:tcW w:w="756" w:type="dxa"/>
          </w:tcPr>
          <w:p w14:paraId="7FF0B945"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0,5</w:t>
            </w:r>
          </w:p>
        </w:tc>
        <w:tc>
          <w:tcPr>
            <w:tcW w:w="696" w:type="dxa"/>
          </w:tcPr>
          <w:p w14:paraId="5100882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w:t>
            </w:r>
          </w:p>
        </w:tc>
        <w:tc>
          <w:tcPr>
            <w:tcW w:w="756" w:type="dxa"/>
          </w:tcPr>
          <w:p w14:paraId="1C73EBDB"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0,6</w:t>
            </w:r>
          </w:p>
        </w:tc>
        <w:tc>
          <w:tcPr>
            <w:tcW w:w="719" w:type="dxa"/>
          </w:tcPr>
          <w:p w14:paraId="262BE011"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23</w:t>
            </w:r>
          </w:p>
        </w:tc>
        <w:tc>
          <w:tcPr>
            <w:tcW w:w="756" w:type="dxa"/>
          </w:tcPr>
          <w:p w14:paraId="7C3FA5CB"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0,7</w:t>
            </w:r>
          </w:p>
        </w:tc>
        <w:tc>
          <w:tcPr>
            <w:tcW w:w="952" w:type="dxa"/>
          </w:tcPr>
          <w:p w14:paraId="30C850BD"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53,5</w:t>
            </w:r>
          </w:p>
        </w:tc>
      </w:tr>
      <w:tr w:rsidR="007D30DC" w:rsidRPr="003B5E7B" w14:paraId="37863B32" w14:textId="77777777" w:rsidTr="007D30DC">
        <w:tc>
          <w:tcPr>
            <w:tcW w:w="2830" w:type="dxa"/>
          </w:tcPr>
          <w:p w14:paraId="713C827C"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Цукор та кондитерські вироби з цукру</w:t>
            </w:r>
          </w:p>
        </w:tc>
        <w:tc>
          <w:tcPr>
            <w:tcW w:w="696" w:type="dxa"/>
          </w:tcPr>
          <w:p w14:paraId="3966D34C"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259</w:t>
            </w:r>
          </w:p>
        </w:tc>
        <w:tc>
          <w:tcPr>
            <w:tcW w:w="756" w:type="dxa"/>
          </w:tcPr>
          <w:p w14:paraId="38C4D504"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7,4</w:t>
            </w:r>
          </w:p>
        </w:tc>
        <w:tc>
          <w:tcPr>
            <w:tcW w:w="696" w:type="dxa"/>
          </w:tcPr>
          <w:p w14:paraId="722CBC1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169</w:t>
            </w:r>
          </w:p>
        </w:tc>
        <w:tc>
          <w:tcPr>
            <w:tcW w:w="756" w:type="dxa"/>
          </w:tcPr>
          <w:p w14:paraId="39389CB1"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6,8</w:t>
            </w:r>
          </w:p>
        </w:tc>
        <w:tc>
          <w:tcPr>
            <w:tcW w:w="696" w:type="dxa"/>
          </w:tcPr>
          <w:p w14:paraId="4BE00027"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417</w:t>
            </w:r>
          </w:p>
        </w:tc>
        <w:tc>
          <w:tcPr>
            <w:tcW w:w="756" w:type="dxa"/>
          </w:tcPr>
          <w:p w14:paraId="6B72A771"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14,7</w:t>
            </w:r>
          </w:p>
        </w:tc>
        <w:tc>
          <w:tcPr>
            <w:tcW w:w="719" w:type="dxa"/>
          </w:tcPr>
          <w:p w14:paraId="288E7AA3"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254</w:t>
            </w:r>
          </w:p>
        </w:tc>
        <w:tc>
          <w:tcPr>
            <w:tcW w:w="756" w:type="dxa"/>
          </w:tcPr>
          <w:p w14:paraId="7D0377EF"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7,9</w:t>
            </w:r>
          </w:p>
        </w:tc>
        <w:tc>
          <w:tcPr>
            <w:tcW w:w="952" w:type="dxa"/>
          </w:tcPr>
          <w:p w14:paraId="091CF8EC"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98,1</w:t>
            </w:r>
          </w:p>
        </w:tc>
      </w:tr>
      <w:tr w:rsidR="007D30DC" w:rsidRPr="003B5E7B" w14:paraId="594A3668" w14:textId="77777777" w:rsidTr="007D30DC">
        <w:tc>
          <w:tcPr>
            <w:tcW w:w="2830" w:type="dxa"/>
          </w:tcPr>
          <w:p w14:paraId="3399AF40"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lastRenderedPageBreak/>
              <w:t>Какао та продукти з нього</w:t>
            </w:r>
          </w:p>
        </w:tc>
        <w:tc>
          <w:tcPr>
            <w:tcW w:w="696" w:type="dxa"/>
          </w:tcPr>
          <w:p w14:paraId="29E50C08"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555</w:t>
            </w:r>
          </w:p>
        </w:tc>
        <w:tc>
          <w:tcPr>
            <w:tcW w:w="756" w:type="dxa"/>
          </w:tcPr>
          <w:p w14:paraId="530B6A51"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15,9</w:t>
            </w:r>
          </w:p>
        </w:tc>
        <w:tc>
          <w:tcPr>
            <w:tcW w:w="696" w:type="dxa"/>
          </w:tcPr>
          <w:p w14:paraId="77FA9657"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187</w:t>
            </w:r>
          </w:p>
        </w:tc>
        <w:tc>
          <w:tcPr>
            <w:tcW w:w="756" w:type="dxa"/>
          </w:tcPr>
          <w:p w14:paraId="63667D8A"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7,6</w:t>
            </w:r>
          </w:p>
        </w:tc>
        <w:tc>
          <w:tcPr>
            <w:tcW w:w="696" w:type="dxa"/>
          </w:tcPr>
          <w:p w14:paraId="6DEB13BC"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184</w:t>
            </w:r>
          </w:p>
        </w:tc>
        <w:tc>
          <w:tcPr>
            <w:tcW w:w="756" w:type="dxa"/>
          </w:tcPr>
          <w:p w14:paraId="6E61161F"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6,5</w:t>
            </w:r>
          </w:p>
        </w:tc>
        <w:tc>
          <w:tcPr>
            <w:tcW w:w="719" w:type="dxa"/>
          </w:tcPr>
          <w:p w14:paraId="1D9A82CC"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205</w:t>
            </w:r>
          </w:p>
        </w:tc>
        <w:tc>
          <w:tcPr>
            <w:tcW w:w="756" w:type="dxa"/>
          </w:tcPr>
          <w:p w14:paraId="4B98965D"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6,4</w:t>
            </w:r>
          </w:p>
        </w:tc>
        <w:tc>
          <w:tcPr>
            <w:tcW w:w="952" w:type="dxa"/>
          </w:tcPr>
          <w:p w14:paraId="37CD47DA"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36,9</w:t>
            </w:r>
          </w:p>
        </w:tc>
      </w:tr>
      <w:tr w:rsidR="007D30DC" w:rsidRPr="003B5E7B" w14:paraId="726A5D38" w14:textId="77777777" w:rsidTr="007D30DC">
        <w:tc>
          <w:tcPr>
            <w:tcW w:w="2830" w:type="dxa"/>
          </w:tcPr>
          <w:p w14:paraId="0F16272D"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Готові продукти із зерна</w:t>
            </w:r>
          </w:p>
        </w:tc>
        <w:tc>
          <w:tcPr>
            <w:tcW w:w="696" w:type="dxa"/>
          </w:tcPr>
          <w:p w14:paraId="5FE99255"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412</w:t>
            </w:r>
          </w:p>
        </w:tc>
        <w:tc>
          <w:tcPr>
            <w:tcW w:w="756" w:type="dxa"/>
          </w:tcPr>
          <w:p w14:paraId="1E9FAE6F"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11,8</w:t>
            </w:r>
          </w:p>
        </w:tc>
        <w:tc>
          <w:tcPr>
            <w:tcW w:w="696" w:type="dxa"/>
          </w:tcPr>
          <w:p w14:paraId="6EF38CD9"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268</w:t>
            </w:r>
          </w:p>
        </w:tc>
        <w:tc>
          <w:tcPr>
            <w:tcW w:w="756" w:type="dxa"/>
          </w:tcPr>
          <w:p w14:paraId="106F475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10,9</w:t>
            </w:r>
          </w:p>
        </w:tc>
        <w:tc>
          <w:tcPr>
            <w:tcW w:w="696" w:type="dxa"/>
          </w:tcPr>
          <w:p w14:paraId="1810744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296</w:t>
            </w:r>
          </w:p>
        </w:tc>
        <w:tc>
          <w:tcPr>
            <w:tcW w:w="756" w:type="dxa"/>
          </w:tcPr>
          <w:p w14:paraId="4A4A8171"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10,5</w:t>
            </w:r>
          </w:p>
        </w:tc>
        <w:tc>
          <w:tcPr>
            <w:tcW w:w="719" w:type="dxa"/>
          </w:tcPr>
          <w:p w14:paraId="2754B33B"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269</w:t>
            </w:r>
          </w:p>
        </w:tc>
        <w:tc>
          <w:tcPr>
            <w:tcW w:w="756" w:type="dxa"/>
          </w:tcPr>
          <w:p w14:paraId="776C967A"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8,3</w:t>
            </w:r>
          </w:p>
        </w:tc>
        <w:tc>
          <w:tcPr>
            <w:tcW w:w="952" w:type="dxa"/>
          </w:tcPr>
          <w:p w14:paraId="1BD5C16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65,3</w:t>
            </w:r>
          </w:p>
        </w:tc>
      </w:tr>
      <w:tr w:rsidR="007D30DC" w:rsidRPr="003B5E7B" w14:paraId="21238F73" w14:textId="77777777" w:rsidTr="007D30DC">
        <w:tc>
          <w:tcPr>
            <w:tcW w:w="2830" w:type="dxa"/>
          </w:tcPr>
          <w:p w14:paraId="75871963"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Продукти переробки овочів</w:t>
            </w:r>
          </w:p>
        </w:tc>
        <w:tc>
          <w:tcPr>
            <w:tcW w:w="696" w:type="dxa"/>
          </w:tcPr>
          <w:p w14:paraId="5AE5E87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404</w:t>
            </w:r>
          </w:p>
        </w:tc>
        <w:tc>
          <w:tcPr>
            <w:tcW w:w="756" w:type="dxa"/>
          </w:tcPr>
          <w:p w14:paraId="41142706"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11,5</w:t>
            </w:r>
          </w:p>
        </w:tc>
        <w:tc>
          <w:tcPr>
            <w:tcW w:w="696" w:type="dxa"/>
          </w:tcPr>
          <w:p w14:paraId="3D29EC71"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184</w:t>
            </w:r>
          </w:p>
        </w:tc>
        <w:tc>
          <w:tcPr>
            <w:tcW w:w="756" w:type="dxa"/>
          </w:tcPr>
          <w:p w14:paraId="0C608E09"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7,5</w:t>
            </w:r>
          </w:p>
        </w:tc>
        <w:tc>
          <w:tcPr>
            <w:tcW w:w="696" w:type="dxa"/>
          </w:tcPr>
          <w:p w14:paraId="6F35A0B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177</w:t>
            </w:r>
          </w:p>
        </w:tc>
        <w:tc>
          <w:tcPr>
            <w:tcW w:w="756" w:type="dxa"/>
          </w:tcPr>
          <w:p w14:paraId="7763AE8C"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6,2</w:t>
            </w:r>
          </w:p>
        </w:tc>
        <w:tc>
          <w:tcPr>
            <w:tcW w:w="719" w:type="dxa"/>
          </w:tcPr>
          <w:p w14:paraId="462C2CD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192</w:t>
            </w:r>
          </w:p>
        </w:tc>
        <w:tc>
          <w:tcPr>
            <w:tcW w:w="756" w:type="dxa"/>
          </w:tcPr>
          <w:p w14:paraId="27C20BC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6,0</w:t>
            </w:r>
          </w:p>
        </w:tc>
        <w:tc>
          <w:tcPr>
            <w:tcW w:w="952" w:type="dxa"/>
          </w:tcPr>
          <w:p w14:paraId="5A4B986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47,5</w:t>
            </w:r>
          </w:p>
        </w:tc>
      </w:tr>
      <w:tr w:rsidR="007D30DC" w:rsidRPr="003B5E7B" w14:paraId="0E391BC3" w14:textId="77777777" w:rsidTr="007D30DC">
        <w:tc>
          <w:tcPr>
            <w:tcW w:w="2830" w:type="dxa"/>
          </w:tcPr>
          <w:p w14:paraId="6C43004C"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Різні харчові продукти</w:t>
            </w:r>
          </w:p>
        </w:tc>
        <w:tc>
          <w:tcPr>
            <w:tcW w:w="696" w:type="dxa"/>
          </w:tcPr>
          <w:p w14:paraId="616F556C"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251</w:t>
            </w:r>
          </w:p>
        </w:tc>
        <w:tc>
          <w:tcPr>
            <w:tcW w:w="756" w:type="dxa"/>
          </w:tcPr>
          <w:p w14:paraId="072D0D25"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7,2</w:t>
            </w:r>
          </w:p>
        </w:tc>
        <w:tc>
          <w:tcPr>
            <w:tcW w:w="696" w:type="dxa"/>
          </w:tcPr>
          <w:p w14:paraId="665DF00C"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117</w:t>
            </w:r>
          </w:p>
        </w:tc>
        <w:tc>
          <w:tcPr>
            <w:tcW w:w="756" w:type="dxa"/>
          </w:tcPr>
          <w:p w14:paraId="3CCEF19F"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4,7</w:t>
            </w:r>
          </w:p>
        </w:tc>
        <w:tc>
          <w:tcPr>
            <w:tcW w:w="696" w:type="dxa"/>
          </w:tcPr>
          <w:p w14:paraId="6A1844DD"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121</w:t>
            </w:r>
          </w:p>
        </w:tc>
        <w:tc>
          <w:tcPr>
            <w:tcW w:w="756" w:type="dxa"/>
          </w:tcPr>
          <w:p w14:paraId="4016C5E6"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4,3</w:t>
            </w:r>
          </w:p>
        </w:tc>
        <w:tc>
          <w:tcPr>
            <w:tcW w:w="719" w:type="dxa"/>
          </w:tcPr>
          <w:p w14:paraId="44B2ECCF"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143</w:t>
            </w:r>
          </w:p>
        </w:tc>
        <w:tc>
          <w:tcPr>
            <w:tcW w:w="756" w:type="dxa"/>
          </w:tcPr>
          <w:p w14:paraId="1F339C6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4,4</w:t>
            </w:r>
          </w:p>
        </w:tc>
        <w:tc>
          <w:tcPr>
            <w:tcW w:w="952" w:type="dxa"/>
          </w:tcPr>
          <w:p w14:paraId="1A035DFB"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57,0</w:t>
            </w:r>
          </w:p>
        </w:tc>
      </w:tr>
      <w:tr w:rsidR="007D30DC" w:rsidRPr="003B5E7B" w14:paraId="0EC668BD" w14:textId="77777777" w:rsidTr="007D30DC">
        <w:tc>
          <w:tcPr>
            <w:tcW w:w="2830" w:type="dxa"/>
          </w:tcPr>
          <w:p w14:paraId="3FEAB67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Алкогольні та безалкогольні напої, оцет</w:t>
            </w:r>
          </w:p>
        </w:tc>
        <w:tc>
          <w:tcPr>
            <w:tcW w:w="696" w:type="dxa"/>
          </w:tcPr>
          <w:p w14:paraId="2A660C81"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362</w:t>
            </w:r>
          </w:p>
        </w:tc>
        <w:tc>
          <w:tcPr>
            <w:tcW w:w="756" w:type="dxa"/>
          </w:tcPr>
          <w:p w14:paraId="27FA8995"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10,3</w:t>
            </w:r>
          </w:p>
        </w:tc>
        <w:tc>
          <w:tcPr>
            <w:tcW w:w="696" w:type="dxa"/>
          </w:tcPr>
          <w:p w14:paraId="517CCF00"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184</w:t>
            </w:r>
          </w:p>
        </w:tc>
        <w:tc>
          <w:tcPr>
            <w:tcW w:w="756" w:type="dxa"/>
          </w:tcPr>
          <w:p w14:paraId="3C1E23D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7,4</w:t>
            </w:r>
          </w:p>
        </w:tc>
        <w:tc>
          <w:tcPr>
            <w:tcW w:w="696" w:type="dxa"/>
          </w:tcPr>
          <w:p w14:paraId="6B51DE1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209</w:t>
            </w:r>
          </w:p>
        </w:tc>
        <w:tc>
          <w:tcPr>
            <w:tcW w:w="756" w:type="dxa"/>
          </w:tcPr>
          <w:p w14:paraId="3EC1591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7,4</w:t>
            </w:r>
          </w:p>
        </w:tc>
        <w:tc>
          <w:tcPr>
            <w:tcW w:w="719" w:type="dxa"/>
          </w:tcPr>
          <w:p w14:paraId="1A84A20D"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211</w:t>
            </w:r>
          </w:p>
        </w:tc>
        <w:tc>
          <w:tcPr>
            <w:tcW w:w="756" w:type="dxa"/>
          </w:tcPr>
          <w:p w14:paraId="6D499181"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6,6</w:t>
            </w:r>
          </w:p>
        </w:tc>
        <w:tc>
          <w:tcPr>
            <w:tcW w:w="952" w:type="dxa"/>
          </w:tcPr>
          <w:p w14:paraId="3A5FF853"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58,3</w:t>
            </w:r>
          </w:p>
        </w:tc>
      </w:tr>
      <w:tr w:rsidR="007D30DC" w:rsidRPr="003B5E7B" w14:paraId="005473BA" w14:textId="77777777" w:rsidTr="007D30DC">
        <w:tc>
          <w:tcPr>
            <w:tcW w:w="2830" w:type="dxa"/>
          </w:tcPr>
          <w:p w14:paraId="6CACD34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Всього продуктів харчування</w:t>
            </w:r>
          </w:p>
        </w:tc>
        <w:tc>
          <w:tcPr>
            <w:tcW w:w="696" w:type="dxa"/>
          </w:tcPr>
          <w:p w14:paraId="3D333D77"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2286</w:t>
            </w:r>
          </w:p>
        </w:tc>
        <w:tc>
          <w:tcPr>
            <w:tcW w:w="756" w:type="dxa"/>
          </w:tcPr>
          <w:p w14:paraId="71C9C7E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65,3</w:t>
            </w:r>
          </w:p>
        </w:tc>
        <w:tc>
          <w:tcPr>
            <w:tcW w:w="696" w:type="dxa"/>
          </w:tcPr>
          <w:p w14:paraId="65061825"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1121</w:t>
            </w:r>
          </w:p>
        </w:tc>
        <w:tc>
          <w:tcPr>
            <w:tcW w:w="756" w:type="dxa"/>
          </w:tcPr>
          <w:p w14:paraId="35D924C6"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45,4</w:t>
            </w:r>
          </w:p>
        </w:tc>
        <w:tc>
          <w:tcPr>
            <w:tcW w:w="696" w:type="dxa"/>
          </w:tcPr>
          <w:p w14:paraId="666497E5"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1420</w:t>
            </w:r>
          </w:p>
        </w:tc>
        <w:tc>
          <w:tcPr>
            <w:tcW w:w="756" w:type="dxa"/>
          </w:tcPr>
          <w:p w14:paraId="3C240F79"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50,2</w:t>
            </w:r>
          </w:p>
        </w:tc>
        <w:tc>
          <w:tcPr>
            <w:tcW w:w="719" w:type="dxa"/>
          </w:tcPr>
          <w:p w14:paraId="4E72624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1296</w:t>
            </w:r>
          </w:p>
        </w:tc>
        <w:tc>
          <w:tcPr>
            <w:tcW w:w="756" w:type="dxa"/>
          </w:tcPr>
          <w:p w14:paraId="15314F62"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40,3</w:t>
            </w:r>
          </w:p>
        </w:tc>
        <w:tc>
          <w:tcPr>
            <w:tcW w:w="952" w:type="dxa"/>
          </w:tcPr>
          <w:p w14:paraId="1FBF134F"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56,7</w:t>
            </w:r>
          </w:p>
        </w:tc>
      </w:tr>
      <w:tr w:rsidR="007D30DC" w:rsidRPr="003B5E7B" w14:paraId="43665BD3" w14:textId="77777777" w:rsidTr="007D30DC">
        <w:tc>
          <w:tcPr>
            <w:tcW w:w="2830" w:type="dxa"/>
          </w:tcPr>
          <w:p w14:paraId="42E8589F"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Залишки і відходи харчової промисловості</w:t>
            </w:r>
          </w:p>
        </w:tc>
        <w:tc>
          <w:tcPr>
            <w:tcW w:w="696" w:type="dxa"/>
          </w:tcPr>
          <w:p w14:paraId="669CB27D"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922</w:t>
            </w:r>
          </w:p>
        </w:tc>
        <w:tc>
          <w:tcPr>
            <w:tcW w:w="756" w:type="dxa"/>
          </w:tcPr>
          <w:p w14:paraId="24784EC3"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26,3</w:t>
            </w:r>
          </w:p>
        </w:tc>
        <w:tc>
          <w:tcPr>
            <w:tcW w:w="696" w:type="dxa"/>
          </w:tcPr>
          <w:p w14:paraId="36725127"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996</w:t>
            </w:r>
          </w:p>
        </w:tc>
        <w:tc>
          <w:tcPr>
            <w:tcW w:w="756" w:type="dxa"/>
          </w:tcPr>
          <w:p w14:paraId="5AA0157D"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40,4</w:t>
            </w:r>
          </w:p>
        </w:tc>
        <w:tc>
          <w:tcPr>
            <w:tcW w:w="696" w:type="dxa"/>
          </w:tcPr>
          <w:p w14:paraId="4A6551D3"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1051</w:t>
            </w:r>
          </w:p>
        </w:tc>
        <w:tc>
          <w:tcPr>
            <w:tcW w:w="756" w:type="dxa"/>
          </w:tcPr>
          <w:p w14:paraId="2C00D755"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37,2</w:t>
            </w:r>
          </w:p>
        </w:tc>
        <w:tc>
          <w:tcPr>
            <w:tcW w:w="719" w:type="dxa"/>
          </w:tcPr>
          <w:p w14:paraId="37519CE4"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1486</w:t>
            </w:r>
          </w:p>
        </w:tc>
        <w:tc>
          <w:tcPr>
            <w:tcW w:w="756" w:type="dxa"/>
          </w:tcPr>
          <w:p w14:paraId="50FC9578"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46,1</w:t>
            </w:r>
          </w:p>
        </w:tc>
        <w:tc>
          <w:tcPr>
            <w:tcW w:w="952" w:type="dxa"/>
          </w:tcPr>
          <w:p w14:paraId="04FEF0BE" w14:textId="77777777" w:rsidR="003D07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161,2</w:t>
            </w:r>
          </w:p>
        </w:tc>
      </w:tr>
      <w:tr w:rsidR="007D30DC" w:rsidRPr="003B5E7B" w14:paraId="48A159EC" w14:textId="77777777" w:rsidTr="007D30DC">
        <w:tc>
          <w:tcPr>
            <w:tcW w:w="2830" w:type="dxa"/>
          </w:tcPr>
          <w:p w14:paraId="48DD8D56"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Тютюн і промислові замінники тютюну</w:t>
            </w:r>
          </w:p>
        </w:tc>
        <w:tc>
          <w:tcPr>
            <w:tcW w:w="696" w:type="dxa"/>
          </w:tcPr>
          <w:p w14:paraId="7683F45B"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293</w:t>
            </w:r>
          </w:p>
        </w:tc>
        <w:tc>
          <w:tcPr>
            <w:tcW w:w="756" w:type="dxa"/>
          </w:tcPr>
          <w:p w14:paraId="3F423847"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8,4</w:t>
            </w:r>
          </w:p>
        </w:tc>
        <w:tc>
          <w:tcPr>
            <w:tcW w:w="696" w:type="dxa"/>
          </w:tcPr>
          <w:p w14:paraId="6A75C0F3"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351</w:t>
            </w:r>
          </w:p>
        </w:tc>
        <w:tc>
          <w:tcPr>
            <w:tcW w:w="756" w:type="dxa"/>
          </w:tcPr>
          <w:p w14:paraId="42781D38"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14,2</w:t>
            </w:r>
          </w:p>
        </w:tc>
        <w:tc>
          <w:tcPr>
            <w:tcW w:w="696" w:type="dxa"/>
          </w:tcPr>
          <w:p w14:paraId="1505B940"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356</w:t>
            </w:r>
          </w:p>
        </w:tc>
        <w:tc>
          <w:tcPr>
            <w:tcW w:w="756" w:type="dxa"/>
          </w:tcPr>
          <w:p w14:paraId="17A07FC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12,6</w:t>
            </w:r>
          </w:p>
        </w:tc>
        <w:tc>
          <w:tcPr>
            <w:tcW w:w="719" w:type="dxa"/>
          </w:tcPr>
          <w:p w14:paraId="0353B41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438</w:t>
            </w:r>
          </w:p>
        </w:tc>
        <w:tc>
          <w:tcPr>
            <w:tcW w:w="756" w:type="dxa"/>
          </w:tcPr>
          <w:p w14:paraId="3D3191CE"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13,6</w:t>
            </w:r>
          </w:p>
        </w:tc>
        <w:tc>
          <w:tcPr>
            <w:tcW w:w="952" w:type="dxa"/>
          </w:tcPr>
          <w:p w14:paraId="31B35A70" w14:textId="77777777" w:rsidR="00044339" w:rsidRPr="003B5E7B" w:rsidRDefault="003D0739"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149,5</w:t>
            </w:r>
          </w:p>
        </w:tc>
      </w:tr>
    </w:tbl>
    <w:p w14:paraId="71038767" w14:textId="5655C53B" w:rsidR="007D30DC" w:rsidRPr="003B5E7B" w:rsidRDefault="007D30DC"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Джерело: згруповано автором з використанням [7]</w:t>
      </w:r>
    </w:p>
    <w:p w14:paraId="2F6E5E00" w14:textId="77777777" w:rsidR="007D30DC" w:rsidRPr="003B5E7B" w:rsidRDefault="007D30DC" w:rsidP="00D70E0F">
      <w:pPr>
        <w:widowControl w:val="0"/>
        <w:spacing w:after="0" w:line="360" w:lineRule="auto"/>
        <w:ind w:firstLine="284"/>
        <w:jc w:val="both"/>
        <w:rPr>
          <w:rFonts w:ascii="Times New Roman" w:hAnsi="Times New Roman" w:cs="Times New Roman"/>
          <w:color w:val="000000" w:themeColor="text1"/>
          <w:sz w:val="28"/>
          <w:szCs w:val="28"/>
        </w:rPr>
      </w:pPr>
    </w:p>
    <w:p w14:paraId="3818E8E9" w14:textId="14BD8C9C" w:rsidR="00AC1EBD" w:rsidRPr="003B5E7B" w:rsidRDefault="00026D8B" w:rsidP="00D70E0F">
      <w:pPr>
        <w:widowControl w:val="0"/>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Із </w:t>
      </w:r>
      <w:r w:rsidR="004A75C2" w:rsidRPr="003B5E7B">
        <w:rPr>
          <w:rFonts w:ascii="Times New Roman" w:hAnsi="Times New Roman" w:cs="Times New Roman"/>
          <w:color w:val="000000" w:themeColor="text1"/>
          <w:sz w:val="28"/>
          <w:szCs w:val="28"/>
        </w:rPr>
        <w:t>табл</w:t>
      </w:r>
      <w:r w:rsidR="00AC1EBD" w:rsidRPr="003B5E7B">
        <w:rPr>
          <w:rFonts w:ascii="Times New Roman" w:hAnsi="Times New Roman" w:cs="Times New Roman"/>
          <w:color w:val="000000" w:themeColor="text1"/>
          <w:sz w:val="28"/>
          <w:szCs w:val="28"/>
        </w:rPr>
        <w:t>иці видно</w:t>
      </w:r>
      <w:r w:rsidR="004A75C2" w:rsidRPr="003B5E7B">
        <w:rPr>
          <w:rFonts w:ascii="Times New Roman" w:hAnsi="Times New Roman" w:cs="Times New Roman"/>
          <w:color w:val="000000" w:themeColor="text1"/>
          <w:sz w:val="28"/>
          <w:szCs w:val="28"/>
        </w:rPr>
        <w:t xml:space="preserve">, що </w:t>
      </w:r>
      <w:r>
        <w:rPr>
          <w:rFonts w:ascii="Times New Roman" w:hAnsi="Times New Roman" w:cs="Times New Roman"/>
          <w:color w:val="000000" w:themeColor="text1"/>
          <w:sz w:val="28"/>
          <w:szCs w:val="28"/>
        </w:rPr>
        <w:t>у</w:t>
      </w:r>
      <w:r w:rsidR="004A75C2" w:rsidRPr="003B5E7B">
        <w:rPr>
          <w:rFonts w:ascii="Times New Roman" w:hAnsi="Times New Roman" w:cs="Times New Roman"/>
          <w:color w:val="000000" w:themeColor="text1"/>
          <w:sz w:val="28"/>
          <w:szCs w:val="28"/>
        </w:rPr>
        <w:t xml:space="preserve"> складі готових харчових продуктів скоротився експорт продуктів харчування</w:t>
      </w:r>
      <w:r w:rsidR="00AC1EBD" w:rsidRPr="003B5E7B">
        <w:rPr>
          <w:rFonts w:ascii="Times New Roman" w:hAnsi="Times New Roman" w:cs="Times New Roman"/>
          <w:color w:val="000000" w:themeColor="text1"/>
          <w:sz w:val="28"/>
          <w:szCs w:val="28"/>
        </w:rPr>
        <w:t>, н</w:t>
      </w:r>
      <w:r w:rsidR="004A75C2" w:rsidRPr="003B5E7B">
        <w:rPr>
          <w:rFonts w:ascii="Times New Roman" w:hAnsi="Times New Roman" w:cs="Times New Roman"/>
          <w:color w:val="000000" w:themeColor="text1"/>
          <w:sz w:val="28"/>
          <w:szCs w:val="28"/>
        </w:rPr>
        <w:t xml:space="preserve">атомість експорт </w:t>
      </w:r>
      <w:r w:rsidR="00AC1EBD" w:rsidRPr="003B5E7B">
        <w:rPr>
          <w:rFonts w:ascii="Times New Roman" w:hAnsi="Times New Roman" w:cs="Times New Roman"/>
          <w:color w:val="000000" w:themeColor="text1"/>
          <w:sz w:val="28"/>
          <w:szCs w:val="28"/>
        </w:rPr>
        <w:t xml:space="preserve">«Залишки і відходи харчової промисловості та тютюн і промислові замінники тютюну» </w:t>
      </w:r>
      <w:r w:rsidR="004A75C2" w:rsidRPr="003B5E7B">
        <w:rPr>
          <w:rFonts w:ascii="Times New Roman" w:hAnsi="Times New Roman" w:cs="Times New Roman"/>
          <w:color w:val="000000" w:themeColor="text1"/>
          <w:sz w:val="28"/>
          <w:szCs w:val="28"/>
        </w:rPr>
        <w:t>зріс</w:t>
      </w:r>
      <w:r w:rsidR="00AC1EBD" w:rsidRPr="003B5E7B">
        <w:rPr>
          <w:rFonts w:ascii="Times New Roman" w:hAnsi="Times New Roman" w:cs="Times New Roman"/>
          <w:color w:val="000000" w:themeColor="text1"/>
          <w:sz w:val="28"/>
          <w:szCs w:val="28"/>
        </w:rPr>
        <w:t>, що істотно</w:t>
      </w:r>
      <w:r w:rsidR="004A75C2" w:rsidRPr="003B5E7B">
        <w:rPr>
          <w:rFonts w:ascii="Times New Roman" w:hAnsi="Times New Roman" w:cs="Times New Roman"/>
          <w:color w:val="000000" w:themeColor="text1"/>
          <w:sz w:val="28"/>
          <w:szCs w:val="28"/>
        </w:rPr>
        <w:t xml:space="preserve"> зміни</w:t>
      </w:r>
      <w:r w:rsidR="00AC1EBD" w:rsidRPr="003B5E7B">
        <w:rPr>
          <w:rFonts w:ascii="Times New Roman" w:hAnsi="Times New Roman" w:cs="Times New Roman"/>
          <w:color w:val="000000" w:themeColor="text1"/>
          <w:sz w:val="28"/>
          <w:szCs w:val="28"/>
        </w:rPr>
        <w:t>ло</w:t>
      </w:r>
      <w:r w:rsidR="004A75C2" w:rsidRPr="003B5E7B">
        <w:rPr>
          <w:rFonts w:ascii="Times New Roman" w:hAnsi="Times New Roman" w:cs="Times New Roman"/>
          <w:color w:val="000000" w:themeColor="text1"/>
          <w:sz w:val="28"/>
          <w:szCs w:val="28"/>
        </w:rPr>
        <w:t xml:space="preserve"> структуру експорту готових харчових продуктів. Якщо в 2013 р. головним товаром </w:t>
      </w:r>
      <w:r>
        <w:rPr>
          <w:rFonts w:ascii="Times New Roman" w:hAnsi="Times New Roman" w:cs="Times New Roman"/>
          <w:color w:val="000000" w:themeColor="text1"/>
          <w:sz w:val="28"/>
          <w:szCs w:val="28"/>
        </w:rPr>
        <w:t>у</w:t>
      </w:r>
      <w:r w:rsidR="004A75C2" w:rsidRPr="003B5E7B">
        <w:rPr>
          <w:rFonts w:ascii="Times New Roman" w:hAnsi="Times New Roman" w:cs="Times New Roman"/>
          <w:color w:val="000000" w:themeColor="text1"/>
          <w:sz w:val="28"/>
          <w:szCs w:val="28"/>
        </w:rPr>
        <w:t xml:space="preserve"> складі готових харчових продуктів були продукти харчування людини, то згодом більша частина експорту при</w:t>
      </w:r>
      <w:r>
        <w:rPr>
          <w:rFonts w:ascii="Times New Roman" w:hAnsi="Times New Roman" w:cs="Times New Roman"/>
          <w:color w:val="000000" w:themeColor="text1"/>
          <w:sz w:val="28"/>
          <w:szCs w:val="28"/>
        </w:rPr>
        <w:t xml:space="preserve">падає </w:t>
      </w:r>
      <w:r w:rsidR="004A75C2" w:rsidRPr="003B5E7B">
        <w:rPr>
          <w:rFonts w:ascii="Times New Roman" w:hAnsi="Times New Roman" w:cs="Times New Roman"/>
          <w:color w:val="000000" w:themeColor="text1"/>
          <w:sz w:val="28"/>
          <w:szCs w:val="28"/>
        </w:rPr>
        <w:t>на залишки і відходи та тютюн</w:t>
      </w:r>
      <w:r w:rsidR="00AC1EBD" w:rsidRPr="003B5E7B">
        <w:rPr>
          <w:rFonts w:ascii="Times New Roman" w:hAnsi="Times New Roman" w:cs="Times New Roman"/>
          <w:color w:val="000000" w:themeColor="text1"/>
          <w:sz w:val="28"/>
          <w:szCs w:val="28"/>
        </w:rPr>
        <w:t>.</w:t>
      </w:r>
      <w:r w:rsidR="004A75C2" w:rsidRPr="003B5E7B">
        <w:rPr>
          <w:rFonts w:ascii="Times New Roman" w:hAnsi="Times New Roman" w:cs="Times New Roman"/>
          <w:color w:val="000000" w:themeColor="text1"/>
          <w:sz w:val="28"/>
          <w:szCs w:val="28"/>
        </w:rPr>
        <w:t xml:space="preserve"> На експорт готових харчових продуктів значною мірою вплинуло скорочення виробництва, а </w:t>
      </w:r>
      <w:r>
        <w:rPr>
          <w:rFonts w:ascii="Times New Roman" w:hAnsi="Times New Roman" w:cs="Times New Roman"/>
          <w:color w:val="000000" w:themeColor="text1"/>
          <w:sz w:val="28"/>
          <w:szCs w:val="28"/>
        </w:rPr>
        <w:t>отже, й</w:t>
      </w:r>
      <w:r w:rsidR="004A75C2" w:rsidRPr="003B5E7B">
        <w:rPr>
          <w:rFonts w:ascii="Times New Roman" w:hAnsi="Times New Roman" w:cs="Times New Roman"/>
          <w:color w:val="000000" w:themeColor="text1"/>
          <w:sz w:val="28"/>
          <w:szCs w:val="28"/>
        </w:rPr>
        <w:t xml:space="preserve"> експорту продуктів харчування та падіння за цей період експортних цін на агропромислову продукцію. </w:t>
      </w:r>
    </w:p>
    <w:p w14:paraId="2EAC145A" w14:textId="2CD9973C" w:rsidR="00F8399C" w:rsidRPr="003B5E7B" w:rsidRDefault="007D30DC"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Також </w:t>
      </w:r>
      <w:r w:rsidR="00044339" w:rsidRPr="003B5E7B">
        <w:rPr>
          <w:rFonts w:ascii="Times New Roman" w:hAnsi="Times New Roman" w:cs="Times New Roman"/>
          <w:color w:val="000000" w:themeColor="text1"/>
          <w:sz w:val="28"/>
          <w:szCs w:val="28"/>
        </w:rPr>
        <w:t>і</w:t>
      </w:r>
      <w:r w:rsidR="00F8399C" w:rsidRPr="003B5E7B">
        <w:rPr>
          <w:rFonts w:ascii="Times New Roman" w:hAnsi="Times New Roman" w:cs="Times New Roman"/>
          <w:color w:val="000000" w:themeColor="text1"/>
          <w:sz w:val="28"/>
          <w:szCs w:val="28"/>
        </w:rPr>
        <w:t xml:space="preserve"> напрями товарних потоків суттєво змінилися</w:t>
      </w:r>
      <w:r w:rsidR="00044339" w:rsidRPr="003B5E7B">
        <w:rPr>
          <w:rFonts w:ascii="Times New Roman" w:hAnsi="Times New Roman" w:cs="Times New Roman"/>
          <w:color w:val="000000" w:themeColor="text1"/>
          <w:sz w:val="28"/>
          <w:szCs w:val="28"/>
        </w:rPr>
        <w:t xml:space="preserve"> за аналізований </w:t>
      </w:r>
      <w:r w:rsidR="00026D8B">
        <w:rPr>
          <w:rFonts w:ascii="Times New Roman" w:hAnsi="Times New Roman" w:cs="Times New Roman"/>
          <w:color w:val="000000" w:themeColor="text1"/>
          <w:sz w:val="28"/>
          <w:szCs w:val="28"/>
        </w:rPr>
        <w:t>період</w:t>
      </w:r>
      <w:r w:rsidR="00F8399C" w:rsidRPr="003B5E7B">
        <w:rPr>
          <w:rFonts w:ascii="Times New Roman" w:hAnsi="Times New Roman" w:cs="Times New Roman"/>
          <w:color w:val="000000" w:themeColor="text1"/>
          <w:sz w:val="28"/>
          <w:szCs w:val="28"/>
        </w:rPr>
        <w:t xml:space="preserve">. </w:t>
      </w:r>
      <w:r w:rsidR="00044339" w:rsidRPr="003B5E7B">
        <w:rPr>
          <w:rFonts w:ascii="Times New Roman" w:hAnsi="Times New Roman" w:cs="Times New Roman"/>
          <w:color w:val="000000" w:themeColor="text1"/>
          <w:sz w:val="28"/>
          <w:szCs w:val="28"/>
        </w:rPr>
        <w:t>Якщо колись к</w:t>
      </w:r>
      <w:r w:rsidR="00F8399C" w:rsidRPr="003B5E7B">
        <w:rPr>
          <w:rFonts w:ascii="Times New Roman" w:hAnsi="Times New Roman" w:cs="Times New Roman"/>
          <w:color w:val="000000" w:themeColor="text1"/>
          <w:sz w:val="28"/>
          <w:szCs w:val="28"/>
        </w:rPr>
        <w:t xml:space="preserve">раїни СНД були основними імпортерами готових харчових продуктів з України, </w:t>
      </w:r>
      <w:r w:rsidR="00044339" w:rsidRPr="003B5E7B">
        <w:rPr>
          <w:rFonts w:ascii="Times New Roman" w:hAnsi="Times New Roman" w:cs="Times New Roman"/>
          <w:color w:val="000000" w:themeColor="text1"/>
          <w:sz w:val="28"/>
          <w:szCs w:val="28"/>
        </w:rPr>
        <w:t>то</w:t>
      </w:r>
      <w:r w:rsidR="00F8399C" w:rsidRPr="003B5E7B">
        <w:rPr>
          <w:rFonts w:ascii="Times New Roman" w:hAnsi="Times New Roman" w:cs="Times New Roman"/>
          <w:color w:val="000000" w:themeColor="text1"/>
          <w:sz w:val="28"/>
          <w:szCs w:val="28"/>
        </w:rPr>
        <w:t xml:space="preserve"> останніми роками більша частина вітчизняного експорту </w:t>
      </w:r>
      <w:r w:rsidR="00026D8B">
        <w:rPr>
          <w:rFonts w:ascii="Times New Roman" w:hAnsi="Times New Roman" w:cs="Times New Roman"/>
          <w:color w:val="000000" w:themeColor="text1"/>
          <w:sz w:val="28"/>
          <w:szCs w:val="28"/>
        </w:rPr>
        <w:t xml:space="preserve">спрямовується </w:t>
      </w:r>
      <w:r w:rsidR="00F8399C" w:rsidRPr="003B5E7B">
        <w:rPr>
          <w:rFonts w:ascii="Times New Roman" w:hAnsi="Times New Roman" w:cs="Times New Roman"/>
          <w:color w:val="000000" w:themeColor="text1"/>
          <w:sz w:val="28"/>
          <w:szCs w:val="28"/>
        </w:rPr>
        <w:t xml:space="preserve">в країни Азії та Європейського Союзу. </w:t>
      </w:r>
      <w:r w:rsidR="00044339" w:rsidRPr="003B5E7B">
        <w:rPr>
          <w:rFonts w:ascii="Times New Roman" w:hAnsi="Times New Roman" w:cs="Times New Roman"/>
          <w:color w:val="000000" w:themeColor="text1"/>
          <w:sz w:val="28"/>
          <w:szCs w:val="28"/>
        </w:rPr>
        <w:t xml:space="preserve">Щодо структури </w:t>
      </w:r>
      <w:r w:rsidR="00F8399C" w:rsidRPr="003B5E7B">
        <w:rPr>
          <w:rFonts w:ascii="Times New Roman" w:hAnsi="Times New Roman" w:cs="Times New Roman"/>
          <w:color w:val="000000" w:themeColor="text1"/>
          <w:sz w:val="28"/>
          <w:szCs w:val="28"/>
        </w:rPr>
        <w:t>експортн</w:t>
      </w:r>
      <w:r w:rsidR="00044339" w:rsidRPr="003B5E7B">
        <w:rPr>
          <w:rFonts w:ascii="Times New Roman" w:hAnsi="Times New Roman" w:cs="Times New Roman"/>
          <w:color w:val="000000" w:themeColor="text1"/>
          <w:sz w:val="28"/>
          <w:szCs w:val="28"/>
        </w:rPr>
        <w:t xml:space="preserve">их потоків готової продукції, то </w:t>
      </w:r>
      <w:r w:rsidR="00F8399C" w:rsidRPr="003B5E7B">
        <w:rPr>
          <w:rFonts w:ascii="Times New Roman" w:hAnsi="Times New Roman" w:cs="Times New Roman"/>
          <w:color w:val="000000" w:themeColor="text1"/>
          <w:sz w:val="28"/>
          <w:szCs w:val="28"/>
        </w:rPr>
        <w:t xml:space="preserve">в експорті до країн СНД переважають продукти харчування людини, </w:t>
      </w:r>
      <w:r w:rsidR="00044339" w:rsidRPr="003B5E7B">
        <w:rPr>
          <w:rFonts w:ascii="Times New Roman" w:hAnsi="Times New Roman" w:cs="Times New Roman"/>
          <w:color w:val="000000" w:themeColor="text1"/>
          <w:sz w:val="28"/>
          <w:szCs w:val="28"/>
        </w:rPr>
        <w:t>а</w:t>
      </w:r>
      <w:r w:rsidR="00F8399C" w:rsidRPr="003B5E7B">
        <w:rPr>
          <w:rFonts w:ascii="Times New Roman" w:hAnsi="Times New Roman" w:cs="Times New Roman"/>
          <w:color w:val="000000" w:themeColor="text1"/>
          <w:sz w:val="28"/>
          <w:szCs w:val="28"/>
        </w:rPr>
        <w:t xml:space="preserve"> інші регіони світу імпортують </w:t>
      </w:r>
      <w:r w:rsidR="00026D8B">
        <w:rPr>
          <w:rFonts w:ascii="Times New Roman" w:hAnsi="Times New Roman" w:cs="Times New Roman"/>
          <w:color w:val="000000" w:themeColor="text1"/>
          <w:sz w:val="28"/>
          <w:szCs w:val="28"/>
        </w:rPr>
        <w:t xml:space="preserve">здебільшого </w:t>
      </w:r>
      <w:r w:rsidR="00F8399C" w:rsidRPr="003B5E7B">
        <w:rPr>
          <w:rFonts w:ascii="Times New Roman" w:hAnsi="Times New Roman" w:cs="Times New Roman"/>
          <w:color w:val="000000" w:themeColor="text1"/>
          <w:sz w:val="28"/>
          <w:szCs w:val="28"/>
        </w:rPr>
        <w:t xml:space="preserve">продукцію </w:t>
      </w:r>
      <w:r w:rsidR="00044339" w:rsidRPr="003B5E7B">
        <w:rPr>
          <w:rFonts w:ascii="Times New Roman" w:hAnsi="Times New Roman" w:cs="Times New Roman"/>
          <w:color w:val="000000" w:themeColor="text1"/>
          <w:sz w:val="28"/>
          <w:szCs w:val="28"/>
        </w:rPr>
        <w:t xml:space="preserve">«Залишки і відходи харчової промисловості та тютюн і промислові замінники тютюну». </w:t>
      </w:r>
      <w:r w:rsidR="00026D8B">
        <w:rPr>
          <w:rFonts w:ascii="Times New Roman" w:hAnsi="Times New Roman" w:cs="Times New Roman"/>
          <w:color w:val="000000" w:themeColor="text1"/>
          <w:sz w:val="28"/>
          <w:szCs w:val="28"/>
        </w:rPr>
        <w:t xml:space="preserve">Багато </w:t>
      </w:r>
      <w:r w:rsidR="00044339" w:rsidRPr="003B5E7B">
        <w:rPr>
          <w:rFonts w:ascii="Times New Roman" w:hAnsi="Times New Roman" w:cs="Times New Roman"/>
          <w:color w:val="000000" w:themeColor="text1"/>
          <w:sz w:val="28"/>
          <w:szCs w:val="28"/>
        </w:rPr>
        <w:t>в</w:t>
      </w:r>
      <w:r w:rsidR="00F8399C" w:rsidRPr="003B5E7B">
        <w:rPr>
          <w:rFonts w:ascii="Times New Roman" w:hAnsi="Times New Roman" w:cs="Times New Roman"/>
          <w:color w:val="000000" w:themeColor="text1"/>
          <w:sz w:val="28"/>
          <w:szCs w:val="28"/>
        </w:rPr>
        <w:t>ітчизнян</w:t>
      </w:r>
      <w:r w:rsidR="00044339" w:rsidRPr="003B5E7B">
        <w:rPr>
          <w:rFonts w:ascii="Times New Roman" w:hAnsi="Times New Roman" w:cs="Times New Roman"/>
          <w:color w:val="000000" w:themeColor="text1"/>
          <w:sz w:val="28"/>
          <w:szCs w:val="28"/>
        </w:rPr>
        <w:t>их</w:t>
      </w:r>
      <w:r w:rsidR="00F8399C" w:rsidRPr="003B5E7B">
        <w:rPr>
          <w:rFonts w:ascii="Times New Roman" w:hAnsi="Times New Roman" w:cs="Times New Roman"/>
          <w:color w:val="000000" w:themeColor="text1"/>
          <w:sz w:val="28"/>
          <w:szCs w:val="28"/>
        </w:rPr>
        <w:t xml:space="preserve"> виробник</w:t>
      </w:r>
      <w:r w:rsidR="00044339" w:rsidRPr="003B5E7B">
        <w:rPr>
          <w:rFonts w:ascii="Times New Roman" w:hAnsi="Times New Roman" w:cs="Times New Roman"/>
          <w:color w:val="000000" w:themeColor="text1"/>
          <w:sz w:val="28"/>
          <w:szCs w:val="28"/>
        </w:rPr>
        <w:t>ів</w:t>
      </w:r>
      <w:r w:rsidR="00F8399C" w:rsidRPr="003B5E7B">
        <w:rPr>
          <w:rFonts w:ascii="Times New Roman" w:hAnsi="Times New Roman" w:cs="Times New Roman"/>
          <w:color w:val="000000" w:themeColor="text1"/>
          <w:sz w:val="28"/>
          <w:szCs w:val="28"/>
        </w:rPr>
        <w:t xml:space="preserve"> виявилися неспроможними вийти на зовнішні ринки з якісними високотехнологічними, конкурентними продуктами харчування. </w:t>
      </w:r>
      <w:r w:rsidR="00044339" w:rsidRPr="003B5E7B">
        <w:rPr>
          <w:rFonts w:ascii="Times New Roman" w:hAnsi="Times New Roman" w:cs="Times New Roman"/>
          <w:color w:val="000000" w:themeColor="text1"/>
          <w:sz w:val="28"/>
          <w:szCs w:val="28"/>
        </w:rPr>
        <w:t>«</w:t>
      </w:r>
      <w:r w:rsidR="00F8399C" w:rsidRPr="003B5E7B">
        <w:rPr>
          <w:rFonts w:ascii="Times New Roman" w:hAnsi="Times New Roman" w:cs="Times New Roman"/>
          <w:color w:val="000000" w:themeColor="text1"/>
          <w:sz w:val="28"/>
          <w:szCs w:val="28"/>
        </w:rPr>
        <w:t xml:space="preserve">Якщо в країнах СНД імпортери </w:t>
      </w:r>
      <w:r w:rsidR="00F8399C" w:rsidRPr="003B5E7B">
        <w:rPr>
          <w:rFonts w:ascii="Times New Roman" w:hAnsi="Times New Roman" w:cs="Times New Roman"/>
          <w:color w:val="000000" w:themeColor="text1"/>
          <w:sz w:val="28"/>
          <w:szCs w:val="28"/>
        </w:rPr>
        <w:lastRenderedPageBreak/>
        <w:t>задовольняються існуючими показниками якості і помірною ціною, то такий принцип не працює на інших ринках, особливо</w:t>
      </w:r>
      <w:r w:rsidR="00F14838">
        <w:rPr>
          <w:rFonts w:ascii="Times New Roman" w:hAnsi="Times New Roman" w:cs="Times New Roman"/>
          <w:color w:val="000000" w:themeColor="text1"/>
          <w:sz w:val="28"/>
          <w:szCs w:val="28"/>
        </w:rPr>
        <w:t xml:space="preserve"> </w:t>
      </w:r>
      <w:r w:rsidR="00F8399C" w:rsidRPr="003B5E7B">
        <w:rPr>
          <w:rFonts w:ascii="Times New Roman" w:hAnsi="Times New Roman" w:cs="Times New Roman"/>
          <w:color w:val="000000" w:themeColor="text1"/>
          <w:sz w:val="28"/>
          <w:szCs w:val="28"/>
        </w:rPr>
        <w:t>країн Європейського Союзу, де надзвичайно високі вимоги до якості продукції</w:t>
      </w:r>
      <w:r w:rsidR="00044339" w:rsidRPr="003B5E7B">
        <w:rPr>
          <w:rFonts w:ascii="Times New Roman" w:hAnsi="Times New Roman" w:cs="Times New Roman"/>
          <w:color w:val="000000" w:themeColor="text1"/>
          <w:sz w:val="28"/>
          <w:szCs w:val="28"/>
        </w:rPr>
        <w:t>» [9]</w:t>
      </w:r>
      <w:r w:rsidR="00F8399C" w:rsidRPr="003B5E7B">
        <w:rPr>
          <w:rFonts w:ascii="Times New Roman" w:hAnsi="Times New Roman" w:cs="Times New Roman"/>
          <w:color w:val="000000" w:themeColor="text1"/>
          <w:sz w:val="28"/>
          <w:szCs w:val="28"/>
        </w:rPr>
        <w:t xml:space="preserve">. </w:t>
      </w:r>
    </w:p>
    <w:p w14:paraId="1A959524" w14:textId="11B4A699" w:rsidR="007D30DC" w:rsidRPr="003B5E7B" w:rsidRDefault="00F8399C"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Зменшення експорту продуктів харчування в країни СНД лише частково було перекрито збільшенням поставок в інші регіони світового ринку і скоротило в підсумку експорт, що змінив товарну та географічну структур</w:t>
      </w:r>
      <w:r w:rsidR="007071EF">
        <w:rPr>
          <w:rFonts w:ascii="Times New Roman" w:hAnsi="Times New Roman" w:cs="Times New Roman"/>
          <w:color w:val="000000" w:themeColor="text1"/>
          <w:sz w:val="28"/>
          <w:szCs w:val="28"/>
        </w:rPr>
        <w:t>у</w:t>
      </w:r>
      <w:r w:rsidRPr="003B5E7B">
        <w:rPr>
          <w:rFonts w:ascii="Times New Roman" w:hAnsi="Times New Roman" w:cs="Times New Roman"/>
          <w:color w:val="000000" w:themeColor="text1"/>
          <w:sz w:val="28"/>
          <w:szCs w:val="28"/>
        </w:rPr>
        <w:t>. Якщо в 2013 р. серед десятки найбільших імпортерів готових харчових продуктів було п’ять держав – членів СНД, то в 2019 р. їх залишилос</w:t>
      </w:r>
      <w:r w:rsidR="007071EF">
        <w:rPr>
          <w:rFonts w:ascii="Times New Roman" w:hAnsi="Times New Roman" w:cs="Times New Roman"/>
          <w:color w:val="000000" w:themeColor="text1"/>
          <w:sz w:val="28"/>
          <w:szCs w:val="28"/>
        </w:rPr>
        <w:t>я</w:t>
      </w:r>
      <w:r w:rsidRPr="003B5E7B">
        <w:rPr>
          <w:rFonts w:ascii="Times New Roman" w:hAnsi="Times New Roman" w:cs="Times New Roman"/>
          <w:color w:val="000000" w:themeColor="text1"/>
          <w:sz w:val="28"/>
          <w:szCs w:val="28"/>
        </w:rPr>
        <w:t xml:space="preserve"> лише три. Російська Федерація втратила свої позиції найбільшого імпортера готових харчових продуктів з України. Серед країн ЄС значний експорт готових харчових продуктів прямує до Польщі і Франції, в деякі роки </w:t>
      </w:r>
      <w:r w:rsidR="007071EF">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 xml:space="preserve">до Нідерландів, в Азії постійними партнерами </w:t>
      </w:r>
      <w:r w:rsidR="007071EF">
        <w:rPr>
          <w:rFonts w:ascii="Times New Roman" w:hAnsi="Times New Roman" w:cs="Times New Roman"/>
          <w:color w:val="000000" w:themeColor="text1"/>
          <w:sz w:val="28"/>
          <w:szCs w:val="28"/>
        </w:rPr>
        <w:t xml:space="preserve">є </w:t>
      </w:r>
      <w:r w:rsidRPr="003B5E7B">
        <w:rPr>
          <w:rFonts w:ascii="Times New Roman" w:hAnsi="Times New Roman" w:cs="Times New Roman"/>
          <w:color w:val="000000" w:themeColor="text1"/>
          <w:sz w:val="28"/>
          <w:szCs w:val="28"/>
        </w:rPr>
        <w:t xml:space="preserve">Грузія та Туреччина, а в останні два роки </w:t>
      </w:r>
      <w:r w:rsidR="007071EF">
        <w:rPr>
          <w:rFonts w:ascii="Times New Roman" w:hAnsi="Times New Roman" w:cs="Times New Roman"/>
          <w:color w:val="000000" w:themeColor="text1"/>
          <w:sz w:val="28"/>
          <w:szCs w:val="28"/>
        </w:rPr>
        <w:t>й</w:t>
      </w:r>
      <w:r w:rsidRPr="003B5E7B">
        <w:rPr>
          <w:rFonts w:ascii="Times New Roman" w:hAnsi="Times New Roman" w:cs="Times New Roman"/>
          <w:color w:val="000000" w:themeColor="text1"/>
          <w:sz w:val="28"/>
          <w:szCs w:val="28"/>
        </w:rPr>
        <w:t xml:space="preserve"> Китай</w:t>
      </w:r>
      <w:r w:rsidR="007D30DC" w:rsidRPr="003B5E7B">
        <w:rPr>
          <w:rFonts w:ascii="Times New Roman" w:hAnsi="Times New Roman" w:cs="Times New Roman"/>
          <w:color w:val="000000" w:themeColor="text1"/>
          <w:sz w:val="28"/>
          <w:szCs w:val="28"/>
        </w:rPr>
        <w:t>.</w:t>
      </w:r>
    </w:p>
    <w:p w14:paraId="778754C0" w14:textId="24A8D52B" w:rsidR="00F8399C" w:rsidRPr="003B5E7B" w:rsidRDefault="007D30DC"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Д</w:t>
      </w:r>
      <w:r w:rsidR="00F8399C" w:rsidRPr="003B5E7B">
        <w:rPr>
          <w:rFonts w:ascii="Times New Roman" w:hAnsi="Times New Roman" w:cs="Times New Roman"/>
          <w:color w:val="000000" w:themeColor="text1"/>
          <w:sz w:val="28"/>
          <w:szCs w:val="28"/>
        </w:rPr>
        <w:t xml:space="preserve">ля більшості країн </w:t>
      </w:r>
      <w:r w:rsidR="007071EF">
        <w:rPr>
          <w:rFonts w:ascii="Times New Roman" w:hAnsi="Times New Roman" w:cs="Times New Roman"/>
          <w:color w:val="000000" w:themeColor="text1"/>
          <w:sz w:val="28"/>
          <w:szCs w:val="28"/>
        </w:rPr>
        <w:t>і</w:t>
      </w:r>
      <w:r w:rsidR="00F8399C" w:rsidRPr="003B5E7B">
        <w:rPr>
          <w:rFonts w:ascii="Times New Roman" w:hAnsi="Times New Roman" w:cs="Times New Roman"/>
          <w:color w:val="000000" w:themeColor="text1"/>
          <w:sz w:val="28"/>
          <w:szCs w:val="28"/>
        </w:rPr>
        <w:t xml:space="preserve">з цього переліку основним імпортним товаром є </w:t>
      </w:r>
      <w:r w:rsidRPr="003B5E7B">
        <w:rPr>
          <w:rFonts w:ascii="Times New Roman" w:hAnsi="Times New Roman" w:cs="Times New Roman"/>
          <w:color w:val="000000" w:themeColor="text1"/>
          <w:sz w:val="28"/>
          <w:szCs w:val="28"/>
        </w:rPr>
        <w:t>«З</w:t>
      </w:r>
      <w:r w:rsidR="00F8399C" w:rsidRPr="003B5E7B">
        <w:rPr>
          <w:rFonts w:ascii="Times New Roman" w:hAnsi="Times New Roman" w:cs="Times New Roman"/>
          <w:color w:val="000000" w:themeColor="text1"/>
          <w:sz w:val="28"/>
          <w:szCs w:val="28"/>
        </w:rPr>
        <w:t>алишки і відходи харчової промисловості</w:t>
      </w:r>
      <w:r w:rsidRPr="003B5E7B">
        <w:rPr>
          <w:rFonts w:ascii="Times New Roman" w:hAnsi="Times New Roman" w:cs="Times New Roman"/>
          <w:color w:val="000000" w:themeColor="text1"/>
          <w:sz w:val="28"/>
          <w:szCs w:val="28"/>
        </w:rPr>
        <w:t>»</w:t>
      </w:r>
      <w:r w:rsidR="00F8399C" w:rsidRPr="003B5E7B">
        <w:rPr>
          <w:rFonts w:ascii="Times New Roman" w:hAnsi="Times New Roman" w:cs="Times New Roman"/>
          <w:color w:val="000000" w:themeColor="text1"/>
          <w:sz w:val="28"/>
          <w:szCs w:val="28"/>
        </w:rPr>
        <w:t>, на які при</w:t>
      </w:r>
      <w:r w:rsidR="007071EF">
        <w:rPr>
          <w:rFonts w:ascii="Times New Roman" w:hAnsi="Times New Roman" w:cs="Times New Roman"/>
          <w:color w:val="000000" w:themeColor="text1"/>
          <w:sz w:val="28"/>
          <w:szCs w:val="28"/>
        </w:rPr>
        <w:t xml:space="preserve">пало </w:t>
      </w:r>
      <w:r w:rsidR="00F8399C" w:rsidRPr="003B5E7B">
        <w:rPr>
          <w:rFonts w:ascii="Times New Roman" w:hAnsi="Times New Roman" w:cs="Times New Roman"/>
          <w:color w:val="000000" w:themeColor="text1"/>
          <w:sz w:val="28"/>
          <w:szCs w:val="28"/>
        </w:rPr>
        <w:t xml:space="preserve">в 2019 р. від загального імпорту готових харчових продуктів (%): Білорусь – 55,4; Китай – 94,5; Туреччина – 91,2; Польща – 64,4; Нідерланди – 81,2; Франція – 97,7. Для Франції залишки і відходи харчової промисловості займають другу позицію після насіння і плодів олійних рослин у всьому товарному імпорті з України [11]. </w:t>
      </w:r>
      <w:r w:rsidR="006D15C8" w:rsidRPr="003B5E7B">
        <w:rPr>
          <w:rFonts w:ascii="Times New Roman" w:hAnsi="Times New Roman" w:cs="Times New Roman"/>
          <w:color w:val="000000" w:themeColor="text1"/>
          <w:sz w:val="28"/>
          <w:szCs w:val="28"/>
        </w:rPr>
        <w:t>Показники експорту та імпорту готових харчових продуктів наведено</w:t>
      </w:r>
      <w:r w:rsidR="00F8399C" w:rsidRPr="003B5E7B">
        <w:rPr>
          <w:rFonts w:ascii="Times New Roman" w:hAnsi="Times New Roman" w:cs="Times New Roman"/>
          <w:color w:val="000000" w:themeColor="text1"/>
          <w:sz w:val="28"/>
          <w:szCs w:val="28"/>
        </w:rPr>
        <w:t xml:space="preserve"> </w:t>
      </w:r>
      <w:r w:rsidR="007071EF">
        <w:rPr>
          <w:rFonts w:ascii="Times New Roman" w:hAnsi="Times New Roman" w:cs="Times New Roman"/>
          <w:color w:val="000000" w:themeColor="text1"/>
          <w:sz w:val="28"/>
          <w:szCs w:val="28"/>
        </w:rPr>
        <w:t xml:space="preserve">в </w:t>
      </w:r>
      <w:r w:rsidR="00F8399C" w:rsidRPr="003B5E7B">
        <w:rPr>
          <w:rFonts w:ascii="Times New Roman" w:hAnsi="Times New Roman" w:cs="Times New Roman"/>
          <w:color w:val="000000" w:themeColor="text1"/>
          <w:sz w:val="28"/>
          <w:szCs w:val="28"/>
        </w:rPr>
        <w:t xml:space="preserve">табл. 4. </w:t>
      </w:r>
    </w:p>
    <w:p w14:paraId="1DCB3F51" w14:textId="77777777" w:rsidR="006D15C8" w:rsidRPr="007071EF" w:rsidRDefault="00F8399C" w:rsidP="00D70E0F">
      <w:pPr>
        <w:widowControl w:val="0"/>
        <w:spacing w:after="0" w:line="360" w:lineRule="auto"/>
        <w:ind w:firstLine="284"/>
        <w:jc w:val="right"/>
        <w:rPr>
          <w:rFonts w:ascii="Times New Roman" w:hAnsi="Times New Roman" w:cs="Times New Roman"/>
          <w:i/>
          <w:color w:val="000000" w:themeColor="text1"/>
          <w:sz w:val="28"/>
          <w:szCs w:val="28"/>
        </w:rPr>
      </w:pPr>
      <w:r w:rsidRPr="007071EF">
        <w:rPr>
          <w:rFonts w:ascii="Times New Roman" w:hAnsi="Times New Roman" w:cs="Times New Roman"/>
          <w:i/>
          <w:color w:val="000000" w:themeColor="text1"/>
          <w:sz w:val="28"/>
          <w:szCs w:val="28"/>
        </w:rPr>
        <w:t>Таблиця 4</w:t>
      </w:r>
    </w:p>
    <w:p w14:paraId="1948B9C1" w14:textId="77777777" w:rsidR="00843503" w:rsidRPr="003B5E7B" w:rsidRDefault="00F8399C" w:rsidP="00D70E0F">
      <w:pPr>
        <w:widowControl w:val="0"/>
        <w:spacing w:after="0" w:line="360" w:lineRule="auto"/>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Показники експорту та імпорту готових харчових продуктів</w:t>
      </w:r>
    </w:p>
    <w:tbl>
      <w:tblPr>
        <w:tblStyle w:val="a4"/>
        <w:tblW w:w="0" w:type="auto"/>
        <w:tblLook w:val="04A0" w:firstRow="1" w:lastRow="0" w:firstColumn="1" w:lastColumn="0" w:noHBand="0" w:noVBand="1"/>
      </w:tblPr>
      <w:tblGrid>
        <w:gridCol w:w="2707"/>
        <w:gridCol w:w="1140"/>
        <w:gridCol w:w="1139"/>
        <w:gridCol w:w="1139"/>
        <w:gridCol w:w="1140"/>
        <w:gridCol w:w="1140"/>
        <w:gridCol w:w="1223"/>
      </w:tblGrid>
      <w:tr w:rsidR="00BE7A2E" w:rsidRPr="003B5E7B" w14:paraId="1B37CB42" w14:textId="77777777" w:rsidTr="00BE7A2E">
        <w:tc>
          <w:tcPr>
            <w:tcW w:w="2707" w:type="dxa"/>
            <w:vAlign w:val="center"/>
          </w:tcPr>
          <w:p w14:paraId="160AE4DA"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Показники</w:t>
            </w:r>
          </w:p>
        </w:tc>
        <w:tc>
          <w:tcPr>
            <w:tcW w:w="1140" w:type="dxa"/>
            <w:vAlign w:val="center"/>
          </w:tcPr>
          <w:p w14:paraId="3AFA3A77"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2015</w:t>
            </w:r>
          </w:p>
        </w:tc>
        <w:tc>
          <w:tcPr>
            <w:tcW w:w="1139" w:type="dxa"/>
            <w:vAlign w:val="center"/>
          </w:tcPr>
          <w:p w14:paraId="2CA1B4B5"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2016</w:t>
            </w:r>
          </w:p>
        </w:tc>
        <w:tc>
          <w:tcPr>
            <w:tcW w:w="1139" w:type="dxa"/>
            <w:vAlign w:val="center"/>
          </w:tcPr>
          <w:p w14:paraId="529E568D"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2017</w:t>
            </w:r>
          </w:p>
        </w:tc>
        <w:tc>
          <w:tcPr>
            <w:tcW w:w="1140" w:type="dxa"/>
            <w:vAlign w:val="center"/>
          </w:tcPr>
          <w:p w14:paraId="1F6B2E0D"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2018</w:t>
            </w:r>
          </w:p>
        </w:tc>
        <w:tc>
          <w:tcPr>
            <w:tcW w:w="1140" w:type="dxa"/>
            <w:vAlign w:val="center"/>
          </w:tcPr>
          <w:p w14:paraId="6DD25F7E"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2019</w:t>
            </w:r>
          </w:p>
        </w:tc>
        <w:tc>
          <w:tcPr>
            <w:tcW w:w="1223" w:type="dxa"/>
            <w:vAlign w:val="center"/>
          </w:tcPr>
          <w:p w14:paraId="3AA65C8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2019 р. в % до 2015 р.</w:t>
            </w:r>
          </w:p>
        </w:tc>
      </w:tr>
      <w:tr w:rsidR="00BE7A2E" w:rsidRPr="003B5E7B" w14:paraId="3644B3A0" w14:textId="77777777" w:rsidTr="00BE7A2E">
        <w:tc>
          <w:tcPr>
            <w:tcW w:w="2707" w:type="dxa"/>
          </w:tcPr>
          <w:p w14:paraId="467D6942" w14:textId="2610482E" w:rsidR="00BE7A2E" w:rsidRPr="003B5E7B" w:rsidRDefault="00BE7A2E" w:rsidP="007071E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 xml:space="preserve">Експорт, </w:t>
            </w:r>
            <w:proofErr w:type="spellStart"/>
            <w:r w:rsidRPr="003B5E7B">
              <w:rPr>
                <w:rFonts w:ascii="Times New Roman" w:hAnsi="Times New Roman" w:cs="Times New Roman"/>
                <w:color w:val="000000" w:themeColor="text1"/>
                <w:sz w:val="24"/>
                <w:szCs w:val="24"/>
              </w:rPr>
              <w:t>млн</w:t>
            </w:r>
            <w:proofErr w:type="spellEnd"/>
            <w:r w:rsidR="007071EF">
              <w:rPr>
                <w:rFonts w:ascii="Times New Roman" w:hAnsi="Times New Roman" w:cs="Times New Roman"/>
                <w:color w:val="000000" w:themeColor="text1"/>
                <w:sz w:val="24"/>
                <w:szCs w:val="24"/>
              </w:rPr>
              <w:t xml:space="preserve"> </w:t>
            </w:r>
            <w:r w:rsidRPr="003B5E7B">
              <w:rPr>
                <w:rFonts w:ascii="Times New Roman" w:hAnsi="Times New Roman" w:cs="Times New Roman"/>
                <w:color w:val="000000" w:themeColor="text1"/>
                <w:sz w:val="24"/>
                <w:szCs w:val="24"/>
              </w:rPr>
              <w:t>дол.</w:t>
            </w:r>
          </w:p>
        </w:tc>
        <w:tc>
          <w:tcPr>
            <w:tcW w:w="1140" w:type="dxa"/>
            <w:vAlign w:val="center"/>
          </w:tcPr>
          <w:p w14:paraId="543BF15A"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2468</w:t>
            </w:r>
          </w:p>
        </w:tc>
        <w:tc>
          <w:tcPr>
            <w:tcW w:w="1139" w:type="dxa"/>
            <w:vAlign w:val="center"/>
          </w:tcPr>
          <w:p w14:paraId="1AA6E48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2450</w:t>
            </w:r>
          </w:p>
        </w:tc>
        <w:tc>
          <w:tcPr>
            <w:tcW w:w="1139" w:type="dxa"/>
            <w:vAlign w:val="center"/>
          </w:tcPr>
          <w:p w14:paraId="0F992EC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2827</w:t>
            </w:r>
          </w:p>
        </w:tc>
        <w:tc>
          <w:tcPr>
            <w:tcW w:w="1140" w:type="dxa"/>
            <w:vAlign w:val="center"/>
          </w:tcPr>
          <w:p w14:paraId="02A3B906"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3019</w:t>
            </w:r>
          </w:p>
        </w:tc>
        <w:tc>
          <w:tcPr>
            <w:tcW w:w="1140" w:type="dxa"/>
            <w:vAlign w:val="center"/>
          </w:tcPr>
          <w:p w14:paraId="5DFDC7E9"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3220</w:t>
            </w:r>
          </w:p>
        </w:tc>
        <w:tc>
          <w:tcPr>
            <w:tcW w:w="1223" w:type="dxa"/>
            <w:vAlign w:val="center"/>
          </w:tcPr>
          <w:p w14:paraId="6BEB2058"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130,5</w:t>
            </w:r>
          </w:p>
        </w:tc>
      </w:tr>
      <w:tr w:rsidR="00BE7A2E" w:rsidRPr="003B5E7B" w14:paraId="2992A145" w14:textId="77777777" w:rsidTr="00BE7A2E">
        <w:tc>
          <w:tcPr>
            <w:tcW w:w="2707" w:type="dxa"/>
          </w:tcPr>
          <w:p w14:paraId="04ABCB15" w14:textId="5070C0BE" w:rsidR="00BE7A2E" w:rsidRPr="003B5E7B" w:rsidRDefault="00BE7A2E" w:rsidP="007071E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 xml:space="preserve">Імпорт, </w:t>
            </w:r>
            <w:proofErr w:type="spellStart"/>
            <w:r w:rsidR="007071EF">
              <w:rPr>
                <w:rFonts w:ascii="Times New Roman" w:hAnsi="Times New Roman" w:cs="Times New Roman"/>
                <w:color w:val="000000" w:themeColor="text1"/>
                <w:sz w:val="24"/>
                <w:szCs w:val="24"/>
              </w:rPr>
              <w:t>м</w:t>
            </w:r>
            <w:r w:rsidRPr="003B5E7B">
              <w:rPr>
                <w:rFonts w:ascii="Times New Roman" w:hAnsi="Times New Roman" w:cs="Times New Roman"/>
                <w:color w:val="000000" w:themeColor="text1"/>
                <w:sz w:val="24"/>
                <w:szCs w:val="24"/>
              </w:rPr>
              <w:t>лн</w:t>
            </w:r>
            <w:proofErr w:type="spellEnd"/>
            <w:r w:rsidR="007071EF">
              <w:rPr>
                <w:rFonts w:ascii="Times New Roman" w:hAnsi="Times New Roman" w:cs="Times New Roman"/>
                <w:color w:val="000000" w:themeColor="text1"/>
                <w:sz w:val="24"/>
                <w:szCs w:val="24"/>
              </w:rPr>
              <w:t xml:space="preserve"> </w:t>
            </w:r>
            <w:r w:rsidRPr="003B5E7B">
              <w:rPr>
                <w:rFonts w:ascii="Times New Roman" w:hAnsi="Times New Roman" w:cs="Times New Roman"/>
                <w:color w:val="000000" w:themeColor="text1"/>
                <w:sz w:val="24"/>
                <w:szCs w:val="24"/>
              </w:rPr>
              <w:t>дол.</w:t>
            </w:r>
          </w:p>
        </w:tc>
        <w:tc>
          <w:tcPr>
            <w:tcW w:w="1140" w:type="dxa"/>
            <w:vAlign w:val="center"/>
          </w:tcPr>
          <w:p w14:paraId="4D9AA2D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1608</w:t>
            </w:r>
          </w:p>
        </w:tc>
        <w:tc>
          <w:tcPr>
            <w:tcW w:w="1139" w:type="dxa"/>
            <w:vAlign w:val="center"/>
          </w:tcPr>
          <w:p w14:paraId="406522FD"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1734</w:t>
            </w:r>
          </w:p>
        </w:tc>
        <w:tc>
          <w:tcPr>
            <w:tcW w:w="1139" w:type="dxa"/>
            <w:vAlign w:val="center"/>
          </w:tcPr>
          <w:p w14:paraId="02FC0F7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1935</w:t>
            </w:r>
          </w:p>
        </w:tc>
        <w:tc>
          <w:tcPr>
            <w:tcW w:w="1140" w:type="dxa"/>
            <w:vAlign w:val="center"/>
          </w:tcPr>
          <w:p w14:paraId="1AE91920"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2341</w:t>
            </w:r>
          </w:p>
        </w:tc>
        <w:tc>
          <w:tcPr>
            <w:tcW w:w="1140" w:type="dxa"/>
            <w:vAlign w:val="center"/>
          </w:tcPr>
          <w:p w14:paraId="7B75A78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2616</w:t>
            </w:r>
          </w:p>
        </w:tc>
        <w:tc>
          <w:tcPr>
            <w:tcW w:w="1223" w:type="dxa"/>
            <w:vAlign w:val="center"/>
          </w:tcPr>
          <w:p w14:paraId="6BA8109F"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162,7</w:t>
            </w:r>
          </w:p>
        </w:tc>
      </w:tr>
      <w:tr w:rsidR="00BE7A2E" w:rsidRPr="003B5E7B" w14:paraId="26472CC8" w14:textId="77777777" w:rsidTr="00BE7A2E">
        <w:tc>
          <w:tcPr>
            <w:tcW w:w="2707" w:type="dxa"/>
          </w:tcPr>
          <w:p w14:paraId="79419121" w14:textId="41785BE6" w:rsidR="00BE7A2E" w:rsidRPr="003B5E7B" w:rsidRDefault="00BE7A2E" w:rsidP="007071E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 xml:space="preserve">Зовнішньоторговельний обіг, </w:t>
            </w:r>
            <w:proofErr w:type="spellStart"/>
            <w:r w:rsidRPr="003B5E7B">
              <w:rPr>
                <w:rFonts w:ascii="Times New Roman" w:hAnsi="Times New Roman" w:cs="Times New Roman"/>
                <w:color w:val="000000" w:themeColor="text1"/>
                <w:sz w:val="24"/>
                <w:szCs w:val="24"/>
              </w:rPr>
              <w:t>млн</w:t>
            </w:r>
            <w:proofErr w:type="spellEnd"/>
            <w:r w:rsidR="007071EF">
              <w:rPr>
                <w:rFonts w:ascii="Times New Roman" w:hAnsi="Times New Roman" w:cs="Times New Roman"/>
                <w:color w:val="000000" w:themeColor="text1"/>
                <w:sz w:val="24"/>
                <w:szCs w:val="24"/>
              </w:rPr>
              <w:t xml:space="preserve"> </w:t>
            </w:r>
            <w:r w:rsidRPr="003B5E7B">
              <w:rPr>
                <w:rFonts w:ascii="Times New Roman" w:hAnsi="Times New Roman" w:cs="Times New Roman"/>
                <w:color w:val="000000" w:themeColor="text1"/>
                <w:sz w:val="24"/>
                <w:szCs w:val="24"/>
              </w:rPr>
              <w:t>дол.</w:t>
            </w:r>
          </w:p>
        </w:tc>
        <w:tc>
          <w:tcPr>
            <w:tcW w:w="1140" w:type="dxa"/>
            <w:vAlign w:val="center"/>
          </w:tcPr>
          <w:p w14:paraId="6369A09D"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4076</w:t>
            </w:r>
          </w:p>
        </w:tc>
        <w:tc>
          <w:tcPr>
            <w:tcW w:w="1139" w:type="dxa"/>
            <w:vAlign w:val="center"/>
          </w:tcPr>
          <w:p w14:paraId="66438A2A"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4184</w:t>
            </w:r>
          </w:p>
        </w:tc>
        <w:tc>
          <w:tcPr>
            <w:tcW w:w="1139" w:type="dxa"/>
            <w:vAlign w:val="center"/>
          </w:tcPr>
          <w:p w14:paraId="4818530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4762</w:t>
            </w:r>
          </w:p>
        </w:tc>
        <w:tc>
          <w:tcPr>
            <w:tcW w:w="1140" w:type="dxa"/>
            <w:vAlign w:val="center"/>
          </w:tcPr>
          <w:p w14:paraId="68356730"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5360</w:t>
            </w:r>
          </w:p>
        </w:tc>
        <w:tc>
          <w:tcPr>
            <w:tcW w:w="1140" w:type="dxa"/>
            <w:vAlign w:val="center"/>
          </w:tcPr>
          <w:p w14:paraId="63C4991E"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5837</w:t>
            </w:r>
          </w:p>
        </w:tc>
        <w:tc>
          <w:tcPr>
            <w:tcW w:w="1223" w:type="dxa"/>
            <w:vAlign w:val="center"/>
          </w:tcPr>
          <w:p w14:paraId="0832F755"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143,2</w:t>
            </w:r>
          </w:p>
        </w:tc>
      </w:tr>
      <w:tr w:rsidR="00BE7A2E" w:rsidRPr="003B5E7B" w14:paraId="7A827F37" w14:textId="77777777" w:rsidTr="00BE7A2E">
        <w:tc>
          <w:tcPr>
            <w:tcW w:w="2707" w:type="dxa"/>
          </w:tcPr>
          <w:p w14:paraId="138DB147" w14:textId="26B38EE0" w:rsidR="00BE7A2E" w:rsidRPr="003B5E7B" w:rsidRDefault="00BE7A2E" w:rsidP="007071E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 xml:space="preserve">Сальдо, </w:t>
            </w:r>
            <w:proofErr w:type="spellStart"/>
            <w:r w:rsidRPr="003B5E7B">
              <w:rPr>
                <w:rFonts w:ascii="Times New Roman" w:hAnsi="Times New Roman" w:cs="Times New Roman"/>
                <w:color w:val="000000" w:themeColor="text1"/>
                <w:sz w:val="24"/>
                <w:szCs w:val="24"/>
              </w:rPr>
              <w:t>млн</w:t>
            </w:r>
            <w:proofErr w:type="spellEnd"/>
            <w:r w:rsidR="007071EF">
              <w:rPr>
                <w:rFonts w:ascii="Times New Roman" w:hAnsi="Times New Roman" w:cs="Times New Roman"/>
                <w:color w:val="000000" w:themeColor="text1"/>
                <w:sz w:val="24"/>
                <w:szCs w:val="24"/>
              </w:rPr>
              <w:t xml:space="preserve"> </w:t>
            </w:r>
            <w:r w:rsidRPr="003B5E7B">
              <w:rPr>
                <w:rFonts w:ascii="Times New Roman" w:hAnsi="Times New Roman" w:cs="Times New Roman"/>
                <w:color w:val="000000" w:themeColor="text1"/>
                <w:sz w:val="24"/>
                <w:szCs w:val="24"/>
              </w:rPr>
              <w:t>дол.</w:t>
            </w:r>
          </w:p>
        </w:tc>
        <w:tc>
          <w:tcPr>
            <w:tcW w:w="1140" w:type="dxa"/>
            <w:vAlign w:val="center"/>
          </w:tcPr>
          <w:p w14:paraId="3DD6A23F"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860</w:t>
            </w:r>
          </w:p>
        </w:tc>
        <w:tc>
          <w:tcPr>
            <w:tcW w:w="1139" w:type="dxa"/>
            <w:vAlign w:val="center"/>
          </w:tcPr>
          <w:p w14:paraId="6E1B203A"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716</w:t>
            </w:r>
          </w:p>
        </w:tc>
        <w:tc>
          <w:tcPr>
            <w:tcW w:w="1139" w:type="dxa"/>
            <w:vAlign w:val="center"/>
          </w:tcPr>
          <w:p w14:paraId="21B04D0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892</w:t>
            </w:r>
          </w:p>
        </w:tc>
        <w:tc>
          <w:tcPr>
            <w:tcW w:w="1140" w:type="dxa"/>
            <w:vAlign w:val="center"/>
          </w:tcPr>
          <w:p w14:paraId="0386E3A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678</w:t>
            </w:r>
          </w:p>
        </w:tc>
        <w:tc>
          <w:tcPr>
            <w:tcW w:w="1140" w:type="dxa"/>
            <w:vAlign w:val="center"/>
          </w:tcPr>
          <w:p w14:paraId="68D736CE"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604</w:t>
            </w:r>
          </w:p>
        </w:tc>
        <w:tc>
          <w:tcPr>
            <w:tcW w:w="1223" w:type="dxa"/>
            <w:vAlign w:val="center"/>
          </w:tcPr>
          <w:p w14:paraId="235E7A3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70,2</w:t>
            </w:r>
          </w:p>
        </w:tc>
      </w:tr>
      <w:tr w:rsidR="00BE7A2E" w:rsidRPr="003B5E7B" w14:paraId="629F952A" w14:textId="77777777" w:rsidTr="00920828">
        <w:tc>
          <w:tcPr>
            <w:tcW w:w="9628" w:type="dxa"/>
            <w:gridSpan w:val="7"/>
          </w:tcPr>
          <w:p w14:paraId="7B5763E0" w14:textId="77777777" w:rsidR="00BE7A2E" w:rsidRPr="003B5E7B" w:rsidRDefault="00BE7A2E" w:rsidP="00D70E0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 xml:space="preserve">Частка готових харчових продуктів в </w:t>
            </w:r>
            <w:proofErr w:type="spellStart"/>
            <w:r w:rsidRPr="003B5E7B">
              <w:rPr>
                <w:rFonts w:ascii="Times New Roman" w:hAnsi="Times New Roman" w:cs="Times New Roman"/>
                <w:color w:val="000000" w:themeColor="text1"/>
                <w:sz w:val="24"/>
                <w:szCs w:val="24"/>
              </w:rPr>
              <w:t>агропродовольчій</w:t>
            </w:r>
            <w:proofErr w:type="spellEnd"/>
            <w:r w:rsidRPr="003B5E7B">
              <w:rPr>
                <w:rFonts w:ascii="Times New Roman" w:hAnsi="Times New Roman" w:cs="Times New Roman"/>
                <w:color w:val="000000" w:themeColor="text1"/>
                <w:sz w:val="24"/>
                <w:szCs w:val="24"/>
              </w:rPr>
              <w:t xml:space="preserve"> продукції, %</w:t>
            </w:r>
          </w:p>
        </w:tc>
      </w:tr>
      <w:tr w:rsidR="00BE7A2E" w:rsidRPr="003B5E7B" w14:paraId="622CD95B" w14:textId="77777777" w:rsidTr="00BE7A2E">
        <w:tc>
          <w:tcPr>
            <w:tcW w:w="2707" w:type="dxa"/>
          </w:tcPr>
          <w:p w14:paraId="1F2A51CA" w14:textId="77777777" w:rsidR="00BE7A2E" w:rsidRPr="003B5E7B" w:rsidRDefault="00BE7A2E" w:rsidP="00D70E0F">
            <w:pPr>
              <w:pStyle w:val="a3"/>
              <w:widowControl w:val="0"/>
              <w:numPr>
                <w:ilvl w:val="0"/>
                <w:numId w:val="10"/>
              </w:numPr>
              <w:tabs>
                <w:tab w:val="left" w:pos="314"/>
              </w:tabs>
              <w:ind w:left="30" w:hanging="3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в експорті</w:t>
            </w:r>
          </w:p>
        </w:tc>
        <w:tc>
          <w:tcPr>
            <w:tcW w:w="1140" w:type="dxa"/>
          </w:tcPr>
          <w:p w14:paraId="35906A94"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16,9</w:t>
            </w:r>
          </w:p>
        </w:tc>
        <w:tc>
          <w:tcPr>
            <w:tcW w:w="1139" w:type="dxa"/>
          </w:tcPr>
          <w:p w14:paraId="0055927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16,0</w:t>
            </w:r>
          </w:p>
        </w:tc>
        <w:tc>
          <w:tcPr>
            <w:tcW w:w="1139" w:type="dxa"/>
          </w:tcPr>
          <w:p w14:paraId="6DE001B8"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15,9</w:t>
            </w:r>
          </w:p>
        </w:tc>
        <w:tc>
          <w:tcPr>
            <w:tcW w:w="1140" w:type="dxa"/>
          </w:tcPr>
          <w:p w14:paraId="45AED5AC"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16,2</w:t>
            </w:r>
          </w:p>
        </w:tc>
        <w:tc>
          <w:tcPr>
            <w:tcW w:w="1140" w:type="dxa"/>
          </w:tcPr>
          <w:p w14:paraId="5F480A0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14,5</w:t>
            </w:r>
          </w:p>
        </w:tc>
        <w:tc>
          <w:tcPr>
            <w:tcW w:w="1223" w:type="dxa"/>
          </w:tcPr>
          <w:p w14:paraId="69B50FD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r>
      <w:tr w:rsidR="00BE7A2E" w:rsidRPr="003B5E7B" w14:paraId="7B010DDD" w14:textId="77777777" w:rsidTr="00BE7A2E">
        <w:tc>
          <w:tcPr>
            <w:tcW w:w="2707" w:type="dxa"/>
          </w:tcPr>
          <w:p w14:paraId="6D9B71BD" w14:textId="77777777" w:rsidR="00BE7A2E" w:rsidRPr="003B5E7B" w:rsidRDefault="00BE7A2E" w:rsidP="00D70E0F">
            <w:pPr>
              <w:pStyle w:val="a3"/>
              <w:widowControl w:val="0"/>
              <w:numPr>
                <w:ilvl w:val="0"/>
                <w:numId w:val="10"/>
              </w:numPr>
              <w:tabs>
                <w:tab w:val="left" w:pos="314"/>
              </w:tabs>
              <w:ind w:left="30" w:hanging="3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в імпорті</w:t>
            </w:r>
          </w:p>
        </w:tc>
        <w:tc>
          <w:tcPr>
            <w:tcW w:w="1140" w:type="dxa"/>
          </w:tcPr>
          <w:p w14:paraId="7F675F4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46,2</w:t>
            </w:r>
          </w:p>
        </w:tc>
        <w:tc>
          <w:tcPr>
            <w:tcW w:w="1139" w:type="dxa"/>
          </w:tcPr>
          <w:p w14:paraId="3BBE741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44,6</w:t>
            </w:r>
          </w:p>
        </w:tc>
        <w:tc>
          <w:tcPr>
            <w:tcW w:w="1139" w:type="dxa"/>
          </w:tcPr>
          <w:p w14:paraId="14778B37"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45,0</w:t>
            </w:r>
          </w:p>
        </w:tc>
        <w:tc>
          <w:tcPr>
            <w:tcW w:w="1140" w:type="dxa"/>
          </w:tcPr>
          <w:p w14:paraId="49248B0E"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46,3</w:t>
            </w:r>
          </w:p>
        </w:tc>
        <w:tc>
          <w:tcPr>
            <w:tcW w:w="1140" w:type="dxa"/>
          </w:tcPr>
          <w:p w14:paraId="19F77C45"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45,6</w:t>
            </w:r>
          </w:p>
        </w:tc>
        <w:tc>
          <w:tcPr>
            <w:tcW w:w="1223" w:type="dxa"/>
          </w:tcPr>
          <w:p w14:paraId="466710EC"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r>
      <w:tr w:rsidR="00BE7A2E" w:rsidRPr="003B5E7B" w14:paraId="543ABA1B" w14:textId="77777777" w:rsidTr="00BE7A2E">
        <w:tc>
          <w:tcPr>
            <w:tcW w:w="2707" w:type="dxa"/>
          </w:tcPr>
          <w:p w14:paraId="727DD935" w14:textId="77777777" w:rsidR="00BE7A2E" w:rsidRPr="003B5E7B" w:rsidRDefault="00BE7A2E" w:rsidP="00D70E0F">
            <w:pPr>
              <w:pStyle w:val="a3"/>
              <w:widowControl w:val="0"/>
              <w:numPr>
                <w:ilvl w:val="0"/>
                <w:numId w:val="10"/>
              </w:numPr>
              <w:tabs>
                <w:tab w:val="left" w:pos="314"/>
              </w:tabs>
              <w:ind w:left="30" w:hanging="3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в сальдо</w:t>
            </w:r>
          </w:p>
        </w:tc>
        <w:tc>
          <w:tcPr>
            <w:tcW w:w="1140" w:type="dxa"/>
          </w:tcPr>
          <w:p w14:paraId="6102C541"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7,8</w:t>
            </w:r>
          </w:p>
        </w:tc>
        <w:tc>
          <w:tcPr>
            <w:tcW w:w="1139" w:type="dxa"/>
          </w:tcPr>
          <w:p w14:paraId="42564A5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6,3</w:t>
            </w:r>
          </w:p>
        </w:tc>
        <w:tc>
          <w:tcPr>
            <w:tcW w:w="1139" w:type="dxa"/>
          </w:tcPr>
          <w:p w14:paraId="036E015C"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6,6</w:t>
            </w:r>
          </w:p>
        </w:tc>
        <w:tc>
          <w:tcPr>
            <w:tcW w:w="1140" w:type="dxa"/>
          </w:tcPr>
          <w:p w14:paraId="2E36EA88"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5,0</w:t>
            </w:r>
          </w:p>
        </w:tc>
        <w:tc>
          <w:tcPr>
            <w:tcW w:w="1140" w:type="dxa"/>
          </w:tcPr>
          <w:p w14:paraId="0BD04185"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3,7</w:t>
            </w:r>
          </w:p>
        </w:tc>
        <w:tc>
          <w:tcPr>
            <w:tcW w:w="1223" w:type="dxa"/>
          </w:tcPr>
          <w:p w14:paraId="4F6E4430"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w:t>
            </w:r>
          </w:p>
        </w:tc>
      </w:tr>
      <w:tr w:rsidR="00BE7A2E" w:rsidRPr="003B5E7B" w14:paraId="74E52953" w14:textId="77777777" w:rsidTr="00BE7A2E">
        <w:tc>
          <w:tcPr>
            <w:tcW w:w="2707" w:type="dxa"/>
          </w:tcPr>
          <w:p w14:paraId="6C028163" w14:textId="77777777" w:rsidR="00BE7A2E" w:rsidRPr="003B5E7B" w:rsidRDefault="00BE7A2E" w:rsidP="00D70E0F">
            <w:pPr>
              <w:widowControl w:val="0"/>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lastRenderedPageBreak/>
              <w:t>Коефіцієнт покриття імпорту експортом</w:t>
            </w:r>
          </w:p>
        </w:tc>
        <w:tc>
          <w:tcPr>
            <w:tcW w:w="1140" w:type="dxa"/>
            <w:vAlign w:val="center"/>
          </w:tcPr>
          <w:p w14:paraId="372A9C2A"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1,53</w:t>
            </w:r>
          </w:p>
        </w:tc>
        <w:tc>
          <w:tcPr>
            <w:tcW w:w="1139" w:type="dxa"/>
            <w:vAlign w:val="center"/>
          </w:tcPr>
          <w:p w14:paraId="78B5D1FE"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1,41</w:t>
            </w:r>
          </w:p>
        </w:tc>
        <w:tc>
          <w:tcPr>
            <w:tcW w:w="1139" w:type="dxa"/>
            <w:vAlign w:val="center"/>
          </w:tcPr>
          <w:p w14:paraId="7245FC33"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1,46</w:t>
            </w:r>
          </w:p>
        </w:tc>
        <w:tc>
          <w:tcPr>
            <w:tcW w:w="1140" w:type="dxa"/>
            <w:vAlign w:val="center"/>
          </w:tcPr>
          <w:p w14:paraId="01E92558"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1,29</w:t>
            </w:r>
          </w:p>
        </w:tc>
        <w:tc>
          <w:tcPr>
            <w:tcW w:w="1140" w:type="dxa"/>
            <w:vAlign w:val="center"/>
          </w:tcPr>
          <w:p w14:paraId="684A5B56"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1,23</w:t>
            </w:r>
          </w:p>
        </w:tc>
        <w:tc>
          <w:tcPr>
            <w:tcW w:w="1223" w:type="dxa"/>
            <w:vAlign w:val="center"/>
          </w:tcPr>
          <w:p w14:paraId="079EDF32" w14:textId="77777777" w:rsidR="00BE7A2E" w:rsidRPr="003B5E7B" w:rsidRDefault="00BE7A2E" w:rsidP="00D70E0F">
            <w:pPr>
              <w:widowControl w:val="0"/>
              <w:jc w:val="center"/>
              <w:rPr>
                <w:rFonts w:ascii="Times New Roman" w:hAnsi="Times New Roman" w:cs="Times New Roman"/>
                <w:color w:val="000000" w:themeColor="text1"/>
                <w:sz w:val="24"/>
                <w:szCs w:val="24"/>
              </w:rPr>
            </w:pPr>
            <w:r w:rsidRPr="003B5E7B">
              <w:rPr>
                <w:rFonts w:ascii="Times New Roman" w:hAnsi="Times New Roman" w:cs="Times New Roman"/>
                <w:color w:val="000000" w:themeColor="text1"/>
                <w:sz w:val="24"/>
                <w:szCs w:val="24"/>
              </w:rPr>
              <w:t>80,4</w:t>
            </w:r>
          </w:p>
        </w:tc>
      </w:tr>
    </w:tbl>
    <w:p w14:paraId="166F3CC8" w14:textId="517D0197" w:rsidR="00BE7A2E" w:rsidRPr="003B5E7B" w:rsidRDefault="00BE7A2E"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Джерело: згруповано автором з використанням [7]</w:t>
      </w:r>
    </w:p>
    <w:p w14:paraId="447B8039" w14:textId="77777777" w:rsidR="00BE7A2E" w:rsidRPr="003B5E7B" w:rsidRDefault="00BE7A2E" w:rsidP="00D70E0F">
      <w:pPr>
        <w:widowControl w:val="0"/>
        <w:spacing w:after="0" w:line="360" w:lineRule="auto"/>
        <w:jc w:val="center"/>
        <w:rPr>
          <w:rFonts w:ascii="Times New Roman" w:hAnsi="Times New Roman" w:cs="Times New Roman"/>
          <w:b/>
          <w:color w:val="000000" w:themeColor="text1"/>
          <w:sz w:val="28"/>
          <w:szCs w:val="28"/>
        </w:rPr>
      </w:pPr>
    </w:p>
    <w:p w14:paraId="50F2F40E" w14:textId="23E4D6E5" w:rsidR="00F8399C" w:rsidRPr="003B5E7B" w:rsidRDefault="007071EF" w:rsidP="00D70E0F">
      <w:pPr>
        <w:widowControl w:val="0"/>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8399C" w:rsidRPr="003B5E7B">
        <w:rPr>
          <w:rFonts w:ascii="Times New Roman" w:hAnsi="Times New Roman" w:cs="Times New Roman"/>
          <w:color w:val="000000" w:themeColor="text1"/>
          <w:sz w:val="28"/>
          <w:szCs w:val="28"/>
        </w:rPr>
        <w:t>продовж останніх п’яти років зростає як експорт готових харчових продуктів</w:t>
      </w:r>
      <w:r>
        <w:rPr>
          <w:rFonts w:ascii="Times New Roman" w:hAnsi="Times New Roman" w:cs="Times New Roman"/>
          <w:color w:val="000000" w:themeColor="text1"/>
          <w:sz w:val="28"/>
          <w:szCs w:val="28"/>
        </w:rPr>
        <w:t>,</w:t>
      </w:r>
      <w:r w:rsidR="00F8399C" w:rsidRPr="003B5E7B">
        <w:rPr>
          <w:rFonts w:ascii="Times New Roman" w:hAnsi="Times New Roman" w:cs="Times New Roman"/>
          <w:color w:val="000000" w:themeColor="text1"/>
          <w:sz w:val="28"/>
          <w:szCs w:val="28"/>
        </w:rPr>
        <w:t xml:space="preserve"> так і імпорт, при цьому темпи зростання імпорту значно перевищують темпи збільшення експорту, що призводить до зменшення сальдо і коефіцієнт</w:t>
      </w:r>
      <w:r>
        <w:rPr>
          <w:rFonts w:ascii="Times New Roman" w:hAnsi="Times New Roman" w:cs="Times New Roman"/>
          <w:color w:val="000000" w:themeColor="text1"/>
          <w:sz w:val="28"/>
          <w:szCs w:val="28"/>
        </w:rPr>
        <w:t>а</w:t>
      </w:r>
      <w:r w:rsidR="00F8399C" w:rsidRPr="003B5E7B">
        <w:rPr>
          <w:rFonts w:ascii="Times New Roman" w:hAnsi="Times New Roman" w:cs="Times New Roman"/>
          <w:color w:val="000000" w:themeColor="text1"/>
          <w:sz w:val="28"/>
          <w:szCs w:val="28"/>
        </w:rPr>
        <w:t xml:space="preserve"> покриття імпорту експортом. </w:t>
      </w:r>
      <w:r w:rsidR="009F0D56" w:rsidRPr="003B5E7B">
        <w:rPr>
          <w:rFonts w:ascii="Times New Roman" w:hAnsi="Times New Roman" w:cs="Times New Roman"/>
          <w:color w:val="000000" w:themeColor="text1"/>
          <w:sz w:val="28"/>
          <w:szCs w:val="28"/>
        </w:rPr>
        <w:t>В</w:t>
      </w:r>
      <w:r w:rsidR="00F8399C" w:rsidRPr="003B5E7B">
        <w:rPr>
          <w:rFonts w:ascii="Times New Roman" w:hAnsi="Times New Roman" w:cs="Times New Roman"/>
          <w:color w:val="000000" w:themeColor="text1"/>
          <w:sz w:val="28"/>
          <w:szCs w:val="28"/>
        </w:rPr>
        <w:t xml:space="preserve"> одних товарних групах формується позитивне сальдо, а в інших </w:t>
      </w:r>
      <w:r>
        <w:rPr>
          <w:rFonts w:ascii="Times New Roman" w:hAnsi="Times New Roman" w:cs="Times New Roman"/>
          <w:color w:val="000000" w:themeColor="text1"/>
          <w:sz w:val="28"/>
          <w:szCs w:val="28"/>
        </w:rPr>
        <w:t xml:space="preserve">– </w:t>
      </w:r>
      <w:r w:rsidR="00F8399C" w:rsidRPr="003B5E7B">
        <w:rPr>
          <w:rFonts w:ascii="Times New Roman" w:hAnsi="Times New Roman" w:cs="Times New Roman"/>
          <w:color w:val="000000" w:themeColor="text1"/>
          <w:sz w:val="28"/>
          <w:szCs w:val="28"/>
        </w:rPr>
        <w:t>від’ємне</w:t>
      </w:r>
      <w:r w:rsidR="009F0D56" w:rsidRPr="003B5E7B">
        <w:rPr>
          <w:rFonts w:ascii="Times New Roman" w:hAnsi="Times New Roman" w:cs="Times New Roman"/>
          <w:color w:val="000000" w:themeColor="text1"/>
          <w:sz w:val="28"/>
          <w:szCs w:val="28"/>
        </w:rPr>
        <w:t>, але в</w:t>
      </w:r>
      <w:r w:rsidR="00F8399C" w:rsidRPr="003B5E7B">
        <w:rPr>
          <w:rFonts w:ascii="Times New Roman" w:hAnsi="Times New Roman" w:cs="Times New Roman"/>
          <w:color w:val="000000" w:themeColor="text1"/>
          <w:sz w:val="28"/>
          <w:szCs w:val="28"/>
        </w:rPr>
        <w:t xml:space="preserve"> експортно-імпортних операціях </w:t>
      </w:r>
      <w:r>
        <w:rPr>
          <w:rFonts w:ascii="Times New Roman" w:hAnsi="Times New Roman" w:cs="Times New Roman"/>
          <w:color w:val="000000" w:themeColor="text1"/>
          <w:sz w:val="28"/>
          <w:szCs w:val="28"/>
        </w:rPr>
        <w:t>і</w:t>
      </w:r>
      <w:r w:rsidR="00F8399C" w:rsidRPr="003B5E7B">
        <w:rPr>
          <w:rFonts w:ascii="Times New Roman" w:hAnsi="Times New Roman" w:cs="Times New Roman"/>
          <w:color w:val="000000" w:themeColor="text1"/>
          <w:sz w:val="28"/>
          <w:szCs w:val="28"/>
        </w:rPr>
        <w:t>з продуктами харчування, як правило, від’ємне сальдо</w:t>
      </w:r>
      <w:r w:rsidR="009F0D56" w:rsidRPr="003B5E7B">
        <w:rPr>
          <w:rFonts w:ascii="Times New Roman" w:hAnsi="Times New Roman" w:cs="Times New Roman"/>
          <w:color w:val="000000" w:themeColor="text1"/>
          <w:sz w:val="28"/>
          <w:szCs w:val="28"/>
        </w:rPr>
        <w:t>, тобто відбувається</w:t>
      </w:r>
      <w:r w:rsidR="00F8399C" w:rsidRPr="003B5E7B">
        <w:rPr>
          <w:rFonts w:ascii="Times New Roman" w:hAnsi="Times New Roman" w:cs="Times New Roman"/>
          <w:color w:val="000000" w:themeColor="text1"/>
          <w:sz w:val="28"/>
          <w:szCs w:val="28"/>
        </w:rPr>
        <w:t xml:space="preserve"> скорочення експорту та зростання імпорту [12]. </w:t>
      </w:r>
    </w:p>
    <w:p w14:paraId="1389A5C4" w14:textId="67117F13" w:rsidR="002C65B0" w:rsidRPr="003B5E7B" w:rsidRDefault="00F8399C" w:rsidP="00D70E0F">
      <w:pPr>
        <w:widowControl w:val="0"/>
        <w:spacing w:after="0" w:line="360" w:lineRule="auto"/>
        <w:ind w:firstLine="284"/>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Найбільше додатне сальдо отримується від залишків та відходів харчової промисловості. Значні можливості для зростання експорту пов’язуються з приватизацією спиртових заводів, продукція яких – спирт ректифікований, спирт етиловий технічний, </w:t>
      </w:r>
      <w:proofErr w:type="spellStart"/>
      <w:r w:rsidRPr="003B5E7B">
        <w:rPr>
          <w:rFonts w:ascii="Times New Roman" w:hAnsi="Times New Roman" w:cs="Times New Roman"/>
          <w:color w:val="000000" w:themeColor="text1"/>
          <w:sz w:val="28"/>
          <w:szCs w:val="28"/>
        </w:rPr>
        <w:t>біоетанол</w:t>
      </w:r>
      <w:proofErr w:type="spellEnd"/>
      <w:r w:rsidRPr="003B5E7B">
        <w:rPr>
          <w:rFonts w:ascii="Times New Roman" w:hAnsi="Times New Roman" w:cs="Times New Roman"/>
          <w:color w:val="000000" w:themeColor="text1"/>
          <w:sz w:val="28"/>
          <w:szCs w:val="28"/>
        </w:rPr>
        <w:t xml:space="preserve"> </w:t>
      </w:r>
      <w:r w:rsidR="007071EF">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 xml:space="preserve">користується попитом на світовому ринку. Очікується значне розширення географії експортних потоків </w:t>
      </w:r>
      <w:proofErr w:type="spellStart"/>
      <w:r w:rsidRPr="003B5E7B">
        <w:rPr>
          <w:rFonts w:ascii="Times New Roman" w:hAnsi="Times New Roman" w:cs="Times New Roman"/>
          <w:color w:val="000000" w:themeColor="text1"/>
          <w:sz w:val="28"/>
          <w:szCs w:val="28"/>
        </w:rPr>
        <w:t>спиртопродукції</w:t>
      </w:r>
      <w:proofErr w:type="spellEnd"/>
      <w:r w:rsidR="007071EF">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країни ЄС (Австрія, Польща, Угорщина, Словаччина), Азії (Грузія, Туреччина), СНД (Азербайджан, Туркменістан ) та ін</w:t>
      </w:r>
      <w:r w:rsidR="007071EF">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w:t>
      </w:r>
      <w:r w:rsidR="009F0D56" w:rsidRPr="003B5E7B">
        <w:rPr>
          <w:rFonts w:ascii="Times New Roman" w:hAnsi="Times New Roman" w:cs="Times New Roman"/>
          <w:color w:val="000000" w:themeColor="text1"/>
          <w:sz w:val="28"/>
          <w:szCs w:val="28"/>
        </w:rPr>
        <w:t>13</w:t>
      </w:r>
      <w:r w:rsidRPr="003B5E7B">
        <w:rPr>
          <w:rFonts w:ascii="Times New Roman" w:hAnsi="Times New Roman" w:cs="Times New Roman"/>
          <w:color w:val="000000" w:themeColor="text1"/>
          <w:sz w:val="28"/>
          <w:szCs w:val="28"/>
        </w:rPr>
        <w:t xml:space="preserve">]. </w:t>
      </w:r>
      <w:r w:rsidR="009F0D56" w:rsidRPr="003B5E7B">
        <w:rPr>
          <w:rFonts w:ascii="Times New Roman" w:hAnsi="Times New Roman" w:cs="Times New Roman"/>
          <w:color w:val="000000" w:themeColor="text1"/>
          <w:sz w:val="28"/>
          <w:szCs w:val="28"/>
        </w:rPr>
        <w:t>На нашу думку</w:t>
      </w:r>
      <w:r w:rsidR="007071EF">
        <w:rPr>
          <w:rFonts w:ascii="Times New Roman" w:hAnsi="Times New Roman" w:cs="Times New Roman"/>
          <w:color w:val="000000" w:themeColor="text1"/>
          <w:sz w:val="28"/>
          <w:szCs w:val="28"/>
        </w:rPr>
        <w:t>,</w:t>
      </w:r>
      <w:r w:rsidR="009F0D56" w:rsidRPr="003B5E7B">
        <w:rPr>
          <w:rFonts w:ascii="Times New Roman" w:hAnsi="Times New Roman" w:cs="Times New Roman"/>
          <w:color w:val="000000" w:themeColor="text1"/>
          <w:sz w:val="28"/>
          <w:szCs w:val="28"/>
        </w:rPr>
        <w:t xml:space="preserve"> г</w:t>
      </w:r>
      <w:r w:rsidRPr="003B5E7B">
        <w:rPr>
          <w:rFonts w:ascii="Times New Roman" w:hAnsi="Times New Roman" w:cs="Times New Roman"/>
          <w:color w:val="000000" w:themeColor="text1"/>
          <w:sz w:val="28"/>
          <w:szCs w:val="28"/>
        </w:rPr>
        <w:t xml:space="preserve">оловною причиною від’ємного сальдо </w:t>
      </w:r>
      <w:r w:rsidR="007071EF">
        <w:rPr>
          <w:rFonts w:ascii="Times New Roman" w:hAnsi="Times New Roman" w:cs="Times New Roman"/>
          <w:color w:val="000000" w:themeColor="text1"/>
          <w:sz w:val="28"/>
          <w:szCs w:val="28"/>
        </w:rPr>
        <w:t xml:space="preserve">є </w:t>
      </w:r>
      <w:r w:rsidRPr="003B5E7B">
        <w:rPr>
          <w:rFonts w:ascii="Times New Roman" w:hAnsi="Times New Roman" w:cs="Times New Roman"/>
          <w:color w:val="000000" w:themeColor="text1"/>
          <w:sz w:val="28"/>
          <w:szCs w:val="28"/>
        </w:rPr>
        <w:t>високий рівень цін на імпортовані товари порівнян</w:t>
      </w:r>
      <w:r w:rsidR="007071EF">
        <w:rPr>
          <w:rFonts w:ascii="Times New Roman" w:hAnsi="Times New Roman" w:cs="Times New Roman"/>
          <w:color w:val="000000" w:themeColor="text1"/>
          <w:sz w:val="28"/>
          <w:szCs w:val="28"/>
        </w:rPr>
        <w:t xml:space="preserve">о </w:t>
      </w:r>
      <w:r w:rsidRPr="003B5E7B">
        <w:rPr>
          <w:rFonts w:ascii="Times New Roman" w:hAnsi="Times New Roman" w:cs="Times New Roman"/>
          <w:color w:val="000000" w:themeColor="text1"/>
          <w:sz w:val="28"/>
          <w:szCs w:val="28"/>
        </w:rPr>
        <w:t>з експортованими</w:t>
      </w:r>
      <w:r w:rsidR="009F0D56" w:rsidRPr="003B5E7B">
        <w:rPr>
          <w:rFonts w:ascii="Times New Roman" w:hAnsi="Times New Roman" w:cs="Times New Roman"/>
          <w:color w:val="000000" w:themeColor="text1"/>
          <w:sz w:val="28"/>
          <w:szCs w:val="28"/>
        </w:rPr>
        <w:t xml:space="preserve"> </w:t>
      </w:r>
      <w:r w:rsidR="007071EF">
        <w:rPr>
          <w:rFonts w:ascii="Times New Roman" w:hAnsi="Times New Roman" w:cs="Times New Roman"/>
          <w:color w:val="000000" w:themeColor="text1"/>
          <w:sz w:val="28"/>
          <w:szCs w:val="28"/>
        </w:rPr>
        <w:t xml:space="preserve">через </w:t>
      </w:r>
      <w:r w:rsidR="009F0D56" w:rsidRPr="003B5E7B">
        <w:rPr>
          <w:rFonts w:ascii="Times New Roman" w:hAnsi="Times New Roman" w:cs="Times New Roman"/>
          <w:color w:val="000000" w:themeColor="text1"/>
          <w:sz w:val="28"/>
          <w:szCs w:val="28"/>
        </w:rPr>
        <w:t>їхн</w:t>
      </w:r>
      <w:r w:rsidR="007071EF">
        <w:rPr>
          <w:rFonts w:ascii="Times New Roman" w:hAnsi="Times New Roman" w:cs="Times New Roman"/>
          <w:color w:val="000000" w:themeColor="text1"/>
          <w:sz w:val="28"/>
          <w:szCs w:val="28"/>
        </w:rPr>
        <w:t xml:space="preserve">ю </w:t>
      </w:r>
      <w:r w:rsidRPr="003B5E7B">
        <w:rPr>
          <w:rFonts w:ascii="Times New Roman" w:hAnsi="Times New Roman" w:cs="Times New Roman"/>
          <w:color w:val="000000" w:themeColor="text1"/>
          <w:sz w:val="28"/>
          <w:szCs w:val="28"/>
        </w:rPr>
        <w:t>як</w:t>
      </w:r>
      <w:r w:rsidR="007071EF">
        <w:rPr>
          <w:rFonts w:ascii="Times New Roman" w:hAnsi="Times New Roman" w:cs="Times New Roman"/>
          <w:color w:val="000000" w:themeColor="text1"/>
          <w:sz w:val="28"/>
          <w:szCs w:val="28"/>
        </w:rPr>
        <w:t>ість</w:t>
      </w:r>
      <w:r w:rsidRPr="003B5E7B">
        <w:rPr>
          <w:rFonts w:ascii="Times New Roman" w:hAnsi="Times New Roman" w:cs="Times New Roman"/>
          <w:color w:val="000000" w:themeColor="text1"/>
          <w:sz w:val="28"/>
          <w:szCs w:val="28"/>
        </w:rPr>
        <w:t>, технологічн</w:t>
      </w:r>
      <w:r w:rsidR="007071EF">
        <w:rPr>
          <w:rFonts w:ascii="Times New Roman" w:hAnsi="Times New Roman" w:cs="Times New Roman"/>
          <w:color w:val="000000" w:themeColor="text1"/>
          <w:sz w:val="28"/>
          <w:szCs w:val="28"/>
        </w:rPr>
        <w:t xml:space="preserve">ість </w:t>
      </w:r>
      <w:r w:rsidRPr="003B5E7B">
        <w:rPr>
          <w:rFonts w:ascii="Times New Roman" w:hAnsi="Times New Roman" w:cs="Times New Roman"/>
          <w:color w:val="000000" w:themeColor="text1"/>
          <w:sz w:val="28"/>
          <w:szCs w:val="28"/>
        </w:rPr>
        <w:t>та конкурентоздатн</w:t>
      </w:r>
      <w:r w:rsidR="007071EF">
        <w:rPr>
          <w:rFonts w:ascii="Times New Roman" w:hAnsi="Times New Roman" w:cs="Times New Roman"/>
          <w:color w:val="000000" w:themeColor="text1"/>
          <w:sz w:val="28"/>
          <w:szCs w:val="28"/>
        </w:rPr>
        <w:t>ість</w:t>
      </w:r>
      <w:r w:rsidRPr="003B5E7B">
        <w:rPr>
          <w:rFonts w:ascii="Times New Roman" w:hAnsi="Times New Roman" w:cs="Times New Roman"/>
          <w:color w:val="000000" w:themeColor="text1"/>
          <w:sz w:val="28"/>
          <w:szCs w:val="28"/>
        </w:rPr>
        <w:t xml:space="preserve">. </w:t>
      </w:r>
      <w:r w:rsidR="009F0D56" w:rsidRPr="003B5E7B">
        <w:rPr>
          <w:rFonts w:ascii="Times New Roman" w:hAnsi="Times New Roman" w:cs="Times New Roman"/>
          <w:color w:val="000000" w:themeColor="text1"/>
          <w:sz w:val="28"/>
          <w:szCs w:val="28"/>
        </w:rPr>
        <w:t xml:space="preserve">Але сьогодні існує можливість збільшення експорту. Для цього необхідно </w:t>
      </w:r>
      <w:r w:rsidRPr="003B5E7B">
        <w:rPr>
          <w:rFonts w:ascii="Times New Roman" w:hAnsi="Times New Roman" w:cs="Times New Roman"/>
          <w:color w:val="000000" w:themeColor="text1"/>
          <w:sz w:val="28"/>
          <w:szCs w:val="28"/>
        </w:rPr>
        <w:t>збільш</w:t>
      </w:r>
      <w:r w:rsidR="009F0D56" w:rsidRPr="003B5E7B">
        <w:rPr>
          <w:rFonts w:ascii="Times New Roman" w:hAnsi="Times New Roman" w:cs="Times New Roman"/>
          <w:color w:val="000000" w:themeColor="text1"/>
          <w:sz w:val="28"/>
          <w:szCs w:val="28"/>
        </w:rPr>
        <w:t>ити</w:t>
      </w:r>
      <w:r w:rsidRPr="003B5E7B">
        <w:rPr>
          <w:rFonts w:ascii="Times New Roman" w:hAnsi="Times New Roman" w:cs="Times New Roman"/>
          <w:color w:val="000000" w:themeColor="text1"/>
          <w:sz w:val="28"/>
          <w:szCs w:val="28"/>
        </w:rPr>
        <w:t xml:space="preserve"> постав</w:t>
      </w:r>
      <w:r w:rsidR="009F0D56" w:rsidRPr="003B5E7B">
        <w:rPr>
          <w:rFonts w:ascii="Times New Roman" w:hAnsi="Times New Roman" w:cs="Times New Roman"/>
          <w:color w:val="000000" w:themeColor="text1"/>
          <w:sz w:val="28"/>
          <w:szCs w:val="28"/>
        </w:rPr>
        <w:t>ки</w:t>
      </w:r>
      <w:r w:rsidRPr="003B5E7B">
        <w:rPr>
          <w:rFonts w:ascii="Times New Roman" w:hAnsi="Times New Roman" w:cs="Times New Roman"/>
          <w:color w:val="000000" w:themeColor="text1"/>
          <w:sz w:val="28"/>
          <w:szCs w:val="28"/>
        </w:rPr>
        <w:t xml:space="preserve"> продуктів харчування до країн СНД</w:t>
      </w:r>
      <w:r w:rsidR="007071EF">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 xml:space="preserve">як напрям, де торгівля дає додатне сальдо. </w:t>
      </w:r>
      <w:r w:rsidR="00070C6E" w:rsidRPr="003B5E7B">
        <w:rPr>
          <w:rFonts w:ascii="Times New Roman" w:hAnsi="Times New Roman" w:cs="Times New Roman"/>
          <w:color w:val="000000" w:themeColor="text1"/>
          <w:sz w:val="28"/>
          <w:szCs w:val="28"/>
        </w:rPr>
        <w:t xml:space="preserve">Також </w:t>
      </w:r>
      <w:r w:rsidR="007071EF">
        <w:rPr>
          <w:rFonts w:ascii="Times New Roman" w:hAnsi="Times New Roman" w:cs="Times New Roman"/>
          <w:color w:val="000000" w:themeColor="text1"/>
          <w:sz w:val="28"/>
          <w:szCs w:val="28"/>
        </w:rPr>
        <w:t>у</w:t>
      </w:r>
      <w:r w:rsidR="00070C6E" w:rsidRPr="003B5E7B">
        <w:rPr>
          <w:rFonts w:ascii="Times New Roman" w:hAnsi="Times New Roman" w:cs="Times New Roman"/>
          <w:color w:val="000000" w:themeColor="text1"/>
          <w:sz w:val="28"/>
          <w:szCs w:val="28"/>
        </w:rPr>
        <w:t xml:space="preserve">край важливо освоювати </w:t>
      </w:r>
      <w:r w:rsidRPr="003B5E7B">
        <w:rPr>
          <w:rFonts w:ascii="Times New Roman" w:hAnsi="Times New Roman" w:cs="Times New Roman"/>
          <w:color w:val="000000" w:themeColor="text1"/>
          <w:sz w:val="28"/>
          <w:szCs w:val="28"/>
        </w:rPr>
        <w:t>виробництв</w:t>
      </w:r>
      <w:r w:rsidR="007071EF">
        <w:rPr>
          <w:rFonts w:ascii="Times New Roman" w:hAnsi="Times New Roman" w:cs="Times New Roman"/>
          <w:color w:val="000000" w:themeColor="text1"/>
          <w:sz w:val="28"/>
          <w:szCs w:val="28"/>
        </w:rPr>
        <w:t>о</w:t>
      </w:r>
      <w:r w:rsidRPr="003B5E7B">
        <w:rPr>
          <w:rFonts w:ascii="Times New Roman" w:hAnsi="Times New Roman" w:cs="Times New Roman"/>
          <w:color w:val="000000" w:themeColor="text1"/>
          <w:sz w:val="28"/>
          <w:szCs w:val="28"/>
        </w:rPr>
        <w:t xml:space="preserve"> та експорт якісних, конкурентоздатних продуктів харчування, що може дати зростання експорту і зменшення імпорту. </w:t>
      </w:r>
    </w:p>
    <w:p w14:paraId="22A8FA2A" w14:textId="6AC566FB" w:rsidR="002C65B0" w:rsidRPr="003B5E7B" w:rsidRDefault="00550742" w:rsidP="00D70E0F">
      <w:pPr>
        <w:widowControl w:val="0"/>
        <w:spacing w:after="0" w:line="360" w:lineRule="auto"/>
        <w:ind w:firstLine="284"/>
        <w:jc w:val="both"/>
        <w:rPr>
          <w:rStyle w:val="y2iqfc"/>
          <w:rFonts w:ascii="Times New Roman" w:hAnsi="Times New Roman" w:cs="Times New Roman"/>
          <w:color w:val="000000" w:themeColor="text1"/>
          <w:sz w:val="28"/>
          <w:szCs w:val="28"/>
        </w:rPr>
      </w:pPr>
      <w:r w:rsidRPr="003B5E7B">
        <w:rPr>
          <w:rStyle w:val="y2iqfc"/>
          <w:rFonts w:ascii="Times New Roman" w:hAnsi="Times New Roman" w:cs="Times New Roman"/>
          <w:color w:val="000000" w:themeColor="text1"/>
          <w:sz w:val="28"/>
          <w:szCs w:val="28"/>
        </w:rPr>
        <w:t xml:space="preserve">Дослідивши розвиток харчової промисловості в Україні, можна констатувати, що в останні роки її розвиток демонструє поступове зростання, але величезний природний та політичний потенціал не </w:t>
      </w:r>
      <w:r w:rsidR="007071EF">
        <w:rPr>
          <w:rStyle w:val="y2iqfc"/>
          <w:rFonts w:ascii="Times New Roman" w:hAnsi="Times New Roman" w:cs="Times New Roman"/>
          <w:color w:val="000000" w:themeColor="text1"/>
          <w:sz w:val="28"/>
          <w:szCs w:val="28"/>
        </w:rPr>
        <w:t xml:space="preserve">лише </w:t>
      </w:r>
      <w:r w:rsidRPr="003B5E7B">
        <w:rPr>
          <w:rStyle w:val="y2iqfc"/>
          <w:rFonts w:ascii="Times New Roman" w:hAnsi="Times New Roman" w:cs="Times New Roman"/>
          <w:color w:val="000000" w:themeColor="text1"/>
          <w:sz w:val="28"/>
          <w:szCs w:val="28"/>
        </w:rPr>
        <w:t>неефективно використовується, а</w:t>
      </w:r>
      <w:r w:rsidR="007071EF">
        <w:rPr>
          <w:rStyle w:val="y2iqfc"/>
          <w:rFonts w:ascii="Times New Roman" w:hAnsi="Times New Roman" w:cs="Times New Roman"/>
          <w:color w:val="000000" w:themeColor="text1"/>
          <w:sz w:val="28"/>
          <w:szCs w:val="28"/>
        </w:rPr>
        <w:t xml:space="preserve"> </w:t>
      </w:r>
      <w:r w:rsidRPr="003B5E7B">
        <w:rPr>
          <w:rStyle w:val="y2iqfc"/>
          <w:rFonts w:ascii="Times New Roman" w:hAnsi="Times New Roman" w:cs="Times New Roman"/>
          <w:color w:val="000000" w:themeColor="text1"/>
          <w:sz w:val="28"/>
          <w:szCs w:val="28"/>
        </w:rPr>
        <w:t xml:space="preserve">й систематично знищується. Тому спроба адаптувати систему державного регулювання України до вимог ринково розвинених країн без радикальних змін її організаційної структури призведе до дискримінації </w:t>
      </w:r>
      <w:r w:rsidRPr="003B5E7B">
        <w:rPr>
          <w:rStyle w:val="y2iqfc"/>
          <w:rFonts w:ascii="Times New Roman" w:hAnsi="Times New Roman" w:cs="Times New Roman"/>
          <w:color w:val="000000" w:themeColor="text1"/>
          <w:sz w:val="28"/>
          <w:szCs w:val="28"/>
        </w:rPr>
        <w:lastRenderedPageBreak/>
        <w:t xml:space="preserve">реформ та поглиблення економічної кризи. </w:t>
      </w:r>
    </w:p>
    <w:p w14:paraId="4791EC4F" w14:textId="3DEFF111" w:rsidR="002C65B0" w:rsidRPr="003B5E7B" w:rsidRDefault="00550742" w:rsidP="00D70E0F">
      <w:pPr>
        <w:widowControl w:val="0"/>
        <w:spacing w:after="0" w:line="360" w:lineRule="auto"/>
        <w:ind w:firstLine="284"/>
        <w:jc w:val="both"/>
        <w:rPr>
          <w:rStyle w:val="y2iqfc"/>
          <w:rFonts w:ascii="Times New Roman" w:hAnsi="Times New Roman" w:cs="Times New Roman"/>
          <w:color w:val="000000" w:themeColor="text1"/>
          <w:sz w:val="28"/>
          <w:szCs w:val="28"/>
        </w:rPr>
      </w:pPr>
      <w:r w:rsidRPr="003B5E7B">
        <w:rPr>
          <w:rStyle w:val="y2iqfc"/>
          <w:rFonts w:ascii="Times New Roman" w:hAnsi="Times New Roman" w:cs="Times New Roman"/>
          <w:color w:val="000000" w:themeColor="text1"/>
          <w:sz w:val="28"/>
          <w:szCs w:val="28"/>
        </w:rPr>
        <w:t>Процеси деіндустріалізації без належної ефективної державної стратегії економічного розвитку перетворили Україну на сировинний придаток економічно розвинених промислових країн, основа державної політики якої спрямована на сприяння розвитку переробного виробництва високотехнологічною та інноваційною продукцією.</w:t>
      </w:r>
      <w:r w:rsidR="002C65B0" w:rsidRPr="003B5E7B">
        <w:rPr>
          <w:rStyle w:val="y2iqfc"/>
          <w:rFonts w:ascii="Times New Roman" w:hAnsi="Times New Roman" w:cs="Times New Roman"/>
          <w:color w:val="000000" w:themeColor="text1"/>
          <w:sz w:val="28"/>
          <w:szCs w:val="28"/>
        </w:rPr>
        <w:t xml:space="preserve"> Але в нинішніх умовах неможливо стабілізувати забезпечення населення продуктами харчування, поліпшити їх якість та безпеку, а також підвищити ефективність розвитку галузі без державної координації, зокрема з </w:t>
      </w:r>
      <w:r w:rsidR="00D36B0F">
        <w:rPr>
          <w:rStyle w:val="y2iqfc"/>
          <w:rFonts w:ascii="Times New Roman" w:hAnsi="Times New Roman" w:cs="Times New Roman"/>
          <w:color w:val="000000" w:themeColor="text1"/>
          <w:sz w:val="28"/>
          <w:szCs w:val="28"/>
        </w:rPr>
        <w:t xml:space="preserve">погляду </w:t>
      </w:r>
      <w:r w:rsidR="002C65B0" w:rsidRPr="003B5E7B">
        <w:rPr>
          <w:rStyle w:val="y2iqfc"/>
          <w:rFonts w:ascii="Times New Roman" w:hAnsi="Times New Roman" w:cs="Times New Roman"/>
          <w:color w:val="000000" w:themeColor="text1"/>
          <w:sz w:val="28"/>
          <w:szCs w:val="28"/>
        </w:rPr>
        <w:t xml:space="preserve">фінансової підтримки, що дасть можливість подолати основні проблеми. </w:t>
      </w:r>
    </w:p>
    <w:p w14:paraId="44235E60" w14:textId="4E159528" w:rsidR="00550742" w:rsidRPr="003B5E7B" w:rsidRDefault="00550742" w:rsidP="00D70E0F">
      <w:pPr>
        <w:widowControl w:val="0"/>
        <w:spacing w:after="0" w:line="360" w:lineRule="auto"/>
        <w:ind w:firstLine="284"/>
        <w:jc w:val="both"/>
        <w:rPr>
          <w:rStyle w:val="y2iqfc"/>
          <w:rFonts w:ascii="Times New Roman" w:hAnsi="Times New Roman" w:cs="Times New Roman"/>
          <w:color w:val="000000" w:themeColor="text1"/>
          <w:sz w:val="28"/>
          <w:szCs w:val="28"/>
        </w:rPr>
      </w:pPr>
      <w:r w:rsidRPr="003B5E7B">
        <w:rPr>
          <w:rStyle w:val="y2iqfc"/>
          <w:rFonts w:ascii="Times New Roman" w:hAnsi="Times New Roman" w:cs="Times New Roman"/>
          <w:color w:val="000000" w:themeColor="text1"/>
          <w:sz w:val="28"/>
          <w:szCs w:val="28"/>
        </w:rPr>
        <w:t>Необхідно сформулювати існуючі перспективи розвитку харчової промисловості України для подолання вищезгаданих проблем. Зрештою, незважаючи на перешкоди</w:t>
      </w:r>
      <w:r w:rsidR="00070C6E" w:rsidRPr="003B5E7B">
        <w:rPr>
          <w:rStyle w:val="y2iqfc"/>
          <w:rFonts w:ascii="Times New Roman" w:hAnsi="Times New Roman" w:cs="Times New Roman"/>
          <w:color w:val="000000" w:themeColor="text1"/>
          <w:sz w:val="28"/>
          <w:szCs w:val="28"/>
        </w:rPr>
        <w:t>,</w:t>
      </w:r>
      <w:r w:rsidRPr="003B5E7B">
        <w:rPr>
          <w:rStyle w:val="y2iqfc"/>
          <w:rFonts w:ascii="Times New Roman" w:hAnsi="Times New Roman" w:cs="Times New Roman"/>
          <w:color w:val="000000" w:themeColor="text1"/>
          <w:sz w:val="28"/>
          <w:szCs w:val="28"/>
        </w:rPr>
        <w:t xml:space="preserve"> для ефективного розвитку харчової промисловості існують деякі позитивні </w:t>
      </w:r>
      <w:r w:rsidR="00D36B0F">
        <w:rPr>
          <w:rStyle w:val="y2iqfc"/>
          <w:rFonts w:ascii="Times New Roman" w:hAnsi="Times New Roman" w:cs="Times New Roman"/>
          <w:color w:val="000000" w:themeColor="text1"/>
          <w:sz w:val="28"/>
          <w:szCs w:val="28"/>
        </w:rPr>
        <w:t>чинники</w:t>
      </w:r>
      <w:r w:rsidRPr="003B5E7B">
        <w:rPr>
          <w:rStyle w:val="y2iqfc"/>
          <w:rFonts w:ascii="Times New Roman" w:hAnsi="Times New Roman" w:cs="Times New Roman"/>
          <w:color w:val="000000" w:themeColor="text1"/>
          <w:sz w:val="28"/>
          <w:szCs w:val="28"/>
        </w:rPr>
        <w:t xml:space="preserve">, такі як наявність природних ресурсів та невикористаний потенціал. Для визначення перспектив розвитку, сильних </w:t>
      </w:r>
      <w:r w:rsidR="00070C6E" w:rsidRPr="003B5E7B">
        <w:rPr>
          <w:rStyle w:val="y2iqfc"/>
          <w:rFonts w:ascii="Times New Roman" w:hAnsi="Times New Roman" w:cs="Times New Roman"/>
          <w:color w:val="000000" w:themeColor="text1"/>
          <w:sz w:val="28"/>
          <w:szCs w:val="28"/>
        </w:rPr>
        <w:t xml:space="preserve">та слабких </w:t>
      </w:r>
      <w:r w:rsidRPr="003B5E7B">
        <w:rPr>
          <w:rStyle w:val="y2iqfc"/>
          <w:rFonts w:ascii="Times New Roman" w:hAnsi="Times New Roman" w:cs="Times New Roman"/>
          <w:color w:val="000000" w:themeColor="text1"/>
          <w:sz w:val="28"/>
          <w:szCs w:val="28"/>
        </w:rPr>
        <w:t>сторін харчової промисловості, а також можливост</w:t>
      </w:r>
      <w:r w:rsidR="00D36B0F">
        <w:rPr>
          <w:rStyle w:val="y2iqfc"/>
          <w:rFonts w:ascii="Times New Roman" w:hAnsi="Times New Roman" w:cs="Times New Roman"/>
          <w:color w:val="000000" w:themeColor="text1"/>
          <w:sz w:val="28"/>
          <w:szCs w:val="28"/>
        </w:rPr>
        <w:t>ей</w:t>
      </w:r>
      <w:r w:rsidRPr="003B5E7B">
        <w:rPr>
          <w:rStyle w:val="y2iqfc"/>
          <w:rFonts w:ascii="Times New Roman" w:hAnsi="Times New Roman" w:cs="Times New Roman"/>
          <w:color w:val="000000" w:themeColor="text1"/>
          <w:sz w:val="28"/>
          <w:szCs w:val="28"/>
        </w:rPr>
        <w:t xml:space="preserve"> та </w:t>
      </w:r>
      <w:r w:rsidR="00624A80" w:rsidRPr="003B5E7B">
        <w:rPr>
          <w:rStyle w:val="y2iqfc"/>
          <w:rFonts w:ascii="Times New Roman" w:hAnsi="Times New Roman" w:cs="Times New Roman"/>
          <w:color w:val="000000" w:themeColor="text1"/>
          <w:sz w:val="28"/>
          <w:szCs w:val="28"/>
        </w:rPr>
        <w:t xml:space="preserve">загроз </w:t>
      </w:r>
      <w:r w:rsidR="002C65B0" w:rsidRPr="003B5E7B">
        <w:rPr>
          <w:rStyle w:val="y2iqfc"/>
          <w:rFonts w:ascii="Times New Roman" w:hAnsi="Times New Roman" w:cs="Times New Roman"/>
          <w:color w:val="000000" w:themeColor="text1"/>
          <w:sz w:val="28"/>
          <w:szCs w:val="28"/>
        </w:rPr>
        <w:t>використаємо</w:t>
      </w:r>
      <w:r w:rsidR="00624A80" w:rsidRPr="003B5E7B">
        <w:rPr>
          <w:rStyle w:val="y2iqfc"/>
          <w:rFonts w:ascii="Times New Roman" w:hAnsi="Times New Roman" w:cs="Times New Roman"/>
          <w:color w:val="000000" w:themeColor="text1"/>
          <w:sz w:val="28"/>
          <w:szCs w:val="28"/>
        </w:rPr>
        <w:t xml:space="preserve"> принцип</w:t>
      </w:r>
      <w:r w:rsidRPr="003B5E7B">
        <w:rPr>
          <w:rStyle w:val="y2iqfc"/>
          <w:rFonts w:ascii="Times New Roman" w:hAnsi="Times New Roman" w:cs="Times New Roman"/>
          <w:color w:val="000000" w:themeColor="text1"/>
          <w:sz w:val="28"/>
          <w:szCs w:val="28"/>
        </w:rPr>
        <w:t xml:space="preserve"> SWOT-аналізу (табл. </w:t>
      </w:r>
      <w:r w:rsidR="00624A80" w:rsidRPr="003B5E7B">
        <w:rPr>
          <w:rStyle w:val="y2iqfc"/>
          <w:rFonts w:ascii="Times New Roman" w:hAnsi="Times New Roman" w:cs="Times New Roman"/>
          <w:color w:val="000000" w:themeColor="text1"/>
          <w:sz w:val="28"/>
          <w:szCs w:val="28"/>
        </w:rPr>
        <w:t>5</w:t>
      </w:r>
      <w:r w:rsidRPr="003B5E7B">
        <w:rPr>
          <w:rStyle w:val="y2iqfc"/>
          <w:rFonts w:ascii="Times New Roman" w:hAnsi="Times New Roman" w:cs="Times New Roman"/>
          <w:color w:val="000000" w:themeColor="text1"/>
          <w:sz w:val="28"/>
          <w:szCs w:val="28"/>
        </w:rPr>
        <w:t>)</w:t>
      </w:r>
      <w:r w:rsidR="00624A80" w:rsidRPr="003B5E7B">
        <w:rPr>
          <w:rStyle w:val="y2iqfc"/>
          <w:rFonts w:ascii="Times New Roman" w:hAnsi="Times New Roman" w:cs="Times New Roman"/>
          <w:color w:val="000000" w:themeColor="text1"/>
          <w:sz w:val="28"/>
          <w:szCs w:val="28"/>
        </w:rPr>
        <w:t>.</w:t>
      </w:r>
      <w:r w:rsidRPr="003B5E7B">
        <w:rPr>
          <w:rStyle w:val="y2iqfc"/>
          <w:rFonts w:ascii="Times New Roman" w:hAnsi="Times New Roman" w:cs="Times New Roman"/>
          <w:color w:val="000000" w:themeColor="text1"/>
          <w:sz w:val="28"/>
          <w:szCs w:val="28"/>
        </w:rPr>
        <w:t xml:space="preserve"> SWOT-аналіз є основою для розроб</w:t>
      </w:r>
      <w:r w:rsidR="003F01BB">
        <w:rPr>
          <w:rStyle w:val="y2iqfc"/>
          <w:rFonts w:ascii="Times New Roman" w:hAnsi="Times New Roman" w:cs="Times New Roman"/>
          <w:color w:val="000000" w:themeColor="text1"/>
          <w:sz w:val="28"/>
          <w:szCs w:val="28"/>
        </w:rPr>
        <w:t xml:space="preserve">лення </w:t>
      </w:r>
      <w:r w:rsidRPr="003B5E7B">
        <w:rPr>
          <w:rStyle w:val="y2iqfc"/>
          <w:rFonts w:ascii="Times New Roman" w:hAnsi="Times New Roman" w:cs="Times New Roman"/>
          <w:color w:val="000000" w:themeColor="text1"/>
          <w:sz w:val="28"/>
          <w:szCs w:val="28"/>
        </w:rPr>
        <w:t xml:space="preserve">стратегічних планів на будь-якому рівні, </w:t>
      </w:r>
      <w:r w:rsidR="003F01BB">
        <w:rPr>
          <w:rStyle w:val="y2iqfc"/>
          <w:rFonts w:ascii="Times New Roman" w:hAnsi="Times New Roman" w:cs="Times New Roman"/>
          <w:color w:val="000000" w:themeColor="text1"/>
          <w:sz w:val="28"/>
          <w:szCs w:val="28"/>
        </w:rPr>
        <w:t xml:space="preserve">він </w:t>
      </w:r>
      <w:r w:rsidRPr="003B5E7B">
        <w:rPr>
          <w:rStyle w:val="y2iqfc"/>
          <w:rFonts w:ascii="Times New Roman" w:hAnsi="Times New Roman" w:cs="Times New Roman"/>
          <w:color w:val="000000" w:themeColor="text1"/>
          <w:sz w:val="28"/>
          <w:szCs w:val="28"/>
        </w:rPr>
        <w:t>дає можливість оцінити здатність країни протистояти зовнішнім загрозам, сприя</w:t>
      </w:r>
      <w:r w:rsidR="00624A80" w:rsidRPr="003B5E7B">
        <w:rPr>
          <w:rStyle w:val="y2iqfc"/>
          <w:rFonts w:ascii="Times New Roman" w:hAnsi="Times New Roman" w:cs="Times New Roman"/>
          <w:color w:val="000000" w:themeColor="text1"/>
          <w:sz w:val="28"/>
          <w:szCs w:val="28"/>
        </w:rPr>
        <w:t>ти</w:t>
      </w:r>
      <w:r w:rsidRPr="003B5E7B">
        <w:rPr>
          <w:rStyle w:val="y2iqfc"/>
          <w:rFonts w:ascii="Times New Roman" w:hAnsi="Times New Roman" w:cs="Times New Roman"/>
          <w:color w:val="000000" w:themeColor="text1"/>
          <w:sz w:val="28"/>
          <w:szCs w:val="28"/>
        </w:rPr>
        <w:t xml:space="preserve"> розвитку харчової промисловості, зосередивши</w:t>
      </w:r>
      <w:r w:rsidR="003F01BB">
        <w:rPr>
          <w:rStyle w:val="y2iqfc"/>
          <w:rFonts w:ascii="Times New Roman" w:hAnsi="Times New Roman" w:cs="Times New Roman"/>
          <w:color w:val="000000" w:themeColor="text1"/>
          <w:sz w:val="28"/>
          <w:szCs w:val="28"/>
        </w:rPr>
        <w:t>сь</w:t>
      </w:r>
      <w:r w:rsidRPr="003B5E7B">
        <w:rPr>
          <w:rStyle w:val="y2iqfc"/>
          <w:rFonts w:ascii="Times New Roman" w:hAnsi="Times New Roman" w:cs="Times New Roman"/>
          <w:color w:val="000000" w:themeColor="text1"/>
          <w:sz w:val="28"/>
          <w:szCs w:val="28"/>
        </w:rPr>
        <w:t xml:space="preserve"> на зміцненні її переваг.</w:t>
      </w:r>
    </w:p>
    <w:p w14:paraId="1BE87440" w14:textId="77777777" w:rsidR="00624A80" w:rsidRPr="003F01BB" w:rsidRDefault="00550742" w:rsidP="00D70E0F">
      <w:pPr>
        <w:pStyle w:val="HTML"/>
        <w:widowControl w:val="0"/>
        <w:spacing w:line="360" w:lineRule="auto"/>
        <w:ind w:firstLine="284"/>
        <w:jc w:val="right"/>
        <w:rPr>
          <w:rStyle w:val="y2iqfc"/>
          <w:rFonts w:ascii="Times New Roman" w:hAnsi="Times New Roman" w:cs="Times New Roman"/>
          <w:i/>
          <w:color w:val="000000" w:themeColor="text1"/>
          <w:sz w:val="28"/>
          <w:szCs w:val="28"/>
          <w:lang w:val="uk-UA"/>
        </w:rPr>
      </w:pPr>
      <w:r w:rsidRPr="003F01BB">
        <w:rPr>
          <w:rStyle w:val="y2iqfc"/>
          <w:rFonts w:ascii="Times New Roman" w:hAnsi="Times New Roman" w:cs="Times New Roman"/>
          <w:i/>
          <w:color w:val="000000" w:themeColor="text1"/>
          <w:sz w:val="28"/>
          <w:szCs w:val="28"/>
          <w:lang w:val="uk-UA"/>
        </w:rPr>
        <w:t xml:space="preserve">Таблиця </w:t>
      </w:r>
      <w:r w:rsidR="00624A80" w:rsidRPr="003F01BB">
        <w:rPr>
          <w:rStyle w:val="y2iqfc"/>
          <w:rFonts w:ascii="Times New Roman" w:hAnsi="Times New Roman" w:cs="Times New Roman"/>
          <w:i/>
          <w:color w:val="000000" w:themeColor="text1"/>
          <w:sz w:val="28"/>
          <w:szCs w:val="28"/>
          <w:lang w:val="uk-UA"/>
        </w:rPr>
        <w:t>5</w:t>
      </w:r>
    </w:p>
    <w:p w14:paraId="3FC079E4" w14:textId="2D0807C2" w:rsidR="00550742" w:rsidRPr="003B5E7B" w:rsidRDefault="00550742" w:rsidP="00D70E0F">
      <w:pPr>
        <w:pStyle w:val="HTML"/>
        <w:widowControl w:val="0"/>
        <w:spacing w:line="360" w:lineRule="auto"/>
        <w:jc w:val="center"/>
        <w:rPr>
          <w:rFonts w:ascii="Times New Roman" w:hAnsi="Times New Roman" w:cs="Times New Roman"/>
          <w:b/>
          <w:color w:val="000000" w:themeColor="text1"/>
          <w:sz w:val="28"/>
          <w:szCs w:val="28"/>
          <w:lang w:val="uk-UA"/>
        </w:rPr>
      </w:pPr>
      <w:r w:rsidRPr="003B5E7B">
        <w:rPr>
          <w:rStyle w:val="y2iqfc"/>
          <w:rFonts w:ascii="Times New Roman" w:hAnsi="Times New Roman" w:cs="Times New Roman"/>
          <w:b/>
          <w:color w:val="000000" w:themeColor="text1"/>
          <w:sz w:val="28"/>
          <w:szCs w:val="28"/>
          <w:lang w:val="uk-UA"/>
        </w:rPr>
        <w:t>SWOT-аналіз розвитку харчової промисловості України</w:t>
      </w:r>
    </w:p>
    <w:tbl>
      <w:tblPr>
        <w:tblStyle w:val="a4"/>
        <w:tblW w:w="9634" w:type="dxa"/>
        <w:tblLook w:val="04A0" w:firstRow="1" w:lastRow="0" w:firstColumn="1" w:lastColumn="0" w:noHBand="0" w:noVBand="1"/>
      </w:tblPr>
      <w:tblGrid>
        <w:gridCol w:w="3419"/>
        <w:gridCol w:w="6215"/>
      </w:tblGrid>
      <w:tr w:rsidR="00550742" w:rsidRPr="003B5E7B" w14:paraId="52296372" w14:textId="77777777" w:rsidTr="002C65B0">
        <w:tc>
          <w:tcPr>
            <w:tcW w:w="3397" w:type="dxa"/>
          </w:tcPr>
          <w:p w14:paraId="5610F3F9" w14:textId="77777777" w:rsidR="00550742" w:rsidRPr="003B5E7B" w:rsidRDefault="00550742" w:rsidP="00D70E0F">
            <w:pPr>
              <w:pStyle w:val="HTML"/>
              <w:widowControl w:val="0"/>
              <w:jc w:val="center"/>
              <w:rPr>
                <w:rStyle w:val="y2iqfc"/>
                <w:rFonts w:ascii="Times New Roman" w:hAnsi="Times New Roman" w:cs="Times New Roman"/>
                <w:b/>
                <w:color w:val="000000" w:themeColor="text1"/>
                <w:sz w:val="24"/>
                <w:szCs w:val="24"/>
                <w:lang w:val="uk-UA"/>
              </w:rPr>
            </w:pPr>
            <w:r w:rsidRPr="003B5E7B">
              <w:rPr>
                <w:rStyle w:val="y2iqfc"/>
                <w:rFonts w:ascii="Times New Roman" w:hAnsi="Times New Roman" w:cs="Times New Roman"/>
                <w:b/>
                <w:color w:val="000000" w:themeColor="text1"/>
                <w:sz w:val="24"/>
                <w:szCs w:val="24"/>
                <w:lang w:val="uk-UA"/>
              </w:rPr>
              <w:t>Сильні сторони (S)</w:t>
            </w:r>
          </w:p>
        </w:tc>
        <w:tc>
          <w:tcPr>
            <w:tcW w:w="6237" w:type="dxa"/>
          </w:tcPr>
          <w:p w14:paraId="636C709F" w14:textId="77777777" w:rsidR="00550742" w:rsidRPr="003B5E7B" w:rsidRDefault="00550742" w:rsidP="00D70E0F">
            <w:pPr>
              <w:pStyle w:val="HTML"/>
              <w:widowControl w:val="0"/>
              <w:jc w:val="center"/>
              <w:rPr>
                <w:rStyle w:val="y2iqfc"/>
                <w:rFonts w:ascii="Times New Roman" w:hAnsi="Times New Roman" w:cs="Times New Roman"/>
                <w:b/>
                <w:color w:val="000000" w:themeColor="text1"/>
                <w:sz w:val="24"/>
                <w:szCs w:val="24"/>
                <w:lang w:val="uk-UA"/>
              </w:rPr>
            </w:pPr>
            <w:r w:rsidRPr="003B5E7B">
              <w:rPr>
                <w:rStyle w:val="y2iqfc"/>
                <w:rFonts w:ascii="Times New Roman" w:hAnsi="Times New Roman" w:cs="Times New Roman"/>
                <w:b/>
                <w:color w:val="000000" w:themeColor="text1"/>
                <w:sz w:val="24"/>
                <w:szCs w:val="24"/>
                <w:lang w:val="uk-UA"/>
              </w:rPr>
              <w:t>Слабкі сторони (W)</w:t>
            </w:r>
          </w:p>
        </w:tc>
      </w:tr>
      <w:tr w:rsidR="00550742" w:rsidRPr="003B5E7B" w14:paraId="7BB035FE" w14:textId="77777777" w:rsidTr="002C65B0">
        <w:tc>
          <w:tcPr>
            <w:tcW w:w="3397" w:type="dxa"/>
            <w:vAlign w:val="center"/>
          </w:tcPr>
          <w:p w14:paraId="18D8E488" w14:textId="31E2E679" w:rsidR="00624A80" w:rsidRPr="003B5E7B" w:rsidRDefault="00550742"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Сприятливі природно</w:t>
            </w:r>
            <w:r w:rsidR="003F01B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кліматичні</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природні та ресурсні передумови</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53C40042" w14:textId="68B07962" w:rsidR="00624A80" w:rsidRPr="003B5E7B" w:rsidRDefault="00550742"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Інвестиційна привабливість, пов'язана з</w:t>
            </w:r>
            <w:r w:rsidR="003F01BB">
              <w:rPr>
                <w:rStyle w:val="y2iqfc"/>
                <w:rFonts w:ascii="Times New Roman" w:hAnsi="Times New Roman" w:cs="Times New Roman"/>
                <w:color w:val="000000" w:themeColor="text1"/>
                <w:sz w:val="22"/>
                <w:szCs w:val="22"/>
                <w:lang w:val="uk-UA"/>
              </w:rPr>
              <w:t>і</w:t>
            </w:r>
            <w:r w:rsidRPr="003B5E7B">
              <w:rPr>
                <w:rStyle w:val="y2iqfc"/>
                <w:rFonts w:ascii="Times New Roman" w:hAnsi="Times New Roman" w:cs="Times New Roman"/>
                <w:color w:val="000000" w:themeColor="text1"/>
                <w:sz w:val="22"/>
                <w:szCs w:val="22"/>
                <w:lang w:val="uk-UA"/>
              </w:rPr>
              <w:t xml:space="preserve"> швидкою окупністю та стабільним попитом</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214ACF6D" w14:textId="1E22B02E" w:rsidR="00624A80" w:rsidRPr="003B5E7B" w:rsidRDefault="00550742"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 xml:space="preserve">Стабільний попит (продукти харчування </w:t>
            </w:r>
            <w:r w:rsidR="003F01B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товари першої необхідност</w:t>
            </w:r>
            <w:r w:rsidR="002C65B0" w:rsidRPr="003B5E7B">
              <w:rPr>
                <w:rStyle w:val="y2iqfc"/>
                <w:rFonts w:ascii="Times New Roman" w:hAnsi="Times New Roman" w:cs="Times New Roman"/>
                <w:color w:val="000000" w:themeColor="text1"/>
                <w:sz w:val="22"/>
                <w:szCs w:val="22"/>
                <w:lang w:val="uk-UA"/>
              </w:rPr>
              <w:t>і</w:t>
            </w:r>
            <w:r w:rsidR="003F01BB">
              <w:rPr>
                <w:rStyle w:val="y2iqfc"/>
                <w:rFonts w:ascii="Times New Roman" w:hAnsi="Times New Roman" w:cs="Times New Roman"/>
                <w:color w:val="000000" w:themeColor="text1"/>
                <w:sz w:val="22"/>
                <w:szCs w:val="22"/>
                <w:lang w:val="uk-UA"/>
              </w:rPr>
              <w:t>)</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4E044E35" w14:textId="77777777" w:rsidR="00624A80" w:rsidRPr="003B5E7B" w:rsidRDefault="00550742"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Ємність внутрішнього ринку</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16391748" w14:textId="77777777" w:rsidR="00624A80" w:rsidRPr="003B5E7B" w:rsidRDefault="002C65B0"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Л</w:t>
            </w:r>
            <w:r w:rsidR="00550742" w:rsidRPr="003B5E7B">
              <w:rPr>
                <w:rStyle w:val="y2iqfc"/>
                <w:rFonts w:ascii="Times New Roman" w:hAnsi="Times New Roman" w:cs="Times New Roman"/>
                <w:color w:val="000000" w:themeColor="text1"/>
                <w:sz w:val="22"/>
                <w:szCs w:val="22"/>
                <w:lang w:val="uk-UA"/>
              </w:rPr>
              <w:t>юдський потенціал</w:t>
            </w:r>
            <w:r w:rsidRPr="003B5E7B">
              <w:rPr>
                <w:rStyle w:val="y2iqfc"/>
                <w:rFonts w:ascii="Times New Roman" w:hAnsi="Times New Roman" w:cs="Times New Roman"/>
                <w:color w:val="000000" w:themeColor="text1"/>
                <w:sz w:val="22"/>
                <w:szCs w:val="22"/>
                <w:lang w:val="uk-UA"/>
              </w:rPr>
              <w:t>.</w:t>
            </w:r>
            <w:r w:rsidR="00550742" w:rsidRPr="003B5E7B">
              <w:rPr>
                <w:rStyle w:val="y2iqfc"/>
                <w:rFonts w:ascii="Times New Roman" w:hAnsi="Times New Roman" w:cs="Times New Roman"/>
                <w:color w:val="000000" w:themeColor="text1"/>
                <w:sz w:val="22"/>
                <w:szCs w:val="22"/>
                <w:lang w:val="uk-UA"/>
              </w:rPr>
              <w:t xml:space="preserve"> </w:t>
            </w:r>
          </w:p>
          <w:p w14:paraId="273ED856" w14:textId="33CDA470" w:rsidR="00550742" w:rsidRPr="003B5E7B" w:rsidRDefault="00550742" w:rsidP="00D70E0F">
            <w:pPr>
              <w:pStyle w:val="HTML"/>
              <w:widowControl w:val="0"/>
              <w:numPr>
                <w:ilvl w:val="0"/>
                <w:numId w:val="11"/>
              </w:numPr>
              <w:tabs>
                <w:tab w:val="clear" w:pos="916"/>
                <w:tab w:val="left" w:pos="-112"/>
              </w:tabs>
              <w:ind w:left="172"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 xml:space="preserve">Високий рівень доданої вартості харчових продуктів </w:t>
            </w:r>
            <w:r w:rsidR="003F01BB">
              <w:rPr>
                <w:rStyle w:val="y2iqfc"/>
                <w:rFonts w:ascii="Times New Roman" w:hAnsi="Times New Roman" w:cs="Times New Roman"/>
                <w:color w:val="000000" w:themeColor="text1"/>
                <w:sz w:val="22"/>
                <w:szCs w:val="22"/>
                <w:lang w:val="uk-UA"/>
              </w:rPr>
              <w:t>і</w:t>
            </w:r>
            <w:r w:rsidRPr="003B5E7B">
              <w:rPr>
                <w:rStyle w:val="y2iqfc"/>
                <w:rFonts w:ascii="Times New Roman" w:hAnsi="Times New Roman" w:cs="Times New Roman"/>
                <w:color w:val="000000" w:themeColor="text1"/>
                <w:sz w:val="22"/>
                <w:szCs w:val="22"/>
                <w:lang w:val="uk-UA"/>
              </w:rPr>
              <w:t xml:space="preserve">з </w:t>
            </w:r>
            <w:r w:rsidRPr="003B5E7B">
              <w:rPr>
                <w:rStyle w:val="y2iqfc"/>
                <w:rFonts w:ascii="Times New Roman" w:hAnsi="Times New Roman" w:cs="Times New Roman"/>
                <w:color w:val="000000" w:themeColor="text1"/>
                <w:sz w:val="22"/>
                <w:szCs w:val="22"/>
                <w:lang w:val="uk-UA"/>
              </w:rPr>
              <w:lastRenderedPageBreak/>
              <w:t>глибокою технологічною або інноваційною процедурою переробки.</w:t>
            </w:r>
          </w:p>
        </w:tc>
        <w:tc>
          <w:tcPr>
            <w:tcW w:w="6237" w:type="dxa"/>
            <w:vAlign w:val="center"/>
          </w:tcPr>
          <w:p w14:paraId="30FE110B" w14:textId="3141DB58" w:rsidR="00624A80" w:rsidRPr="003B5E7B" w:rsidRDefault="00550742"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lastRenderedPageBreak/>
              <w:t>Сиров</w:t>
            </w:r>
            <w:r w:rsidR="003F01BB">
              <w:rPr>
                <w:rStyle w:val="y2iqfc"/>
                <w:rFonts w:ascii="Times New Roman" w:hAnsi="Times New Roman" w:cs="Times New Roman"/>
                <w:color w:val="000000" w:themeColor="text1"/>
                <w:sz w:val="22"/>
                <w:szCs w:val="22"/>
                <w:lang w:val="uk-UA"/>
              </w:rPr>
              <w:t>инна</w:t>
            </w:r>
            <w:r w:rsidRPr="003B5E7B">
              <w:rPr>
                <w:rStyle w:val="y2iqfc"/>
                <w:rFonts w:ascii="Times New Roman" w:hAnsi="Times New Roman" w:cs="Times New Roman"/>
                <w:color w:val="000000" w:themeColor="text1"/>
                <w:sz w:val="22"/>
                <w:szCs w:val="22"/>
                <w:lang w:val="uk-UA"/>
              </w:rPr>
              <w:t xml:space="preserve"> орієнтація структури експорту</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1DE09682" w14:textId="77777777" w:rsidR="00624A80" w:rsidRPr="003B5E7B" w:rsidRDefault="00550742"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Низька рентабельність операційної діяльності підприємств</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4BFAC5F4" w14:textId="77777777" w:rsidR="00624A80" w:rsidRPr="003B5E7B" w:rsidRDefault="00550742"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Невідповідність світовим стандартам безпеки та якості продукції</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6E88FB7A" w14:textId="77777777" w:rsidR="00624A80" w:rsidRPr="003B5E7B" w:rsidRDefault="00550742"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Відсутність фінансової п</w:t>
            </w:r>
            <w:r w:rsidR="00691C9B" w:rsidRPr="003B5E7B">
              <w:rPr>
                <w:rStyle w:val="y2iqfc"/>
                <w:rFonts w:ascii="Times New Roman" w:hAnsi="Times New Roman" w:cs="Times New Roman"/>
                <w:color w:val="000000" w:themeColor="text1"/>
                <w:sz w:val="22"/>
                <w:szCs w:val="22"/>
                <w:lang w:val="uk-UA"/>
              </w:rPr>
              <w:t>ідтримки переробних підприємств.</w:t>
            </w:r>
            <w:r w:rsidRPr="003B5E7B">
              <w:rPr>
                <w:rStyle w:val="y2iqfc"/>
                <w:rFonts w:ascii="Times New Roman" w:hAnsi="Times New Roman" w:cs="Times New Roman"/>
                <w:color w:val="000000" w:themeColor="text1"/>
                <w:sz w:val="22"/>
                <w:szCs w:val="22"/>
                <w:lang w:val="uk-UA"/>
              </w:rPr>
              <w:t xml:space="preserve"> </w:t>
            </w:r>
          </w:p>
          <w:p w14:paraId="18246F5C" w14:textId="77777777" w:rsidR="00550742" w:rsidRPr="003B5E7B" w:rsidRDefault="00550742"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Політична нестабільність у країні (монополізація ринку; високий рівень корупції та тіньової економіки, нестача продовольства тощо).</w:t>
            </w:r>
          </w:p>
          <w:p w14:paraId="48D0CF99" w14:textId="77777777" w:rsidR="002C65B0" w:rsidRPr="003B5E7B" w:rsidRDefault="00691C9B"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В</w:t>
            </w:r>
            <w:r w:rsidR="002C65B0" w:rsidRPr="003B5E7B">
              <w:rPr>
                <w:rStyle w:val="y2iqfc"/>
                <w:rFonts w:ascii="Times New Roman" w:hAnsi="Times New Roman" w:cs="Times New Roman"/>
                <w:color w:val="000000" w:themeColor="text1"/>
                <w:sz w:val="22"/>
                <w:szCs w:val="22"/>
                <w:lang w:val="uk-UA"/>
              </w:rPr>
              <w:t>ідсутність відносин між постачальниками сировини та переробними підприємствами для виробництва готової продукції з високою доданою вартістю</w:t>
            </w:r>
            <w:r w:rsidRPr="003B5E7B">
              <w:rPr>
                <w:rStyle w:val="y2iqfc"/>
                <w:rFonts w:ascii="Times New Roman" w:hAnsi="Times New Roman" w:cs="Times New Roman"/>
                <w:color w:val="000000" w:themeColor="text1"/>
                <w:sz w:val="22"/>
                <w:szCs w:val="22"/>
                <w:lang w:val="uk-UA"/>
              </w:rPr>
              <w:t>.</w:t>
            </w:r>
          </w:p>
          <w:p w14:paraId="0DB8FCBF" w14:textId="7DC8F7FE" w:rsidR="00691C9B" w:rsidRPr="003B5E7B" w:rsidRDefault="00691C9B"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Н</w:t>
            </w:r>
            <w:r w:rsidR="002C65B0" w:rsidRPr="003B5E7B">
              <w:rPr>
                <w:rStyle w:val="y2iqfc"/>
                <w:rFonts w:ascii="Times New Roman" w:hAnsi="Times New Roman" w:cs="Times New Roman"/>
                <w:color w:val="000000" w:themeColor="text1"/>
                <w:sz w:val="22"/>
                <w:szCs w:val="22"/>
                <w:lang w:val="uk-UA"/>
              </w:rPr>
              <w:t>едостатня якість продукції через низьку якість сировини, застаріл</w:t>
            </w:r>
            <w:r w:rsidR="003F01BB">
              <w:rPr>
                <w:rStyle w:val="y2iqfc"/>
                <w:rFonts w:ascii="Times New Roman" w:hAnsi="Times New Roman" w:cs="Times New Roman"/>
                <w:color w:val="000000" w:themeColor="text1"/>
                <w:sz w:val="22"/>
                <w:szCs w:val="22"/>
                <w:lang w:val="uk-UA"/>
              </w:rPr>
              <w:t xml:space="preserve">е </w:t>
            </w:r>
            <w:r w:rsidR="002C65B0" w:rsidRPr="003B5E7B">
              <w:rPr>
                <w:rStyle w:val="y2iqfc"/>
                <w:rFonts w:ascii="Times New Roman" w:hAnsi="Times New Roman" w:cs="Times New Roman"/>
                <w:color w:val="000000" w:themeColor="text1"/>
                <w:sz w:val="22"/>
                <w:szCs w:val="22"/>
                <w:lang w:val="uk-UA"/>
              </w:rPr>
              <w:t>обладнання, недотримання санітарних норм тощо</w:t>
            </w:r>
            <w:r w:rsidRPr="003B5E7B">
              <w:rPr>
                <w:rStyle w:val="y2iqfc"/>
                <w:rFonts w:ascii="Times New Roman" w:hAnsi="Times New Roman" w:cs="Times New Roman"/>
                <w:color w:val="000000" w:themeColor="text1"/>
                <w:sz w:val="22"/>
                <w:szCs w:val="22"/>
                <w:lang w:val="uk-UA"/>
              </w:rPr>
              <w:t>.</w:t>
            </w:r>
          </w:p>
          <w:p w14:paraId="0CC4EEE7" w14:textId="77777777" w:rsidR="002C65B0" w:rsidRPr="003B5E7B" w:rsidRDefault="00691C9B" w:rsidP="00D70E0F">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В</w:t>
            </w:r>
            <w:r w:rsidR="002C65B0" w:rsidRPr="003B5E7B">
              <w:rPr>
                <w:rStyle w:val="y2iqfc"/>
                <w:rFonts w:ascii="Times New Roman" w:hAnsi="Times New Roman" w:cs="Times New Roman"/>
                <w:color w:val="000000" w:themeColor="text1"/>
                <w:sz w:val="22"/>
                <w:szCs w:val="22"/>
                <w:lang w:val="uk-UA"/>
              </w:rPr>
              <w:t>ідсутність інновацій, відсутність інвестицій</w:t>
            </w:r>
            <w:r w:rsidRPr="003B5E7B">
              <w:rPr>
                <w:rStyle w:val="y2iqfc"/>
                <w:rFonts w:ascii="Times New Roman" w:hAnsi="Times New Roman" w:cs="Times New Roman"/>
                <w:color w:val="000000" w:themeColor="text1"/>
                <w:sz w:val="22"/>
                <w:szCs w:val="22"/>
                <w:lang w:val="uk-UA"/>
              </w:rPr>
              <w:t>.</w:t>
            </w:r>
            <w:r w:rsidR="002C65B0" w:rsidRPr="003B5E7B">
              <w:rPr>
                <w:rStyle w:val="y2iqfc"/>
                <w:rFonts w:ascii="Times New Roman" w:hAnsi="Times New Roman" w:cs="Times New Roman"/>
                <w:color w:val="000000" w:themeColor="text1"/>
                <w:sz w:val="22"/>
                <w:szCs w:val="22"/>
                <w:lang w:val="uk-UA"/>
              </w:rPr>
              <w:t xml:space="preserve"> </w:t>
            </w:r>
          </w:p>
          <w:p w14:paraId="7A0DBA47" w14:textId="7C0B4F3C" w:rsidR="002C65B0" w:rsidRPr="003B5E7B" w:rsidRDefault="00691C9B" w:rsidP="003F01BB">
            <w:pPr>
              <w:pStyle w:val="HTML"/>
              <w:widowControl w:val="0"/>
              <w:numPr>
                <w:ilvl w:val="0"/>
                <w:numId w:val="13"/>
              </w:numPr>
              <w:tabs>
                <w:tab w:val="clear" w:pos="916"/>
                <w:tab w:val="left" w:pos="-113"/>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lastRenderedPageBreak/>
              <w:t>Д</w:t>
            </w:r>
            <w:r w:rsidR="002C65B0" w:rsidRPr="003B5E7B">
              <w:rPr>
                <w:rStyle w:val="y2iqfc"/>
                <w:rFonts w:ascii="Times New Roman" w:hAnsi="Times New Roman" w:cs="Times New Roman"/>
                <w:color w:val="000000" w:themeColor="text1"/>
                <w:sz w:val="22"/>
                <w:szCs w:val="22"/>
                <w:lang w:val="uk-UA"/>
              </w:rPr>
              <w:t>испропорції в системі ціноутворення, зростання цін і тарифів на склад</w:t>
            </w:r>
            <w:r w:rsidR="003F01BB">
              <w:rPr>
                <w:rStyle w:val="y2iqfc"/>
                <w:rFonts w:ascii="Times New Roman" w:hAnsi="Times New Roman" w:cs="Times New Roman"/>
                <w:color w:val="000000" w:themeColor="text1"/>
                <w:sz w:val="22"/>
                <w:szCs w:val="22"/>
                <w:lang w:val="uk-UA"/>
              </w:rPr>
              <w:t xml:space="preserve">ники </w:t>
            </w:r>
            <w:r w:rsidR="002C65B0" w:rsidRPr="003B5E7B">
              <w:rPr>
                <w:rStyle w:val="y2iqfc"/>
                <w:rFonts w:ascii="Times New Roman" w:hAnsi="Times New Roman" w:cs="Times New Roman"/>
                <w:color w:val="000000" w:themeColor="text1"/>
                <w:sz w:val="22"/>
                <w:szCs w:val="22"/>
                <w:lang w:val="uk-UA"/>
              </w:rPr>
              <w:t>вартості продуктів харчування (зокрема, енергопостачання</w:t>
            </w:r>
            <w:r w:rsidRPr="003B5E7B">
              <w:rPr>
                <w:rStyle w:val="y2iqfc"/>
                <w:rFonts w:ascii="Times New Roman" w:hAnsi="Times New Roman" w:cs="Times New Roman"/>
                <w:color w:val="000000" w:themeColor="text1"/>
                <w:sz w:val="22"/>
                <w:szCs w:val="22"/>
                <w:lang w:val="uk-UA"/>
              </w:rPr>
              <w:t>, газопостачання</w:t>
            </w:r>
            <w:r w:rsidR="002C65B0"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w:t>
            </w:r>
          </w:p>
        </w:tc>
      </w:tr>
      <w:tr w:rsidR="00550742" w:rsidRPr="003B5E7B" w14:paraId="4E43CB57" w14:textId="77777777" w:rsidTr="002C65B0">
        <w:tc>
          <w:tcPr>
            <w:tcW w:w="3397" w:type="dxa"/>
          </w:tcPr>
          <w:p w14:paraId="32144962" w14:textId="77777777" w:rsidR="00550742" w:rsidRPr="003B5E7B" w:rsidRDefault="00550742" w:rsidP="00D70E0F">
            <w:pPr>
              <w:pStyle w:val="HTML"/>
              <w:widowControl w:val="0"/>
              <w:jc w:val="center"/>
              <w:rPr>
                <w:rStyle w:val="y2iqfc"/>
                <w:rFonts w:ascii="Times New Roman" w:hAnsi="Times New Roman" w:cs="Times New Roman"/>
                <w:b/>
                <w:color w:val="000000" w:themeColor="text1"/>
                <w:sz w:val="24"/>
                <w:szCs w:val="24"/>
                <w:lang w:val="uk-UA"/>
              </w:rPr>
            </w:pPr>
            <w:r w:rsidRPr="003B5E7B">
              <w:rPr>
                <w:rStyle w:val="y2iqfc"/>
                <w:rFonts w:ascii="Times New Roman" w:hAnsi="Times New Roman" w:cs="Times New Roman"/>
                <w:b/>
                <w:color w:val="000000" w:themeColor="text1"/>
                <w:sz w:val="24"/>
                <w:szCs w:val="24"/>
                <w:lang w:val="uk-UA"/>
              </w:rPr>
              <w:lastRenderedPageBreak/>
              <w:t>Можливості (O)</w:t>
            </w:r>
          </w:p>
        </w:tc>
        <w:tc>
          <w:tcPr>
            <w:tcW w:w="6237" w:type="dxa"/>
          </w:tcPr>
          <w:p w14:paraId="4F501509" w14:textId="77777777" w:rsidR="00550742" w:rsidRPr="003B5E7B" w:rsidRDefault="00550742" w:rsidP="00D70E0F">
            <w:pPr>
              <w:pStyle w:val="HTML"/>
              <w:widowControl w:val="0"/>
              <w:jc w:val="center"/>
              <w:rPr>
                <w:rStyle w:val="y2iqfc"/>
                <w:rFonts w:ascii="Times New Roman" w:hAnsi="Times New Roman" w:cs="Times New Roman"/>
                <w:b/>
                <w:color w:val="000000" w:themeColor="text1"/>
                <w:sz w:val="24"/>
                <w:szCs w:val="24"/>
                <w:lang w:val="uk-UA"/>
              </w:rPr>
            </w:pPr>
            <w:r w:rsidRPr="003B5E7B">
              <w:rPr>
                <w:rStyle w:val="y2iqfc"/>
                <w:rFonts w:ascii="Times New Roman" w:hAnsi="Times New Roman" w:cs="Times New Roman"/>
                <w:b/>
                <w:color w:val="000000" w:themeColor="text1"/>
                <w:sz w:val="24"/>
                <w:szCs w:val="24"/>
                <w:lang w:val="uk-UA"/>
              </w:rPr>
              <w:t>Загрози (T)</w:t>
            </w:r>
          </w:p>
        </w:tc>
      </w:tr>
      <w:tr w:rsidR="00550742" w:rsidRPr="003B5E7B" w14:paraId="73B2593C" w14:textId="77777777" w:rsidTr="00691C9B">
        <w:tc>
          <w:tcPr>
            <w:tcW w:w="3397" w:type="dxa"/>
            <w:shd w:val="clear" w:color="auto" w:fill="auto"/>
            <w:vAlign w:val="center"/>
          </w:tcPr>
          <w:p w14:paraId="19DCB6FA" w14:textId="77777777" w:rsidR="00624A80" w:rsidRPr="003B5E7B" w:rsidRDefault="00550742" w:rsidP="00D70E0F">
            <w:pPr>
              <w:pStyle w:val="HTML"/>
              <w:widowControl w:val="0"/>
              <w:numPr>
                <w:ilvl w:val="0"/>
                <w:numId w:val="15"/>
              </w:numPr>
              <w:tabs>
                <w:tab w:val="clear" w:pos="916"/>
                <w:tab w:val="left" w:pos="172"/>
              </w:tabs>
              <w:ind w:left="172" w:hanging="284"/>
              <w:rPr>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Збільшення експорту продукції на світові ринки</w:t>
            </w:r>
            <w:r w:rsidR="00691C9B" w:rsidRPr="003B5E7B">
              <w:rPr>
                <w:rFonts w:ascii="Times New Roman" w:hAnsi="Times New Roman" w:cs="Times New Roman"/>
                <w:color w:val="000000" w:themeColor="text1"/>
                <w:sz w:val="22"/>
                <w:szCs w:val="22"/>
                <w:lang w:val="uk-UA"/>
              </w:rPr>
              <w:t>.</w:t>
            </w:r>
            <w:r w:rsidRPr="003B5E7B">
              <w:rPr>
                <w:rFonts w:ascii="Times New Roman" w:hAnsi="Times New Roman" w:cs="Times New Roman"/>
                <w:color w:val="000000" w:themeColor="text1"/>
                <w:sz w:val="22"/>
                <w:szCs w:val="22"/>
                <w:lang w:val="uk-UA"/>
              </w:rPr>
              <w:t xml:space="preserve"> </w:t>
            </w:r>
          </w:p>
          <w:p w14:paraId="43645DA7" w14:textId="77777777" w:rsidR="00624A80" w:rsidRPr="003B5E7B" w:rsidRDefault="00550742" w:rsidP="00D70E0F">
            <w:pPr>
              <w:pStyle w:val="HTML"/>
              <w:widowControl w:val="0"/>
              <w:numPr>
                <w:ilvl w:val="0"/>
                <w:numId w:val="15"/>
              </w:numPr>
              <w:tabs>
                <w:tab w:val="clear" w:pos="916"/>
                <w:tab w:val="left" w:pos="172"/>
              </w:tabs>
              <w:ind w:left="172" w:hanging="284"/>
              <w:rPr>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Зона вільної торгівлі з ЄС</w:t>
            </w:r>
            <w:r w:rsidR="00691C9B" w:rsidRPr="003B5E7B">
              <w:rPr>
                <w:rFonts w:ascii="Times New Roman" w:hAnsi="Times New Roman" w:cs="Times New Roman"/>
                <w:color w:val="000000" w:themeColor="text1"/>
                <w:sz w:val="22"/>
                <w:szCs w:val="22"/>
                <w:lang w:val="uk-UA"/>
              </w:rPr>
              <w:t>.</w:t>
            </w:r>
            <w:r w:rsidRPr="003B5E7B">
              <w:rPr>
                <w:rFonts w:ascii="Times New Roman" w:hAnsi="Times New Roman" w:cs="Times New Roman"/>
                <w:color w:val="000000" w:themeColor="text1"/>
                <w:sz w:val="22"/>
                <w:szCs w:val="22"/>
                <w:lang w:val="uk-UA"/>
              </w:rPr>
              <w:t xml:space="preserve"> </w:t>
            </w:r>
          </w:p>
          <w:p w14:paraId="7C69986C" w14:textId="77777777" w:rsidR="00624A80" w:rsidRPr="003B5E7B" w:rsidRDefault="00691C9B" w:rsidP="00D70E0F">
            <w:pPr>
              <w:pStyle w:val="HTML"/>
              <w:widowControl w:val="0"/>
              <w:numPr>
                <w:ilvl w:val="0"/>
                <w:numId w:val="15"/>
              </w:numPr>
              <w:tabs>
                <w:tab w:val="clear" w:pos="916"/>
                <w:tab w:val="left" w:pos="172"/>
              </w:tabs>
              <w:ind w:left="172" w:hanging="284"/>
              <w:rPr>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П</w:t>
            </w:r>
            <w:r w:rsidR="00550742" w:rsidRPr="003B5E7B">
              <w:rPr>
                <w:rFonts w:ascii="Times New Roman" w:hAnsi="Times New Roman" w:cs="Times New Roman"/>
                <w:color w:val="000000" w:themeColor="text1"/>
                <w:sz w:val="22"/>
                <w:szCs w:val="22"/>
                <w:lang w:val="uk-UA"/>
              </w:rPr>
              <w:t>ерехід на міжнародні стандарти та правила торгівлі, страхування, кредитування, інвестування тощо</w:t>
            </w:r>
            <w:r w:rsidRPr="003B5E7B">
              <w:rPr>
                <w:rFonts w:ascii="Times New Roman" w:hAnsi="Times New Roman" w:cs="Times New Roman"/>
                <w:color w:val="000000" w:themeColor="text1"/>
                <w:sz w:val="22"/>
                <w:szCs w:val="22"/>
                <w:lang w:val="uk-UA"/>
              </w:rPr>
              <w:t>.</w:t>
            </w:r>
            <w:r w:rsidR="00550742" w:rsidRPr="003B5E7B">
              <w:rPr>
                <w:rFonts w:ascii="Times New Roman" w:hAnsi="Times New Roman" w:cs="Times New Roman"/>
                <w:color w:val="000000" w:themeColor="text1"/>
                <w:sz w:val="22"/>
                <w:szCs w:val="22"/>
                <w:lang w:val="uk-UA"/>
              </w:rPr>
              <w:t xml:space="preserve"> </w:t>
            </w:r>
          </w:p>
          <w:p w14:paraId="7A094F62" w14:textId="77777777" w:rsidR="00624A80" w:rsidRPr="003B5E7B" w:rsidRDefault="00550742" w:rsidP="00D70E0F">
            <w:pPr>
              <w:pStyle w:val="HTML"/>
              <w:widowControl w:val="0"/>
              <w:numPr>
                <w:ilvl w:val="0"/>
                <w:numId w:val="15"/>
              </w:numPr>
              <w:tabs>
                <w:tab w:val="clear" w:pos="916"/>
                <w:tab w:val="left" w:pos="172"/>
              </w:tabs>
              <w:ind w:left="172" w:hanging="284"/>
              <w:rPr>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Диверсифікація асортименту продукції та торговельних відносин, ринків збуту</w:t>
            </w:r>
            <w:r w:rsidR="00691C9B" w:rsidRPr="003B5E7B">
              <w:rPr>
                <w:rFonts w:ascii="Times New Roman" w:hAnsi="Times New Roman" w:cs="Times New Roman"/>
                <w:color w:val="000000" w:themeColor="text1"/>
                <w:sz w:val="22"/>
                <w:szCs w:val="22"/>
                <w:lang w:val="uk-UA"/>
              </w:rPr>
              <w:t>.</w:t>
            </w:r>
            <w:r w:rsidRPr="003B5E7B">
              <w:rPr>
                <w:rFonts w:ascii="Times New Roman" w:hAnsi="Times New Roman" w:cs="Times New Roman"/>
                <w:color w:val="000000" w:themeColor="text1"/>
                <w:sz w:val="22"/>
                <w:szCs w:val="22"/>
                <w:lang w:val="uk-UA"/>
              </w:rPr>
              <w:t xml:space="preserve"> </w:t>
            </w:r>
          </w:p>
          <w:p w14:paraId="52374F06" w14:textId="77777777" w:rsidR="00624A80" w:rsidRPr="003B5E7B" w:rsidRDefault="00550742" w:rsidP="00D70E0F">
            <w:pPr>
              <w:pStyle w:val="HTML"/>
              <w:widowControl w:val="0"/>
              <w:numPr>
                <w:ilvl w:val="0"/>
                <w:numId w:val="15"/>
              </w:numPr>
              <w:tabs>
                <w:tab w:val="clear" w:pos="916"/>
                <w:tab w:val="left" w:pos="172"/>
              </w:tabs>
              <w:ind w:left="172" w:hanging="284"/>
              <w:rPr>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Зростання світового попиту</w:t>
            </w:r>
            <w:r w:rsidR="00691C9B" w:rsidRPr="003B5E7B">
              <w:rPr>
                <w:rFonts w:ascii="Times New Roman" w:hAnsi="Times New Roman" w:cs="Times New Roman"/>
                <w:color w:val="000000" w:themeColor="text1"/>
                <w:sz w:val="22"/>
                <w:szCs w:val="22"/>
                <w:lang w:val="uk-UA"/>
              </w:rPr>
              <w:t>.</w:t>
            </w:r>
            <w:r w:rsidRPr="003B5E7B">
              <w:rPr>
                <w:rFonts w:ascii="Times New Roman" w:hAnsi="Times New Roman" w:cs="Times New Roman"/>
                <w:color w:val="000000" w:themeColor="text1"/>
                <w:sz w:val="22"/>
                <w:szCs w:val="22"/>
                <w:lang w:val="uk-UA"/>
              </w:rPr>
              <w:t xml:space="preserve"> </w:t>
            </w:r>
          </w:p>
          <w:p w14:paraId="2EDF6CBA" w14:textId="77777777" w:rsidR="00550742" w:rsidRPr="003B5E7B" w:rsidRDefault="00550742" w:rsidP="00D70E0F">
            <w:pPr>
              <w:pStyle w:val="HTML"/>
              <w:widowControl w:val="0"/>
              <w:numPr>
                <w:ilvl w:val="0"/>
                <w:numId w:val="15"/>
              </w:numPr>
              <w:tabs>
                <w:tab w:val="clear" w:pos="916"/>
                <w:tab w:val="left" w:pos="172"/>
              </w:tabs>
              <w:ind w:left="172" w:hanging="284"/>
              <w:rPr>
                <w:rStyle w:val="y2iqfc"/>
                <w:rFonts w:ascii="Times New Roman" w:hAnsi="Times New Roman" w:cs="Times New Roman"/>
                <w:color w:val="000000" w:themeColor="text1"/>
                <w:sz w:val="22"/>
                <w:szCs w:val="22"/>
                <w:lang w:val="uk-UA"/>
              </w:rPr>
            </w:pPr>
            <w:r w:rsidRPr="003B5E7B">
              <w:rPr>
                <w:rFonts w:ascii="Times New Roman" w:hAnsi="Times New Roman" w:cs="Times New Roman"/>
                <w:color w:val="000000" w:themeColor="text1"/>
                <w:sz w:val="22"/>
                <w:szCs w:val="22"/>
                <w:lang w:val="uk-UA"/>
              </w:rPr>
              <w:t>Збільшення іноземних інвестицій.</w:t>
            </w:r>
          </w:p>
        </w:tc>
        <w:tc>
          <w:tcPr>
            <w:tcW w:w="6237" w:type="dxa"/>
            <w:vAlign w:val="center"/>
          </w:tcPr>
          <w:p w14:paraId="4C5AE35A" w14:textId="77777777" w:rsidR="00624A80"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 xml:space="preserve">Подальша </w:t>
            </w:r>
            <w:r w:rsidR="00550742" w:rsidRPr="003B5E7B">
              <w:rPr>
                <w:rStyle w:val="y2iqfc"/>
                <w:rFonts w:ascii="Times New Roman" w:hAnsi="Times New Roman" w:cs="Times New Roman"/>
                <w:color w:val="000000" w:themeColor="text1"/>
                <w:sz w:val="22"/>
                <w:szCs w:val="22"/>
                <w:lang w:val="uk-UA"/>
              </w:rPr>
              <w:t xml:space="preserve"> втрат</w:t>
            </w:r>
            <w:r w:rsidRPr="003B5E7B">
              <w:rPr>
                <w:rStyle w:val="y2iqfc"/>
                <w:rFonts w:ascii="Times New Roman" w:hAnsi="Times New Roman" w:cs="Times New Roman"/>
                <w:color w:val="000000" w:themeColor="text1"/>
                <w:sz w:val="22"/>
                <w:szCs w:val="22"/>
                <w:lang w:val="uk-UA"/>
              </w:rPr>
              <w:t xml:space="preserve">а </w:t>
            </w:r>
            <w:r w:rsidR="00550742" w:rsidRPr="003B5E7B">
              <w:rPr>
                <w:rStyle w:val="y2iqfc"/>
                <w:rFonts w:ascii="Times New Roman" w:hAnsi="Times New Roman" w:cs="Times New Roman"/>
                <w:color w:val="000000" w:themeColor="text1"/>
                <w:sz w:val="22"/>
                <w:szCs w:val="22"/>
                <w:lang w:val="uk-UA"/>
              </w:rPr>
              <w:t>традиційних ринків пострадянських країн та загрози подальшого скорочення виробництва</w:t>
            </w:r>
            <w:r w:rsidRPr="003B5E7B">
              <w:rPr>
                <w:rStyle w:val="y2iqfc"/>
                <w:rFonts w:ascii="Times New Roman" w:hAnsi="Times New Roman" w:cs="Times New Roman"/>
                <w:color w:val="000000" w:themeColor="text1"/>
                <w:sz w:val="22"/>
                <w:szCs w:val="22"/>
                <w:lang w:val="uk-UA"/>
              </w:rPr>
              <w:t>.</w:t>
            </w:r>
            <w:r w:rsidR="00550742" w:rsidRPr="003B5E7B">
              <w:rPr>
                <w:rStyle w:val="y2iqfc"/>
                <w:rFonts w:ascii="Times New Roman" w:hAnsi="Times New Roman" w:cs="Times New Roman"/>
                <w:color w:val="000000" w:themeColor="text1"/>
                <w:sz w:val="22"/>
                <w:szCs w:val="22"/>
                <w:lang w:val="uk-UA"/>
              </w:rPr>
              <w:t xml:space="preserve"> </w:t>
            </w:r>
          </w:p>
          <w:p w14:paraId="55D0CDFC" w14:textId="77777777" w:rsidR="00624A80" w:rsidRPr="003B5E7B" w:rsidRDefault="00550742"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Збільшення частки імпортної продукції на внутрішньому ринку</w:t>
            </w:r>
            <w:r w:rsidR="00691C9B"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467B11AA" w14:textId="0084B5B0" w:rsidR="00624A80" w:rsidRPr="003B5E7B" w:rsidRDefault="00550742"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 xml:space="preserve">Значні інвестиції </w:t>
            </w:r>
            <w:r w:rsidR="00D86CBC">
              <w:rPr>
                <w:rStyle w:val="y2iqfc"/>
                <w:rFonts w:ascii="Times New Roman" w:hAnsi="Times New Roman" w:cs="Times New Roman"/>
                <w:color w:val="000000" w:themeColor="text1"/>
                <w:sz w:val="22"/>
                <w:szCs w:val="22"/>
                <w:lang w:val="uk-UA"/>
              </w:rPr>
              <w:t>в у</w:t>
            </w:r>
            <w:r w:rsidRPr="003B5E7B">
              <w:rPr>
                <w:rStyle w:val="y2iqfc"/>
                <w:rFonts w:ascii="Times New Roman" w:hAnsi="Times New Roman" w:cs="Times New Roman"/>
                <w:color w:val="000000" w:themeColor="text1"/>
                <w:sz w:val="22"/>
                <w:szCs w:val="22"/>
                <w:lang w:val="uk-UA"/>
              </w:rPr>
              <w:t>провадження системи НАССР</w:t>
            </w:r>
            <w:r w:rsidR="00691C9B"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7A618DC8" w14:textId="77777777" w:rsidR="00624A80" w:rsidRPr="003B5E7B" w:rsidRDefault="00550742"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Висока конкурентоспроможність іноземної продукції порівняно з аналогічною вітчизняною</w:t>
            </w:r>
            <w:r w:rsidR="00691C9B" w:rsidRPr="003B5E7B">
              <w:rPr>
                <w:rStyle w:val="y2iqfc"/>
                <w:rFonts w:ascii="Times New Roman" w:hAnsi="Times New Roman" w:cs="Times New Roman"/>
                <w:color w:val="000000" w:themeColor="text1"/>
                <w:sz w:val="22"/>
                <w:szCs w:val="22"/>
                <w:lang w:val="uk-UA"/>
              </w:rPr>
              <w:t>.</w:t>
            </w:r>
            <w:r w:rsidRPr="003B5E7B">
              <w:rPr>
                <w:rStyle w:val="y2iqfc"/>
                <w:rFonts w:ascii="Times New Roman" w:hAnsi="Times New Roman" w:cs="Times New Roman"/>
                <w:color w:val="000000" w:themeColor="text1"/>
                <w:sz w:val="22"/>
                <w:szCs w:val="22"/>
                <w:lang w:val="uk-UA"/>
              </w:rPr>
              <w:t xml:space="preserve"> </w:t>
            </w:r>
          </w:p>
          <w:p w14:paraId="0B89287F" w14:textId="3207D747" w:rsidR="00624A80"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Е</w:t>
            </w:r>
            <w:r w:rsidR="00550742" w:rsidRPr="003B5E7B">
              <w:rPr>
                <w:rStyle w:val="y2iqfc"/>
                <w:rFonts w:ascii="Times New Roman" w:hAnsi="Times New Roman" w:cs="Times New Roman"/>
                <w:color w:val="000000" w:themeColor="text1"/>
                <w:sz w:val="22"/>
                <w:szCs w:val="22"/>
                <w:lang w:val="uk-UA"/>
              </w:rPr>
              <w:t>скалаці</w:t>
            </w:r>
            <w:r w:rsidRPr="003B5E7B">
              <w:rPr>
                <w:rStyle w:val="y2iqfc"/>
                <w:rFonts w:ascii="Times New Roman" w:hAnsi="Times New Roman" w:cs="Times New Roman"/>
                <w:color w:val="000000" w:themeColor="text1"/>
                <w:sz w:val="22"/>
                <w:szCs w:val="22"/>
                <w:lang w:val="uk-UA"/>
              </w:rPr>
              <w:t>я</w:t>
            </w:r>
            <w:r w:rsidR="00550742" w:rsidRPr="003B5E7B">
              <w:rPr>
                <w:rStyle w:val="y2iqfc"/>
                <w:rFonts w:ascii="Times New Roman" w:hAnsi="Times New Roman" w:cs="Times New Roman"/>
                <w:color w:val="000000" w:themeColor="text1"/>
                <w:sz w:val="22"/>
                <w:szCs w:val="22"/>
                <w:lang w:val="uk-UA"/>
              </w:rPr>
              <w:t xml:space="preserve"> військово-політичного конфлікту на </w:t>
            </w:r>
            <w:r w:rsidR="00D86CBC">
              <w:rPr>
                <w:rStyle w:val="y2iqfc"/>
                <w:rFonts w:ascii="Times New Roman" w:hAnsi="Times New Roman" w:cs="Times New Roman"/>
                <w:color w:val="000000" w:themeColor="text1"/>
                <w:sz w:val="22"/>
                <w:szCs w:val="22"/>
                <w:lang w:val="uk-UA"/>
              </w:rPr>
              <w:t>С</w:t>
            </w:r>
            <w:r w:rsidR="00550742" w:rsidRPr="003B5E7B">
              <w:rPr>
                <w:rStyle w:val="y2iqfc"/>
                <w:rFonts w:ascii="Times New Roman" w:hAnsi="Times New Roman" w:cs="Times New Roman"/>
                <w:color w:val="000000" w:themeColor="text1"/>
                <w:sz w:val="22"/>
                <w:szCs w:val="22"/>
                <w:lang w:val="uk-UA"/>
              </w:rPr>
              <w:t>ході країни</w:t>
            </w:r>
            <w:r w:rsidRPr="003B5E7B">
              <w:rPr>
                <w:rStyle w:val="y2iqfc"/>
                <w:rFonts w:ascii="Times New Roman" w:hAnsi="Times New Roman" w:cs="Times New Roman"/>
                <w:color w:val="000000" w:themeColor="text1"/>
                <w:sz w:val="22"/>
                <w:szCs w:val="22"/>
                <w:lang w:val="uk-UA"/>
              </w:rPr>
              <w:t>.</w:t>
            </w:r>
            <w:r w:rsidR="00550742" w:rsidRPr="003B5E7B">
              <w:rPr>
                <w:rStyle w:val="y2iqfc"/>
                <w:rFonts w:ascii="Times New Roman" w:hAnsi="Times New Roman" w:cs="Times New Roman"/>
                <w:color w:val="000000" w:themeColor="text1"/>
                <w:sz w:val="22"/>
                <w:szCs w:val="22"/>
                <w:lang w:val="uk-UA"/>
              </w:rPr>
              <w:t xml:space="preserve"> </w:t>
            </w:r>
          </w:p>
          <w:p w14:paraId="27E346E9" w14:textId="77777777" w:rsidR="00624A80" w:rsidRPr="003B5E7B" w:rsidRDefault="00550742"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 xml:space="preserve">Посилення економічної нестабільності на світових фінансових ринках. </w:t>
            </w:r>
          </w:p>
          <w:p w14:paraId="55242A04" w14:textId="77777777" w:rsidR="002C65B0"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В</w:t>
            </w:r>
            <w:r w:rsidR="002C65B0" w:rsidRPr="003B5E7B">
              <w:rPr>
                <w:rStyle w:val="y2iqfc"/>
                <w:rFonts w:ascii="Times New Roman" w:hAnsi="Times New Roman" w:cs="Times New Roman"/>
                <w:color w:val="000000" w:themeColor="text1"/>
                <w:sz w:val="22"/>
                <w:szCs w:val="22"/>
                <w:lang w:val="uk-UA"/>
              </w:rPr>
              <w:t>исокий рівень тіньової економіки</w:t>
            </w:r>
            <w:r w:rsidRPr="003B5E7B">
              <w:rPr>
                <w:rStyle w:val="y2iqfc"/>
                <w:rFonts w:ascii="Times New Roman" w:hAnsi="Times New Roman" w:cs="Times New Roman"/>
                <w:color w:val="000000" w:themeColor="text1"/>
                <w:sz w:val="22"/>
                <w:szCs w:val="22"/>
                <w:lang w:val="uk-UA"/>
              </w:rPr>
              <w:t>.</w:t>
            </w:r>
          </w:p>
          <w:p w14:paraId="676CBF55" w14:textId="77777777" w:rsidR="00691C9B"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М</w:t>
            </w:r>
            <w:r w:rsidR="002C65B0" w:rsidRPr="003B5E7B">
              <w:rPr>
                <w:rStyle w:val="y2iqfc"/>
                <w:rFonts w:ascii="Times New Roman" w:hAnsi="Times New Roman" w:cs="Times New Roman"/>
                <w:color w:val="000000" w:themeColor="text1"/>
                <w:sz w:val="22"/>
                <w:szCs w:val="22"/>
                <w:lang w:val="uk-UA"/>
              </w:rPr>
              <w:t>онополізація продовольч</w:t>
            </w:r>
            <w:r w:rsidRPr="003B5E7B">
              <w:rPr>
                <w:rStyle w:val="y2iqfc"/>
                <w:rFonts w:ascii="Times New Roman" w:hAnsi="Times New Roman" w:cs="Times New Roman"/>
                <w:color w:val="000000" w:themeColor="text1"/>
                <w:sz w:val="22"/>
                <w:szCs w:val="22"/>
                <w:lang w:val="uk-UA"/>
              </w:rPr>
              <w:t>ого</w:t>
            </w:r>
            <w:r w:rsidR="002C65B0" w:rsidRPr="003B5E7B">
              <w:rPr>
                <w:rStyle w:val="y2iqfc"/>
                <w:rFonts w:ascii="Times New Roman" w:hAnsi="Times New Roman" w:cs="Times New Roman"/>
                <w:color w:val="000000" w:themeColor="text1"/>
                <w:sz w:val="22"/>
                <w:szCs w:val="22"/>
                <w:lang w:val="uk-UA"/>
              </w:rPr>
              <w:t xml:space="preserve"> рин</w:t>
            </w:r>
            <w:r w:rsidRPr="003B5E7B">
              <w:rPr>
                <w:rStyle w:val="y2iqfc"/>
                <w:rFonts w:ascii="Times New Roman" w:hAnsi="Times New Roman" w:cs="Times New Roman"/>
                <w:color w:val="000000" w:themeColor="text1"/>
                <w:sz w:val="22"/>
                <w:szCs w:val="22"/>
                <w:lang w:val="uk-UA"/>
              </w:rPr>
              <w:t>ку.</w:t>
            </w:r>
          </w:p>
          <w:p w14:paraId="51F4FE96" w14:textId="77777777" w:rsidR="00691C9B"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П</w:t>
            </w:r>
            <w:r w:rsidR="002C65B0" w:rsidRPr="003B5E7B">
              <w:rPr>
                <w:rStyle w:val="y2iqfc"/>
                <w:rFonts w:ascii="Times New Roman" w:hAnsi="Times New Roman" w:cs="Times New Roman"/>
                <w:color w:val="000000" w:themeColor="text1"/>
                <w:sz w:val="22"/>
                <w:szCs w:val="22"/>
                <w:lang w:val="uk-UA"/>
              </w:rPr>
              <w:t>роцвітання недобросовісної конкуренції</w:t>
            </w:r>
            <w:r w:rsidRPr="003B5E7B">
              <w:rPr>
                <w:rStyle w:val="y2iqfc"/>
                <w:rFonts w:ascii="Times New Roman" w:hAnsi="Times New Roman" w:cs="Times New Roman"/>
                <w:color w:val="000000" w:themeColor="text1"/>
                <w:sz w:val="22"/>
                <w:szCs w:val="22"/>
                <w:lang w:val="uk-UA"/>
              </w:rPr>
              <w:t>.</w:t>
            </w:r>
          </w:p>
          <w:p w14:paraId="3ED7B11C" w14:textId="77777777" w:rsidR="002C65B0" w:rsidRPr="003B5E7B" w:rsidRDefault="00691C9B" w:rsidP="00D70E0F">
            <w:pPr>
              <w:pStyle w:val="HTML"/>
              <w:widowControl w:val="0"/>
              <w:numPr>
                <w:ilvl w:val="0"/>
                <w:numId w:val="16"/>
              </w:numPr>
              <w:tabs>
                <w:tab w:val="clear" w:pos="916"/>
                <w:tab w:val="left" w:pos="171"/>
              </w:tabs>
              <w:ind w:left="171" w:hanging="284"/>
              <w:jc w:val="both"/>
              <w:rPr>
                <w:rStyle w:val="y2iqfc"/>
                <w:rFonts w:ascii="Times New Roman" w:hAnsi="Times New Roman" w:cs="Times New Roman"/>
                <w:color w:val="000000" w:themeColor="text1"/>
                <w:sz w:val="22"/>
                <w:szCs w:val="22"/>
                <w:lang w:val="uk-UA"/>
              </w:rPr>
            </w:pPr>
            <w:r w:rsidRPr="003B5E7B">
              <w:rPr>
                <w:rStyle w:val="y2iqfc"/>
                <w:rFonts w:ascii="Times New Roman" w:hAnsi="Times New Roman" w:cs="Times New Roman"/>
                <w:color w:val="000000" w:themeColor="text1"/>
                <w:sz w:val="22"/>
                <w:szCs w:val="22"/>
                <w:lang w:val="uk-UA"/>
              </w:rPr>
              <w:t>Корупція.</w:t>
            </w:r>
          </w:p>
        </w:tc>
      </w:tr>
    </w:tbl>
    <w:p w14:paraId="1C163960" w14:textId="67722F4D" w:rsidR="00550742" w:rsidRPr="003B5E7B" w:rsidRDefault="00624A80"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 xml:space="preserve">Джерело: </w:t>
      </w:r>
      <w:r w:rsidR="00550742" w:rsidRPr="003B5E7B">
        <w:rPr>
          <w:rStyle w:val="y2iqfc"/>
          <w:rFonts w:ascii="Times New Roman" w:hAnsi="Times New Roman" w:cs="Times New Roman"/>
          <w:i/>
          <w:color w:val="000000" w:themeColor="text1"/>
          <w:sz w:val="24"/>
          <w:szCs w:val="24"/>
        </w:rPr>
        <w:t>сформован</w:t>
      </w:r>
      <w:r w:rsidR="00D86CBC">
        <w:rPr>
          <w:rStyle w:val="y2iqfc"/>
          <w:rFonts w:ascii="Times New Roman" w:hAnsi="Times New Roman" w:cs="Times New Roman"/>
          <w:i/>
          <w:color w:val="000000" w:themeColor="text1"/>
          <w:sz w:val="24"/>
          <w:szCs w:val="24"/>
        </w:rPr>
        <w:t>о</w:t>
      </w:r>
      <w:r w:rsidR="00550742" w:rsidRPr="003B5E7B">
        <w:rPr>
          <w:rStyle w:val="y2iqfc"/>
          <w:rFonts w:ascii="Times New Roman" w:hAnsi="Times New Roman" w:cs="Times New Roman"/>
          <w:i/>
          <w:color w:val="000000" w:themeColor="text1"/>
          <w:sz w:val="24"/>
          <w:szCs w:val="24"/>
        </w:rPr>
        <w:t xml:space="preserve"> автором</w:t>
      </w:r>
    </w:p>
    <w:p w14:paraId="1BA3E4FB" w14:textId="77777777" w:rsidR="00550742" w:rsidRPr="003B5E7B" w:rsidRDefault="00550742"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p>
    <w:p w14:paraId="79942122" w14:textId="2065ED00" w:rsidR="00550742" w:rsidRPr="003B5E7B" w:rsidRDefault="00D86CBC"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Pr>
          <w:rStyle w:val="y2iqfc"/>
          <w:rFonts w:ascii="Times New Roman" w:hAnsi="Times New Roman" w:cs="Times New Roman"/>
          <w:color w:val="000000" w:themeColor="text1"/>
          <w:sz w:val="28"/>
          <w:szCs w:val="28"/>
          <w:lang w:val="uk-UA"/>
        </w:rPr>
        <w:t xml:space="preserve">Із </w:t>
      </w:r>
      <w:r w:rsidR="00550742" w:rsidRPr="003B5E7B">
        <w:rPr>
          <w:rStyle w:val="y2iqfc"/>
          <w:rFonts w:ascii="Times New Roman" w:hAnsi="Times New Roman" w:cs="Times New Roman"/>
          <w:color w:val="000000" w:themeColor="text1"/>
          <w:sz w:val="28"/>
          <w:szCs w:val="28"/>
          <w:lang w:val="uk-UA"/>
        </w:rPr>
        <w:t xml:space="preserve">проведеного SWOT-аналізу </w:t>
      </w:r>
      <w:r w:rsidR="00691C9B" w:rsidRPr="003B5E7B">
        <w:rPr>
          <w:rStyle w:val="y2iqfc"/>
          <w:rFonts w:ascii="Times New Roman" w:hAnsi="Times New Roman" w:cs="Times New Roman"/>
          <w:color w:val="000000" w:themeColor="text1"/>
          <w:sz w:val="28"/>
          <w:szCs w:val="28"/>
          <w:lang w:val="uk-UA"/>
        </w:rPr>
        <w:t>видно</w:t>
      </w:r>
      <w:r w:rsidR="00550742" w:rsidRPr="003B5E7B">
        <w:rPr>
          <w:rStyle w:val="y2iqfc"/>
          <w:rFonts w:ascii="Times New Roman" w:hAnsi="Times New Roman" w:cs="Times New Roman"/>
          <w:color w:val="000000" w:themeColor="text1"/>
          <w:sz w:val="28"/>
          <w:szCs w:val="28"/>
          <w:lang w:val="uk-UA"/>
        </w:rPr>
        <w:t xml:space="preserve">, що основними проблемами розвитку харчової промисловості є її орієнтація на експорт сировини та недотримання міжнародних стандартів, які блокують вихід на міжнародні ринки. Також на основі сильних сторін та можливостей формується пріоритетна стратегія розвитку харчової промисловості, а слабкі місця та загрози заслуговують особливої </w:t>
      </w:r>
      <w:proofErr w:type="spellStart"/>
      <w:r w:rsidR="00550742" w:rsidRPr="003B5E7B">
        <w:rPr>
          <w:rStyle w:val="y2iqfc"/>
          <w:rFonts w:ascii="Times New Roman" w:hAnsi="Times New Roman" w:cs="Times New Roman"/>
          <w:color w:val="000000" w:themeColor="text1"/>
          <w:sz w:val="28"/>
          <w:szCs w:val="28"/>
          <w:lang w:val="uk-UA"/>
        </w:rPr>
        <w:t>​​уваги</w:t>
      </w:r>
      <w:proofErr w:type="spellEnd"/>
      <w:r>
        <w:rPr>
          <w:rStyle w:val="y2iqfc"/>
          <w:rFonts w:ascii="Times New Roman" w:hAnsi="Times New Roman" w:cs="Times New Roman"/>
          <w:color w:val="000000" w:themeColor="text1"/>
          <w:sz w:val="28"/>
          <w:szCs w:val="28"/>
          <w:lang w:val="uk-UA"/>
        </w:rPr>
        <w:t xml:space="preserve"> </w:t>
      </w:r>
      <w:r w:rsidR="00550742" w:rsidRPr="003B5E7B">
        <w:rPr>
          <w:rStyle w:val="y2iqfc"/>
          <w:rFonts w:ascii="Times New Roman" w:hAnsi="Times New Roman" w:cs="Times New Roman"/>
          <w:color w:val="000000" w:themeColor="text1"/>
          <w:sz w:val="28"/>
          <w:szCs w:val="28"/>
          <w:lang w:val="uk-UA"/>
        </w:rPr>
        <w:t>з боку держави. Використання сильних сторін може допомогти заповнити прогалини у розвитку та подолати зовнішні загрози. Тому основним завданням країни є створення збалансованого сценарію розвитку харчової промисловості України в умовах періоду впровадження.</w:t>
      </w:r>
    </w:p>
    <w:p w14:paraId="42C81F25" w14:textId="0A9F001C" w:rsidR="00207708" w:rsidRPr="003B5E7B" w:rsidRDefault="00A94EAD"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Дамо оцінку потенціалу розвитку провідних галузей харчової промисловості, звернувши уваг</w:t>
      </w:r>
      <w:r w:rsidR="00D86CBC">
        <w:rPr>
          <w:rStyle w:val="y2iqfc"/>
          <w:rFonts w:ascii="Times New Roman" w:hAnsi="Times New Roman" w:cs="Times New Roman"/>
          <w:color w:val="000000" w:themeColor="text1"/>
          <w:sz w:val="28"/>
          <w:szCs w:val="28"/>
          <w:lang w:val="uk-UA"/>
        </w:rPr>
        <w:t>у</w:t>
      </w:r>
      <w:r w:rsidRPr="003B5E7B">
        <w:rPr>
          <w:rStyle w:val="y2iqfc"/>
          <w:rFonts w:ascii="Times New Roman" w:hAnsi="Times New Roman" w:cs="Times New Roman"/>
          <w:color w:val="000000" w:themeColor="text1"/>
          <w:sz w:val="28"/>
          <w:szCs w:val="28"/>
          <w:lang w:val="uk-UA"/>
        </w:rPr>
        <w:t xml:space="preserve"> на проблем</w:t>
      </w:r>
      <w:r w:rsidR="00D86CBC">
        <w:rPr>
          <w:rStyle w:val="y2iqfc"/>
          <w:rFonts w:ascii="Times New Roman" w:hAnsi="Times New Roman" w:cs="Times New Roman"/>
          <w:color w:val="000000" w:themeColor="text1"/>
          <w:sz w:val="28"/>
          <w:szCs w:val="28"/>
          <w:lang w:val="uk-UA"/>
        </w:rPr>
        <w:t xml:space="preserve">и </w:t>
      </w:r>
      <w:r w:rsidRPr="003B5E7B">
        <w:rPr>
          <w:rStyle w:val="y2iqfc"/>
          <w:rFonts w:ascii="Times New Roman" w:hAnsi="Times New Roman" w:cs="Times New Roman"/>
          <w:color w:val="000000" w:themeColor="text1"/>
          <w:sz w:val="28"/>
          <w:szCs w:val="28"/>
          <w:lang w:val="uk-UA"/>
        </w:rPr>
        <w:t>і завдання (табл. 6).</w:t>
      </w:r>
    </w:p>
    <w:p w14:paraId="125FA9C8" w14:textId="77777777" w:rsidR="00A94EAD" w:rsidRPr="00D86CBC" w:rsidRDefault="00A94EAD" w:rsidP="00D70E0F">
      <w:pPr>
        <w:pStyle w:val="HTML"/>
        <w:widowControl w:val="0"/>
        <w:spacing w:line="360" w:lineRule="auto"/>
        <w:ind w:firstLine="284"/>
        <w:jc w:val="right"/>
        <w:rPr>
          <w:rStyle w:val="y2iqfc"/>
          <w:rFonts w:ascii="Times New Roman" w:hAnsi="Times New Roman" w:cs="Times New Roman"/>
          <w:i/>
          <w:color w:val="000000" w:themeColor="text1"/>
          <w:sz w:val="28"/>
          <w:szCs w:val="28"/>
          <w:lang w:val="uk-UA"/>
        </w:rPr>
      </w:pPr>
      <w:r w:rsidRPr="00D86CBC">
        <w:rPr>
          <w:rStyle w:val="y2iqfc"/>
          <w:rFonts w:ascii="Times New Roman" w:hAnsi="Times New Roman" w:cs="Times New Roman"/>
          <w:i/>
          <w:color w:val="000000" w:themeColor="text1"/>
          <w:sz w:val="28"/>
          <w:szCs w:val="28"/>
          <w:lang w:val="uk-UA"/>
        </w:rPr>
        <w:t>Таблиця 6</w:t>
      </w:r>
    </w:p>
    <w:p w14:paraId="7B01213D" w14:textId="77777777" w:rsidR="00A94EAD" w:rsidRPr="003B5E7B" w:rsidRDefault="00A94EAD" w:rsidP="00D70E0F">
      <w:pPr>
        <w:widowControl w:val="0"/>
        <w:spacing w:after="0" w:line="360" w:lineRule="auto"/>
        <w:jc w:val="center"/>
        <w:rPr>
          <w:color w:val="000000" w:themeColor="text1"/>
        </w:rPr>
      </w:pPr>
      <w:r w:rsidRPr="003B5E7B">
        <w:rPr>
          <w:rFonts w:ascii="Times New Roman" w:hAnsi="Times New Roman" w:cs="Times New Roman"/>
          <w:b/>
          <w:color w:val="000000" w:themeColor="text1"/>
          <w:sz w:val="28"/>
          <w:szCs w:val="28"/>
        </w:rPr>
        <w:t>Оцінка потенціалу виробництва та експорту борошна і продукції з нього, оцінка м’ясопереробних та молокопереробних виробництв</w:t>
      </w:r>
    </w:p>
    <w:tbl>
      <w:tblPr>
        <w:tblStyle w:val="a4"/>
        <w:tblW w:w="9634" w:type="dxa"/>
        <w:tblLayout w:type="fixed"/>
        <w:tblLook w:val="04A0" w:firstRow="1" w:lastRow="0" w:firstColumn="1" w:lastColumn="0" w:noHBand="0" w:noVBand="1"/>
      </w:tblPr>
      <w:tblGrid>
        <w:gridCol w:w="914"/>
        <w:gridCol w:w="1942"/>
        <w:gridCol w:w="4227"/>
        <w:gridCol w:w="2551"/>
      </w:tblGrid>
      <w:tr w:rsidR="000A2460" w:rsidRPr="003B5E7B" w14:paraId="0C7EB476" w14:textId="77777777" w:rsidTr="00900C40">
        <w:trPr>
          <w:trHeight w:val="251"/>
        </w:trPr>
        <w:tc>
          <w:tcPr>
            <w:tcW w:w="914" w:type="dxa"/>
          </w:tcPr>
          <w:p w14:paraId="75651B37" w14:textId="77777777" w:rsidR="00E809AD" w:rsidRPr="003B5E7B" w:rsidRDefault="00E809AD" w:rsidP="00D70E0F">
            <w:pPr>
              <w:pStyle w:val="HTML"/>
              <w:widowControl w:val="0"/>
              <w:jc w:val="center"/>
              <w:rPr>
                <w:rStyle w:val="y2iqfc"/>
                <w:rFonts w:ascii="Times New Roman" w:hAnsi="Times New Roman" w:cs="Times New Roman"/>
                <w:color w:val="000000" w:themeColor="text1"/>
                <w:sz w:val="24"/>
                <w:szCs w:val="24"/>
                <w:lang w:val="uk-UA"/>
              </w:rPr>
            </w:pPr>
            <w:r w:rsidRPr="003B5E7B">
              <w:rPr>
                <w:rStyle w:val="y2iqfc"/>
                <w:rFonts w:ascii="Times New Roman" w:hAnsi="Times New Roman" w:cs="Times New Roman"/>
                <w:color w:val="000000" w:themeColor="text1"/>
                <w:sz w:val="24"/>
                <w:szCs w:val="24"/>
                <w:lang w:val="uk-UA"/>
              </w:rPr>
              <w:t>Галузь</w:t>
            </w:r>
          </w:p>
        </w:tc>
        <w:tc>
          <w:tcPr>
            <w:tcW w:w="1942" w:type="dxa"/>
          </w:tcPr>
          <w:p w14:paraId="42D20923" w14:textId="77777777" w:rsidR="00E809AD" w:rsidRPr="003B5E7B" w:rsidRDefault="00E809AD" w:rsidP="00D70E0F">
            <w:pPr>
              <w:pStyle w:val="HTML"/>
              <w:widowControl w:val="0"/>
              <w:jc w:val="center"/>
              <w:rPr>
                <w:rStyle w:val="y2iqfc"/>
                <w:rFonts w:ascii="Times New Roman" w:hAnsi="Times New Roman" w:cs="Times New Roman"/>
                <w:color w:val="000000" w:themeColor="text1"/>
                <w:sz w:val="24"/>
                <w:szCs w:val="24"/>
                <w:lang w:val="uk-UA"/>
              </w:rPr>
            </w:pPr>
            <w:r w:rsidRPr="003B5E7B">
              <w:rPr>
                <w:rStyle w:val="y2iqfc"/>
                <w:rFonts w:ascii="Times New Roman" w:hAnsi="Times New Roman" w:cs="Times New Roman"/>
                <w:color w:val="000000" w:themeColor="text1"/>
                <w:sz w:val="24"/>
                <w:szCs w:val="24"/>
                <w:lang w:val="uk-UA"/>
              </w:rPr>
              <w:t>Проблеми</w:t>
            </w:r>
          </w:p>
        </w:tc>
        <w:tc>
          <w:tcPr>
            <w:tcW w:w="4227" w:type="dxa"/>
          </w:tcPr>
          <w:p w14:paraId="0EB55CCF" w14:textId="77777777" w:rsidR="00E809AD" w:rsidRPr="003B5E7B" w:rsidRDefault="00E809AD" w:rsidP="00D70E0F">
            <w:pPr>
              <w:pStyle w:val="HTML"/>
              <w:widowControl w:val="0"/>
              <w:jc w:val="center"/>
              <w:rPr>
                <w:rStyle w:val="y2iqfc"/>
                <w:rFonts w:ascii="Times New Roman" w:hAnsi="Times New Roman" w:cs="Times New Roman"/>
                <w:color w:val="000000" w:themeColor="text1"/>
                <w:sz w:val="24"/>
                <w:szCs w:val="24"/>
                <w:lang w:val="uk-UA"/>
              </w:rPr>
            </w:pPr>
            <w:r w:rsidRPr="003B5E7B">
              <w:rPr>
                <w:rStyle w:val="y2iqfc"/>
                <w:rFonts w:ascii="Times New Roman" w:hAnsi="Times New Roman" w:cs="Times New Roman"/>
                <w:color w:val="000000" w:themeColor="text1"/>
                <w:sz w:val="24"/>
                <w:szCs w:val="24"/>
                <w:lang w:val="uk-UA"/>
              </w:rPr>
              <w:t>Завдання</w:t>
            </w:r>
          </w:p>
        </w:tc>
        <w:tc>
          <w:tcPr>
            <w:tcW w:w="2551" w:type="dxa"/>
          </w:tcPr>
          <w:p w14:paraId="5EB6238D" w14:textId="77777777" w:rsidR="00E809AD" w:rsidRPr="003B5E7B" w:rsidRDefault="00E809AD" w:rsidP="00D70E0F">
            <w:pPr>
              <w:pStyle w:val="HTML"/>
              <w:widowControl w:val="0"/>
              <w:jc w:val="center"/>
              <w:rPr>
                <w:rStyle w:val="y2iqfc"/>
                <w:rFonts w:ascii="Times New Roman" w:hAnsi="Times New Roman" w:cs="Times New Roman"/>
                <w:color w:val="000000" w:themeColor="text1"/>
                <w:sz w:val="24"/>
                <w:szCs w:val="24"/>
                <w:lang w:val="uk-UA"/>
              </w:rPr>
            </w:pPr>
            <w:r w:rsidRPr="003B5E7B">
              <w:rPr>
                <w:rStyle w:val="y2iqfc"/>
                <w:rFonts w:ascii="Times New Roman" w:hAnsi="Times New Roman" w:cs="Times New Roman"/>
                <w:color w:val="000000" w:themeColor="text1"/>
                <w:sz w:val="24"/>
                <w:szCs w:val="24"/>
                <w:lang w:val="uk-UA"/>
              </w:rPr>
              <w:t xml:space="preserve">Перспектива </w:t>
            </w:r>
          </w:p>
        </w:tc>
      </w:tr>
      <w:tr w:rsidR="000A2460" w:rsidRPr="003B5E7B" w14:paraId="67F82DF7" w14:textId="77777777" w:rsidTr="00900C40">
        <w:trPr>
          <w:cantSplit/>
          <w:trHeight w:val="1089"/>
        </w:trPr>
        <w:tc>
          <w:tcPr>
            <w:tcW w:w="914" w:type="dxa"/>
            <w:textDirection w:val="btLr"/>
            <w:vAlign w:val="center"/>
          </w:tcPr>
          <w:p w14:paraId="73DDDD58" w14:textId="77777777" w:rsidR="00E809AD" w:rsidRPr="003B5E7B" w:rsidRDefault="00E809AD" w:rsidP="00D70E0F">
            <w:pPr>
              <w:pStyle w:val="HTML"/>
              <w:widowControl w:val="0"/>
              <w:ind w:left="113" w:right="113"/>
              <w:jc w:val="center"/>
              <w:rPr>
                <w:rStyle w:val="y2iqfc"/>
                <w:rFonts w:ascii="Times New Roman" w:hAnsi="Times New Roman" w:cs="Times New Roman"/>
                <w:b/>
                <w:color w:val="000000" w:themeColor="text1"/>
                <w:lang w:val="uk-UA"/>
              </w:rPr>
            </w:pPr>
            <w:r w:rsidRPr="003B5E7B">
              <w:rPr>
                <w:rFonts w:ascii="Times New Roman" w:hAnsi="Times New Roman" w:cs="Times New Roman"/>
                <w:b/>
                <w:color w:val="000000" w:themeColor="text1"/>
                <w:lang w:val="uk-UA"/>
              </w:rPr>
              <w:lastRenderedPageBreak/>
              <w:t>Виробництво та експорт борошна і продукції з нього</w:t>
            </w:r>
          </w:p>
        </w:tc>
        <w:tc>
          <w:tcPr>
            <w:tcW w:w="1942" w:type="dxa"/>
            <w:vAlign w:val="center"/>
          </w:tcPr>
          <w:p w14:paraId="218167F1" w14:textId="77777777" w:rsidR="00E809AD" w:rsidRPr="003B5E7B" w:rsidRDefault="000A2460" w:rsidP="00D70E0F">
            <w:pPr>
              <w:pStyle w:val="HTML"/>
              <w:widowControl w:val="0"/>
              <w:jc w:val="center"/>
              <w:rPr>
                <w:rStyle w:val="y2iqfc"/>
                <w:rFonts w:ascii="Times New Roman" w:hAnsi="Times New Roman" w:cs="Times New Roman"/>
                <w:color w:val="000000" w:themeColor="text1"/>
                <w:lang w:val="uk-UA"/>
              </w:rPr>
            </w:pPr>
            <w:r w:rsidRPr="003B5E7B">
              <w:rPr>
                <w:rFonts w:ascii="Times New Roman" w:hAnsi="Times New Roman" w:cs="Times New Roman"/>
                <w:color w:val="000000" w:themeColor="text1"/>
                <w:lang w:val="uk-UA"/>
              </w:rPr>
              <w:t>Експорт сировини, а не продуктів</w:t>
            </w:r>
            <w:r w:rsidR="00170A43" w:rsidRPr="003B5E7B">
              <w:rPr>
                <w:rFonts w:ascii="Times New Roman" w:hAnsi="Times New Roman" w:cs="Times New Roman"/>
                <w:color w:val="000000" w:themeColor="text1"/>
                <w:lang w:val="uk-UA"/>
              </w:rPr>
              <w:t xml:space="preserve"> її</w:t>
            </w:r>
            <w:r w:rsidRPr="003B5E7B">
              <w:rPr>
                <w:rFonts w:ascii="Times New Roman" w:hAnsi="Times New Roman" w:cs="Times New Roman"/>
                <w:color w:val="000000" w:themeColor="text1"/>
                <w:lang w:val="uk-UA"/>
              </w:rPr>
              <w:t xml:space="preserve"> </w:t>
            </w:r>
            <w:r w:rsidR="00E809AD" w:rsidRPr="003B5E7B">
              <w:rPr>
                <w:rFonts w:ascii="Times New Roman" w:hAnsi="Times New Roman" w:cs="Times New Roman"/>
                <w:color w:val="000000" w:themeColor="text1"/>
                <w:lang w:val="uk-UA"/>
              </w:rPr>
              <w:t>переробки</w:t>
            </w:r>
          </w:p>
        </w:tc>
        <w:tc>
          <w:tcPr>
            <w:tcW w:w="4227" w:type="dxa"/>
            <w:vAlign w:val="center"/>
          </w:tcPr>
          <w:p w14:paraId="7C7D3C79"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впровадження інноваційних технологій, підвищення рівня технічного оснащення виробництв;</w:t>
            </w:r>
          </w:p>
          <w:p w14:paraId="6B85E970"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підвищення якості продукції із забезпеченням вимог світових стандартів; </w:t>
            </w:r>
          </w:p>
          <w:p w14:paraId="0B5954B8"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стимулювання кооперації та інтеграції; </w:t>
            </w:r>
          </w:p>
          <w:p w14:paraId="7D13C106"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розвиток транспортної інфраструктури; </w:t>
            </w:r>
          </w:p>
          <w:p w14:paraId="79E10D7E"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удосконалення промоції і логістики просування товарів вітчизняної харчової промисловості на світовий ринок; </w:t>
            </w:r>
          </w:p>
          <w:p w14:paraId="49CFA6F7" w14:textId="77777777" w:rsidR="000A2460" w:rsidRPr="003B5E7B" w:rsidRDefault="000A2460" w:rsidP="00D70E0F">
            <w:pPr>
              <w:pStyle w:val="a3"/>
              <w:widowControl w:val="0"/>
              <w:numPr>
                <w:ilvl w:val="0"/>
                <w:numId w:val="18"/>
              </w:numPr>
              <w:ind w:left="271" w:hanging="284"/>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створення сприятливих інституційних умов для розвитку малих та середніх підприємств, які виготовляють товари з високою доданою вартістю; </w:t>
            </w:r>
          </w:p>
          <w:p w14:paraId="3E4525E0" w14:textId="1F27E0DF" w:rsidR="00E809AD" w:rsidRPr="003B5E7B" w:rsidRDefault="000A2460" w:rsidP="00D86CBC">
            <w:pPr>
              <w:pStyle w:val="a3"/>
              <w:widowControl w:val="0"/>
              <w:numPr>
                <w:ilvl w:val="0"/>
                <w:numId w:val="18"/>
              </w:numPr>
              <w:ind w:left="271" w:hanging="284"/>
              <w:rPr>
                <w:rStyle w:val="y2iqfc"/>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стимулювання експортної активності шляхом надання організаційно-технічної та інформаційної підтримки у напрямку удосконалення системи управління якістю продукції та забезпечення міжнародної сертифікації виробництв </w:t>
            </w:r>
          </w:p>
        </w:tc>
        <w:tc>
          <w:tcPr>
            <w:tcW w:w="2551" w:type="dxa"/>
            <w:vAlign w:val="center"/>
          </w:tcPr>
          <w:p w14:paraId="7DCADB89" w14:textId="77777777" w:rsidR="00E809AD" w:rsidRPr="003B5E7B" w:rsidRDefault="00E809AD" w:rsidP="00D70E0F">
            <w:pPr>
              <w:widowControl w:val="0"/>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Розширення географічної структури експорту товарної номенклатури </w:t>
            </w:r>
            <w:proofErr w:type="spellStart"/>
            <w:r w:rsidRPr="003B5E7B">
              <w:rPr>
                <w:rFonts w:ascii="Times New Roman" w:hAnsi="Times New Roman" w:cs="Times New Roman"/>
                <w:color w:val="000000" w:themeColor="text1"/>
                <w:sz w:val="18"/>
                <w:szCs w:val="18"/>
              </w:rPr>
              <w:t>агропродукції</w:t>
            </w:r>
            <w:proofErr w:type="spellEnd"/>
            <w:r w:rsidRPr="003B5E7B">
              <w:rPr>
                <w:rFonts w:ascii="Times New Roman" w:hAnsi="Times New Roman" w:cs="Times New Roman"/>
                <w:color w:val="000000" w:themeColor="text1"/>
                <w:sz w:val="18"/>
                <w:szCs w:val="18"/>
              </w:rPr>
              <w:t xml:space="preserve"> у преміальних сегментах.</w:t>
            </w:r>
          </w:p>
          <w:p w14:paraId="6A551CD0" w14:textId="77777777" w:rsidR="000A2460" w:rsidRPr="003B5E7B" w:rsidRDefault="000A2460" w:rsidP="00D70E0F">
            <w:pPr>
              <w:widowControl w:val="0"/>
              <w:jc w:val="both"/>
              <w:rPr>
                <w:rFonts w:ascii="Times New Roman" w:hAnsi="Times New Roman" w:cs="Times New Roman"/>
                <w:i/>
                <w:color w:val="000000" w:themeColor="text1"/>
                <w:sz w:val="18"/>
                <w:szCs w:val="18"/>
              </w:rPr>
            </w:pPr>
          </w:p>
          <w:p w14:paraId="5E3F561D" w14:textId="77777777" w:rsidR="00E809AD" w:rsidRPr="003B5E7B" w:rsidRDefault="00E809AD"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 xml:space="preserve">Збільшення виробництва органічної та </w:t>
            </w:r>
            <w:proofErr w:type="spellStart"/>
            <w:r w:rsidRPr="003B5E7B">
              <w:rPr>
                <w:rFonts w:ascii="Times New Roman" w:hAnsi="Times New Roman" w:cs="Times New Roman"/>
                <w:color w:val="000000" w:themeColor="text1"/>
                <w:sz w:val="18"/>
                <w:szCs w:val="18"/>
                <w:lang w:val="uk-UA"/>
              </w:rPr>
              <w:t>безглютенової</w:t>
            </w:r>
            <w:proofErr w:type="spellEnd"/>
            <w:r w:rsidRPr="003B5E7B">
              <w:rPr>
                <w:rFonts w:ascii="Times New Roman" w:hAnsi="Times New Roman" w:cs="Times New Roman"/>
                <w:color w:val="000000" w:themeColor="text1"/>
                <w:sz w:val="18"/>
                <w:szCs w:val="18"/>
                <w:lang w:val="uk-UA"/>
              </w:rPr>
              <w:t xml:space="preserve"> продукції.</w:t>
            </w:r>
          </w:p>
          <w:p w14:paraId="3ED78EB8" w14:textId="77777777" w:rsidR="000A2460" w:rsidRPr="003B5E7B" w:rsidRDefault="000A2460" w:rsidP="00D70E0F">
            <w:pPr>
              <w:pStyle w:val="HTML"/>
              <w:widowControl w:val="0"/>
              <w:jc w:val="both"/>
              <w:rPr>
                <w:rFonts w:ascii="Times New Roman" w:hAnsi="Times New Roman" w:cs="Times New Roman"/>
                <w:color w:val="000000" w:themeColor="text1"/>
                <w:sz w:val="18"/>
                <w:szCs w:val="18"/>
                <w:lang w:val="uk-UA"/>
              </w:rPr>
            </w:pPr>
          </w:p>
          <w:p w14:paraId="6E8B102B" w14:textId="77777777" w:rsidR="00E809AD" w:rsidRPr="003B5E7B" w:rsidRDefault="00E809AD" w:rsidP="00D70E0F">
            <w:pPr>
              <w:pStyle w:val="HTML"/>
              <w:widowControl w:val="0"/>
              <w:jc w:val="both"/>
              <w:rPr>
                <w:rStyle w:val="y2iqfc"/>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Збільшення виробництва продукції, яка користується попитом у країнах із високими темпами приросту населення (Африка і Азія).</w:t>
            </w:r>
          </w:p>
        </w:tc>
      </w:tr>
      <w:tr w:rsidR="000A2460" w:rsidRPr="003B5E7B" w14:paraId="298FC195" w14:textId="77777777" w:rsidTr="008A2C9B">
        <w:trPr>
          <w:cantSplit/>
          <w:trHeight w:val="3067"/>
        </w:trPr>
        <w:tc>
          <w:tcPr>
            <w:tcW w:w="914" w:type="dxa"/>
            <w:textDirection w:val="btLr"/>
            <w:vAlign w:val="center"/>
          </w:tcPr>
          <w:p w14:paraId="37084FBF" w14:textId="77777777" w:rsidR="00E809AD" w:rsidRPr="003B5E7B" w:rsidRDefault="00E809AD" w:rsidP="00D70E0F">
            <w:pPr>
              <w:pStyle w:val="HTML"/>
              <w:widowControl w:val="0"/>
              <w:ind w:left="113" w:right="113"/>
              <w:jc w:val="center"/>
              <w:rPr>
                <w:rStyle w:val="y2iqfc"/>
                <w:rFonts w:ascii="Times New Roman" w:hAnsi="Times New Roman" w:cs="Times New Roman"/>
                <w:b/>
                <w:color w:val="000000" w:themeColor="text1"/>
                <w:lang w:val="uk-UA"/>
              </w:rPr>
            </w:pPr>
            <w:r w:rsidRPr="003B5E7B">
              <w:rPr>
                <w:rFonts w:ascii="Times New Roman" w:hAnsi="Times New Roman" w:cs="Times New Roman"/>
                <w:b/>
                <w:color w:val="000000" w:themeColor="text1"/>
                <w:lang w:val="uk-UA"/>
              </w:rPr>
              <w:t>М’ясопереробне виробництво</w:t>
            </w:r>
          </w:p>
        </w:tc>
        <w:tc>
          <w:tcPr>
            <w:tcW w:w="1942" w:type="dxa"/>
            <w:vAlign w:val="center"/>
          </w:tcPr>
          <w:p w14:paraId="54E82542" w14:textId="77777777" w:rsidR="00E809AD" w:rsidRPr="003B5E7B" w:rsidRDefault="000D57E5" w:rsidP="00D70E0F">
            <w:pPr>
              <w:pStyle w:val="HTML"/>
              <w:widowControl w:val="0"/>
              <w:jc w:val="center"/>
              <w:rPr>
                <w:rStyle w:val="y2iqfc"/>
                <w:rFonts w:ascii="Times New Roman" w:hAnsi="Times New Roman" w:cs="Times New Roman"/>
                <w:color w:val="000000" w:themeColor="text1"/>
                <w:lang w:val="uk-UA"/>
              </w:rPr>
            </w:pPr>
            <w:r w:rsidRPr="003B5E7B">
              <w:rPr>
                <w:rFonts w:ascii="Times New Roman" w:hAnsi="Times New Roman" w:cs="Times New Roman"/>
                <w:color w:val="000000" w:themeColor="text1"/>
                <w:lang w:val="uk-UA"/>
              </w:rPr>
              <w:t>С</w:t>
            </w:r>
            <w:r w:rsidR="001B7A05" w:rsidRPr="003B5E7B">
              <w:rPr>
                <w:rFonts w:ascii="Times New Roman" w:hAnsi="Times New Roman" w:cs="Times New Roman"/>
                <w:color w:val="000000" w:themeColor="text1"/>
                <w:lang w:val="uk-UA"/>
              </w:rPr>
              <w:t>корочення сировинної бази</w:t>
            </w:r>
            <w:r w:rsidRPr="003B5E7B">
              <w:rPr>
                <w:rFonts w:ascii="Times New Roman" w:hAnsi="Times New Roman" w:cs="Times New Roman"/>
                <w:color w:val="000000" w:themeColor="text1"/>
                <w:lang w:val="uk-UA"/>
              </w:rPr>
              <w:t xml:space="preserve">, </w:t>
            </w:r>
            <w:proofErr w:type="spellStart"/>
            <w:r w:rsidRPr="003B5E7B">
              <w:rPr>
                <w:rFonts w:ascii="Times New Roman" w:hAnsi="Times New Roman" w:cs="Times New Roman"/>
                <w:color w:val="000000" w:themeColor="text1"/>
                <w:lang w:val="uk-UA"/>
              </w:rPr>
              <w:t>витратність</w:t>
            </w:r>
            <w:proofErr w:type="spellEnd"/>
            <w:r w:rsidRPr="003B5E7B">
              <w:rPr>
                <w:rFonts w:ascii="Times New Roman" w:hAnsi="Times New Roman" w:cs="Times New Roman"/>
                <w:color w:val="000000" w:themeColor="text1"/>
                <w:lang w:val="uk-UA"/>
              </w:rPr>
              <w:t xml:space="preserve"> виробництва, незадовільне технічне та ресурсне забезпечення, незадовільна та неякісна кормова база, монополізація ринку кормів</w:t>
            </w:r>
          </w:p>
        </w:tc>
        <w:tc>
          <w:tcPr>
            <w:tcW w:w="4227" w:type="dxa"/>
            <w:vAlign w:val="center"/>
          </w:tcPr>
          <w:p w14:paraId="68EA2AC4" w14:textId="77777777" w:rsidR="00E809AD" w:rsidRPr="003B5E7B" w:rsidRDefault="000D57E5" w:rsidP="00D70E0F">
            <w:pPr>
              <w:pStyle w:val="HTML"/>
              <w:widowControl w:val="0"/>
              <w:numPr>
                <w:ilvl w:val="0"/>
                <w:numId w:val="19"/>
              </w:numPr>
              <w:ind w:left="271" w:hanging="284"/>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диференціація квот на експорт різних видів продукції птахівництва;</w:t>
            </w:r>
          </w:p>
          <w:p w14:paraId="7A77A094" w14:textId="77777777" w:rsidR="000D57E5" w:rsidRPr="003B5E7B" w:rsidRDefault="000D57E5" w:rsidP="00D70E0F">
            <w:pPr>
              <w:pStyle w:val="HTML"/>
              <w:widowControl w:val="0"/>
              <w:numPr>
                <w:ilvl w:val="0"/>
                <w:numId w:val="19"/>
              </w:numPr>
              <w:ind w:left="271" w:hanging="284"/>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розширення сировинної бази;</w:t>
            </w:r>
          </w:p>
          <w:p w14:paraId="5A5845E0" w14:textId="2D7C9333" w:rsidR="000D57E5" w:rsidRPr="003B5E7B" w:rsidRDefault="000D57E5" w:rsidP="00D70E0F">
            <w:pPr>
              <w:pStyle w:val="HTML"/>
              <w:widowControl w:val="0"/>
              <w:numPr>
                <w:ilvl w:val="0"/>
                <w:numId w:val="19"/>
              </w:numPr>
              <w:ind w:left="271" w:hanging="284"/>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збі</w:t>
            </w:r>
            <w:r w:rsidR="00D86CBC">
              <w:rPr>
                <w:rFonts w:ascii="Times New Roman" w:hAnsi="Times New Roman" w:cs="Times New Roman"/>
                <w:color w:val="000000" w:themeColor="text1"/>
                <w:sz w:val="18"/>
                <w:szCs w:val="18"/>
                <w:lang w:val="uk-UA"/>
              </w:rPr>
              <w:t>ль</w:t>
            </w:r>
            <w:r w:rsidRPr="003B5E7B">
              <w:rPr>
                <w:rFonts w:ascii="Times New Roman" w:hAnsi="Times New Roman" w:cs="Times New Roman"/>
                <w:color w:val="000000" w:themeColor="text1"/>
                <w:sz w:val="18"/>
                <w:szCs w:val="18"/>
                <w:lang w:val="uk-UA"/>
              </w:rPr>
              <w:t>шення виробництва дієтичних (</w:t>
            </w:r>
            <w:proofErr w:type="spellStart"/>
            <w:r w:rsidRPr="003B5E7B">
              <w:rPr>
                <w:rFonts w:ascii="Times New Roman" w:hAnsi="Times New Roman" w:cs="Times New Roman"/>
                <w:color w:val="000000" w:themeColor="text1"/>
                <w:sz w:val="18"/>
                <w:szCs w:val="18"/>
                <w:lang w:val="uk-UA"/>
              </w:rPr>
              <w:t>нішевих</w:t>
            </w:r>
            <w:proofErr w:type="spellEnd"/>
            <w:r w:rsidRPr="003B5E7B">
              <w:rPr>
                <w:rFonts w:ascii="Times New Roman" w:hAnsi="Times New Roman" w:cs="Times New Roman"/>
                <w:color w:val="000000" w:themeColor="text1"/>
                <w:sz w:val="18"/>
                <w:szCs w:val="18"/>
                <w:lang w:val="uk-UA"/>
              </w:rPr>
              <w:t>) видів м’яса;</w:t>
            </w:r>
          </w:p>
          <w:p w14:paraId="077D82D0" w14:textId="57EAA094" w:rsidR="000D57E5" w:rsidRPr="003B5E7B" w:rsidRDefault="00331E01" w:rsidP="00D86CBC">
            <w:pPr>
              <w:pStyle w:val="HTML"/>
              <w:widowControl w:val="0"/>
              <w:numPr>
                <w:ilvl w:val="0"/>
                <w:numId w:val="19"/>
              </w:numPr>
              <w:ind w:left="271" w:hanging="284"/>
              <w:jc w:val="both"/>
              <w:rPr>
                <w:rStyle w:val="y2iqfc"/>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кооперація та їх інтеграція у діяльність аграрно-промислових парків, які певною мірою є аналогами індустріальних парків</w:t>
            </w:r>
          </w:p>
        </w:tc>
        <w:tc>
          <w:tcPr>
            <w:tcW w:w="2551" w:type="dxa"/>
            <w:vAlign w:val="center"/>
          </w:tcPr>
          <w:p w14:paraId="75101045" w14:textId="77777777" w:rsidR="00E809AD" w:rsidRPr="003B5E7B" w:rsidRDefault="000D57E5"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 xml:space="preserve">Вихід на європейські ринки </w:t>
            </w:r>
            <w:proofErr w:type="spellStart"/>
            <w:r w:rsidRPr="003B5E7B">
              <w:rPr>
                <w:rFonts w:ascii="Times New Roman" w:hAnsi="Times New Roman" w:cs="Times New Roman"/>
                <w:color w:val="000000" w:themeColor="text1"/>
                <w:sz w:val="18"/>
                <w:szCs w:val="18"/>
                <w:lang w:val="uk-UA"/>
              </w:rPr>
              <w:t>нішевих</w:t>
            </w:r>
            <w:proofErr w:type="spellEnd"/>
            <w:r w:rsidRPr="003B5E7B">
              <w:rPr>
                <w:rFonts w:ascii="Times New Roman" w:hAnsi="Times New Roman" w:cs="Times New Roman"/>
                <w:color w:val="000000" w:themeColor="text1"/>
                <w:sz w:val="18"/>
                <w:szCs w:val="18"/>
                <w:lang w:val="uk-UA"/>
              </w:rPr>
              <w:t xml:space="preserve"> видів продукції (м’яса качок, гусей, цесарок).</w:t>
            </w:r>
          </w:p>
          <w:p w14:paraId="044D1571" w14:textId="77777777" w:rsidR="000D57E5" w:rsidRPr="003B5E7B" w:rsidRDefault="000D57E5"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 xml:space="preserve">Задоволення потреб споживачів дієтичних </w:t>
            </w:r>
            <w:r w:rsidR="00331E01" w:rsidRPr="003B5E7B">
              <w:rPr>
                <w:rFonts w:ascii="Times New Roman" w:hAnsi="Times New Roman" w:cs="Times New Roman"/>
                <w:color w:val="000000" w:themeColor="text1"/>
                <w:sz w:val="18"/>
                <w:szCs w:val="18"/>
                <w:lang w:val="uk-UA"/>
              </w:rPr>
              <w:t>(</w:t>
            </w:r>
            <w:proofErr w:type="spellStart"/>
            <w:r w:rsidRPr="003B5E7B">
              <w:rPr>
                <w:rFonts w:ascii="Times New Roman" w:hAnsi="Times New Roman" w:cs="Times New Roman"/>
                <w:color w:val="000000" w:themeColor="text1"/>
                <w:sz w:val="18"/>
                <w:szCs w:val="18"/>
                <w:lang w:val="uk-UA"/>
              </w:rPr>
              <w:t>нішевих</w:t>
            </w:r>
            <w:proofErr w:type="spellEnd"/>
            <w:r w:rsidRPr="003B5E7B">
              <w:rPr>
                <w:rFonts w:ascii="Times New Roman" w:hAnsi="Times New Roman" w:cs="Times New Roman"/>
                <w:color w:val="000000" w:themeColor="text1"/>
                <w:sz w:val="18"/>
                <w:szCs w:val="18"/>
                <w:lang w:val="uk-UA"/>
              </w:rPr>
              <w:t>) видів м’яса</w:t>
            </w:r>
            <w:r w:rsidR="00331E01" w:rsidRPr="003B5E7B">
              <w:rPr>
                <w:rFonts w:ascii="Times New Roman" w:hAnsi="Times New Roman" w:cs="Times New Roman"/>
                <w:color w:val="000000" w:themeColor="text1"/>
                <w:sz w:val="18"/>
                <w:szCs w:val="18"/>
                <w:lang w:val="uk-UA"/>
              </w:rPr>
              <w:t>.</w:t>
            </w:r>
          </w:p>
          <w:p w14:paraId="1C3C3298" w14:textId="77777777" w:rsidR="000D57E5" w:rsidRPr="003B5E7B" w:rsidRDefault="00331E01"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 xml:space="preserve">Функціонування </w:t>
            </w:r>
            <w:proofErr w:type="spellStart"/>
            <w:r w:rsidRPr="003B5E7B">
              <w:rPr>
                <w:rFonts w:ascii="Times New Roman" w:hAnsi="Times New Roman" w:cs="Times New Roman"/>
                <w:color w:val="000000" w:themeColor="text1"/>
                <w:sz w:val="18"/>
                <w:szCs w:val="18"/>
                <w:lang w:val="uk-UA"/>
              </w:rPr>
              <w:t>агропарків</w:t>
            </w:r>
            <w:proofErr w:type="spellEnd"/>
            <w:r w:rsidRPr="003B5E7B">
              <w:rPr>
                <w:rFonts w:ascii="Times New Roman" w:hAnsi="Times New Roman" w:cs="Times New Roman"/>
                <w:color w:val="000000" w:themeColor="text1"/>
                <w:sz w:val="18"/>
                <w:szCs w:val="18"/>
                <w:lang w:val="uk-UA"/>
              </w:rPr>
              <w:t xml:space="preserve"> – це ефективний механізм залучення інвестицій, а відтак, прискорення ділової активності.</w:t>
            </w:r>
          </w:p>
          <w:p w14:paraId="4C6DC0F1" w14:textId="77777777" w:rsidR="00331E01" w:rsidRPr="003B5E7B" w:rsidRDefault="00331E01" w:rsidP="00D70E0F">
            <w:pPr>
              <w:pStyle w:val="HTML"/>
              <w:widowControl w:val="0"/>
              <w:jc w:val="both"/>
              <w:rPr>
                <w:rStyle w:val="y2iqfc"/>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Реалізація потужних інвестиційних проектів, тобто залучення інвестицій (як вітчизняних, так і іноземних).</w:t>
            </w:r>
          </w:p>
        </w:tc>
      </w:tr>
      <w:tr w:rsidR="00900C40" w:rsidRPr="003B5E7B" w14:paraId="44899544" w14:textId="77777777" w:rsidTr="008A2C9B">
        <w:trPr>
          <w:cantSplit/>
          <w:trHeight w:val="4803"/>
        </w:trPr>
        <w:tc>
          <w:tcPr>
            <w:tcW w:w="914" w:type="dxa"/>
            <w:textDirection w:val="btLr"/>
            <w:vAlign w:val="center"/>
          </w:tcPr>
          <w:p w14:paraId="0B02376A" w14:textId="77777777" w:rsidR="00E809AD" w:rsidRPr="003B5E7B" w:rsidRDefault="00E809AD" w:rsidP="00D70E0F">
            <w:pPr>
              <w:pStyle w:val="HTML"/>
              <w:widowControl w:val="0"/>
              <w:ind w:left="113" w:right="113"/>
              <w:jc w:val="center"/>
              <w:rPr>
                <w:rStyle w:val="y2iqfc"/>
                <w:rFonts w:ascii="Times New Roman" w:hAnsi="Times New Roman" w:cs="Times New Roman"/>
                <w:b/>
                <w:color w:val="000000" w:themeColor="text1"/>
                <w:lang w:val="uk-UA"/>
              </w:rPr>
            </w:pPr>
            <w:r w:rsidRPr="003B5E7B">
              <w:rPr>
                <w:rFonts w:ascii="Times New Roman" w:hAnsi="Times New Roman" w:cs="Times New Roman"/>
                <w:b/>
                <w:color w:val="000000" w:themeColor="text1"/>
                <w:lang w:val="uk-UA"/>
              </w:rPr>
              <w:t>Молокопереробне виробництво</w:t>
            </w:r>
          </w:p>
        </w:tc>
        <w:tc>
          <w:tcPr>
            <w:tcW w:w="1942" w:type="dxa"/>
            <w:vAlign w:val="center"/>
          </w:tcPr>
          <w:p w14:paraId="6F149F84" w14:textId="77777777" w:rsidR="00E809AD" w:rsidRPr="003B5E7B" w:rsidRDefault="00331E01" w:rsidP="00D70E0F">
            <w:pPr>
              <w:pStyle w:val="HTML"/>
              <w:widowControl w:val="0"/>
              <w:jc w:val="center"/>
              <w:rPr>
                <w:rStyle w:val="y2iqfc"/>
                <w:rFonts w:ascii="Times New Roman" w:hAnsi="Times New Roman" w:cs="Times New Roman"/>
                <w:color w:val="000000" w:themeColor="text1"/>
                <w:lang w:val="uk-UA"/>
              </w:rPr>
            </w:pPr>
            <w:r w:rsidRPr="003B5E7B">
              <w:rPr>
                <w:rFonts w:ascii="Times New Roman" w:hAnsi="Times New Roman" w:cs="Times New Roman"/>
                <w:color w:val="000000" w:themeColor="text1"/>
                <w:lang w:val="uk-UA"/>
              </w:rPr>
              <w:t>Недостатній потенціал і низька якість сировинної бази, незбалансованість взаємодії постачальників і виробників, наявність тіньового сегменту та високого ступеня фальсифікату, обмеженість експорту продукції при зростанні імпорту</w:t>
            </w:r>
          </w:p>
        </w:tc>
        <w:tc>
          <w:tcPr>
            <w:tcW w:w="4227" w:type="dxa"/>
            <w:vAlign w:val="center"/>
          </w:tcPr>
          <w:p w14:paraId="05388C22"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консолідація зусиль основних суб’єктів молочного ринку, тобто виробників сирого молока, промислових переробних виробництв і постачальників (техніки, кормів та ін.) задля реалізації стратегії win-</w:t>
            </w:r>
            <w:proofErr w:type="spellStart"/>
            <w:r w:rsidRPr="003B5E7B">
              <w:rPr>
                <w:rFonts w:ascii="Times New Roman" w:hAnsi="Times New Roman" w:cs="Times New Roman"/>
                <w:color w:val="000000" w:themeColor="text1"/>
                <w:sz w:val="18"/>
                <w:szCs w:val="18"/>
              </w:rPr>
              <w:t>win</w:t>
            </w:r>
            <w:proofErr w:type="spellEnd"/>
            <w:r w:rsidRPr="003B5E7B">
              <w:rPr>
                <w:rFonts w:ascii="Times New Roman" w:hAnsi="Times New Roman" w:cs="Times New Roman"/>
                <w:color w:val="000000" w:themeColor="text1"/>
                <w:sz w:val="18"/>
                <w:szCs w:val="18"/>
              </w:rPr>
              <w:t xml:space="preserve"> (коли позитивних результатів можна досягти тільки спільними зусиллями); </w:t>
            </w:r>
          </w:p>
          <w:p w14:paraId="6564AD85"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модернізація наявних і розбудови нових потужностей  та впровадження сучасних технологій і обладнання;</w:t>
            </w:r>
          </w:p>
          <w:p w14:paraId="6261B7DB"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кооперація сільськогосподарських товаровиробників та їх подальша інтеграція із промисловими підприємствами; </w:t>
            </w:r>
          </w:p>
          <w:p w14:paraId="59D74604"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формування елементів розвинутої інфраструктури внутрішнього молочного ринку;</w:t>
            </w:r>
          </w:p>
          <w:p w14:paraId="32A5F227"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 xml:space="preserve">навчання та підготовки кваліфікованих підприємців-фермерів і переробників молочної сировини (шляхом створення спеціальних </w:t>
            </w:r>
            <w:proofErr w:type="spellStart"/>
            <w:r w:rsidRPr="003B5E7B">
              <w:rPr>
                <w:rFonts w:ascii="Times New Roman" w:hAnsi="Times New Roman" w:cs="Times New Roman"/>
                <w:color w:val="000000" w:themeColor="text1"/>
                <w:sz w:val="18"/>
                <w:szCs w:val="18"/>
              </w:rPr>
              <w:t>тренінгових</w:t>
            </w:r>
            <w:proofErr w:type="spellEnd"/>
            <w:r w:rsidRPr="003B5E7B">
              <w:rPr>
                <w:rFonts w:ascii="Times New Roman" w:hAnsi="Times New Roman" w:cs="Times New Roman"/>
                <w:color w:val="000000" w:themeColor="text1"/>
                <w:sz w:val="18"/>
                <w:szCs w:val="18"/>
              </w:rPr>
              <w:t xml:space="preserve"> центрів);</w:t>
            </w:r>
          </w:p>
          <w:p w14:paraId="23478ED2" w14:textId="77777777" w:rsidR="00170A43" w:rsidRPr="003B5E7B" w:rsidRDefault="00170A43" w:rsidP="00D70E0F">
            <w:pPr>
              <w:pStyle w:val="a3"/>
              <w:widowControl w:val="0"/>
              <w:numPr>
                <w:ilvl w:val="0"/>
                <w:numId w:val="20"/>
              </w:numPr>
              <w:ind w:left="298" w:hanging="298"/>
              <w:jc w:val="both"/>
              <w:rPr>
                <w:rFonts w:ascii="Times New Roman" w:hAnsi="Times New Roman" w:cs="Times New Roman"/>
                <w:color w:val="000000" w:themeColor="text1"/>
                <w:sz w:val="18"/>
                <w:szCs w:val="18"/>
              </w:rPr>
            </w:pPr>
            <w:r w:rsidRPr="003B5E7B">
              <w:rPr>
                <w:rFonts w:ascii="Times New Roman" w:hAnsi="Times New Roman" w:cs="Times New Roman"/>
                <w:color w:val="000000" w:themeColor="text1"/>
                <w:sz w:val="18"/>
                <w:szCs w:val="18"/>
              </w:rPr>
              <w:t>створення безвідходних виробництв із комплексною глибокою переробкою;</w:t>
            </w:r>
          </w:p>
          <w:p w14:paraId="0B3EE12A" w14:textId="5F1F383D" w:rsidR="00E809AD" w:rsidRPr="003B5E7B" w:rsidRDefault="00900C40" w:rsidP="00D86CBC">
            <w:pPr>
              <w:pStyle w:val="HTML"/>
              <w:widowControl w:val="0"/>
              <w:numPr>
                <w:ilvl w:val="0"/>
                <w:numId w:val="20"/>
              </w:numPr>
              <w:ind w:left="298" w:hanging="298"/>
              <w:jc w:val="both"/>
              <w:rPr>
                <w:rStyle w:val="y2iqfc"/>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д</w:t>
            </w:r>
            <w:r w:rsidR="00170A43" w:rsidRPr="003B5E7B">
              <w:rPr>
                <w:rFonts w:ascii="Times New Roman" w:hAnsi="Times New Roman" w:cs="Times New Roman"/>
                <w:color w:val="000000" w:themeColor="text1"/>
                <w:sz w:val="18"/>
                <w:szCs w:val="18"/>
                <w:lang w:val="uk-UA"/>
              </w:rPr>
              <w:t>ержав</w:t>
            </w:r>
            <w:r w:rsidRPr="003B5E7B">
              <w:rPr>
                <w:rFonts w:ascii="Times New Roman" w:hAnsi="Times New Roman" w:cs="Times New Roman"/>
                <w:color w:val="000000" w:themeColor="text1"/>
                <w:sz w:val="18"/>
                <w:szCs w:val="18"/>
                <w:lang w:val="uk-UA"/>
              </w:rPr>
              <w:t>н</w:t>
            </w:r>
            <w:r w:rsidR="00170A43" w:rsidRPr="003B5E7B">
              <w:rPr>
                <w:rFonts w:ascii="Times New Roman" w:hAnsi="Times New Roman" w:cs="Times New Roman"/>
                <w:color w:val="000000" w:themeColor="text1"/>
                <w:sz w:val="18"/>
                <w:szCs w:val="18"/>
                <w:lang w:val="uk-UA"/>
              </w:rPr>
              <w:t xml:space="preserve">е виконання своїх регуляторних функцій </w:t>
            </w:r>
          </w:p>
        </w:tc>
        <w:tc>
          <w:tcPr>
            <w:tcW w:w="2551" w:type="dxa"/>
            <w:vAlign w:val="center"/>
          </w:tcPr>
          <w:p w14:paraId="0650B7B1" w14:textId="77777777" w:rsidR="00170A43" w:rsidRPr="003B5E7B" w:rsidRDefault="00170A43"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 xml:space="preserve">Реалізація стратегії </w:t>
            </w:r>
            <w:r w:rsidR="00900C40" w:rsidRPr="003B5E7B">
              <w:rPr>
                <w:rFonts w:ascii="Times New Roman" w:hAnsi="Times New Roman" w:cs="Times New Roman"/>
                <w:color w:val="000000" w:themeColor="text1"/>
                <w:sz w:val="18"/>
                <w:szCs w:val="18"/>
                <w:lang w:val="uk-UA"/>
              </w:rPr>
              <w:t>«</w:t>
            </w:r>
            <w:r w:rsidRPr="003B5E7B">
              <w:rPr>
                <w:rFonts w:ascii="Times New Roman" w:hAnsi="Times New Roman" w:cs="Times New Roman"/>
                <w:color w:val="000000" w:themeColor="text1"/>
                <w:sz w:val="18"/>
                <w:szCs w:val="18"/>
                <w:lang w:val="uk-UA"/>
              </w:rPr>
              <w:t>win-</w:t>
            </w:r>
            <w:proofErr w:type="spellStart"/>
            <w:r w:rsidRPr="003B5E7B">
              <w:rPr>
                <w:rFonts w:ascii="Times New Roman" w:hAnsi="Times New Roman" w:cs="Times New Roman"/>
                <w:color w:val="000000" w:themeColor="text1"/>
                <w:sz w:val="18"/>
                <w:szCs w:val="18"/>
                <w:lang w:val="uk-UA"/>
              </w:rPr>
              <w:t>win</w:t>
            </w:r>
            <w:proofErr w:type="spellEnd"/>
            <w:r w:rsidR="00900C40" w:rsidRPr="003B5E7B">
              <w:rPr>
                <w:rFonts w:ascii="Times New Roman" w:hAnsi="Times New Roman" w:cs="Times New Roman"/>
                <w:color w:val="000000" w:themeColor="text1"/>
                <w:sz w:val="18"/>
                <w:szCs w:val="18"/>
                <w:lang w:val="uk-UA"/>
              </w:rPr>
              <w:t>»</w:t>
            </w:r>
            <w:r w:rsidRPr="003B5E7B">
              <w:rPr>
                <w:rFonts w:ascii="Times New Roman" w:hAnsi="Times New Roman" w:cs="Times New Roman"/>
                <w:color w:val="000000" w:themeColor="text1"/>
                <w:sz w:val="18"/>
                <w:szCs w:val="18"/>
                <w:lang w:val="uk-UA"/>
              </w:rPr>
              <w:t xml:space="preserve">. </w:t>
            </w:r>
          </w:p>
          <w:p w14:paraId="61A3B3F3" w14:textId="77777777" w:rsidR="00900C40" w:rsidRPr="003B5E7B" w:rsidRDefault="00900C40" w:rsidP="00D70E0F">
            <w:pPr>
              <w:pStyle w:val="HTML"/>
              <w:widowControl w:val="0"/>
              <w:jc w:val="both"/>
              <w:rPr>
                <w:rFonts w:ascii="Times New Roman" w:hAnsi="Times New Roman" w:cs="Times New Roman"/>
                <w:color w:val="000000" w:themeColor="text1"/>
                <w:sz w:val="18"/>
                <w:szCs w:val="18"/>
                <w:lang w:val="uk-UA"/>
              </w:rPr>
            </w:pPr>
          </w:p>
          <w:p w14:paraId="603B6963" w14:textId="77777777" w:rsidR="00E809AD" w:rsidRPr="003B5E7B" w:rsidRDefault="00170A43"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Підвищення конкурентоспроможності та розширення перспектив виходу на зовнішні ринки збуту молочної продукції.</w:t>
            </w:r>
          </w:p>
          <w:p w14:paraId="6246DB52" w14:textId="77777777" w:rsidR="00900C40" w:rsidRPr="003B5E7B" w:rsidRDefault="00900C40" w:rsidP="00D70E0F">
            <w:pPr>
              <w:pStyle w:val="HTML"/>
              <w:widowControl w:val="0"/>
              <w:jc w:val="both"/>
              <w:rPr>
                <w:rFonts w:ascii="Times New Roman" w:hAnsi="Times New Roman" w:cs="Times New Roman"/>
                <w:color w:val="000000" w:themeColor="text1"/>
                <w:sz w:val="18"/>
                <w:szCs w:val="18"/>
                <w:lang w:val="uk-UA"/>
              </w:rPr>
            </w:pPr>
          </w:p>
          <w:p w14:paraId="5358C941" w14:textId="77777777" w:rsidR="00170A43" w:rsidRPr="003B5E7B" w:rsidRDefault="00170A43" w:rsidP="00D70E0F">
            <w:pPr>
              <w:pStyle w:val="HTML"/>
              <w:widowControl w:val="0"/>
              <w:jc w:val="both"/>
              <w:rPr>
                <w:rFonts w:ascii="Times New Roman" w:hAnsi="Times New Roman" w:cs="Times New Roman"/>
                <w:color w:val="000000" w:themeColor="text1"/>
                <w:sz w:val="18"/>
                <w:szCs w:val="18"/>
                <w:lang w:val="uk-UA"/>
              </w:rPr>
            </w:pPr>
            <w:r w:rsidRPr="003B5E7B">
              <w:rPr>
                <w:rFonts w:ascii="Times New Roman" w:hAnsi="Times New Roman" w:cs="Times New Roman"/>
                <w:color w:val="000000" w:themeColor="text1"/>
                <w:sz w:val="18"/>
                <w:szCs w:val="18"/>
                <w:lang w:val="uk-UA"/>
              </w:rPr>
              <w:t>Зменшення виробничих, адміністративних і маркетингових затрат.</w:t>
            </w:r>
          </w:p>
          <w:p w14:paraId="102DB51B" w14:textId="77777777" w:rsidR="00170A43" w:rsidRPr="003B5E7B" w:rsidRDefault="00170A43" w:rsidP="00D70E0F">
            <w:pPr>
              <w:pStyle w:val="HTML"/>
              <w:widowControl w:val="0"/>
              <w:rPr>
                <w:rStyle w:val="y2iqfc"/>
                <w:rFonts w:ascii="Times New Roman" w:hAnsi="Times New Roman" w:cs="Times New Roman"/>
                <w:color w:val="000000" w:themeColor="text1"/>
                <w:sz w:val="18"/>
                <w:szCs w:val="18"/>
                <w:lang w:val="uk-UA"/>
              </w:rPr>
            </w:pPr>
          </w:p>
        </w:tc>
      </w:tr>
    </w:tbl>
    <w:p w14:paraId="6D301DFA" w14:textId="3A3CE84D" w:rsidR="00A94EAD" w:rsidRPr="003B5E7B" w:rsidRDefault="00A94EAD" w:rsidP="00D70E0F">
      <w:pPr>
        <w:widowControl w:val="0"/>
        <w:spacing w:after="0" w:line="360" w:lineRule="auto"/>
        <w:jc w:val="both"/>
        <w:rPr>
          <w:rFonts w:ascii="Times New Roman" w:hAnsi="Times New Roman" w:cs="Times New Roman"/>
          <w:i/>
          <w:color w:val="000000" w:themeColor="text1"/>
          <w:sz w:val="24"/>
          <w:szCs w:val="24"/>
        </w:rPr>
      </w:pPr>
      <w:r w:rsidRPr="003B5E7B">
        <w:rPr>
          <w:rFonts w:ascii="Times New Roman" w:hAnsi="Times New Roman" w:cs="Times New Roman"/>
          <w:i/>
          <w:color w:val="000000" w:themeColor="text1"/>
          <w:sz w:val="24"/>
          <w:szCs w:val="24"/>
        </w:rPr>
        <w:t xml:space="preserve">Джерело: </w:t>
      </w:r>
      <w:r w:rsidRPr="003B5E7B">
        <w:rPr>
          <w:rStyle w:val="y2iqfc"/>
          <w:rFonts w:ascii="Times New Roman" w:hAnsi="Times New Roman" w:cs="Times New Roman"/>
          <w:i/>
          <w:color w:val="000000" w:themeColor="text1"/>
          <w:sz w:val="24"/>
          <w:szCs w:val="24"/>
        </w:rPr>
        <w:t>сформован</w:t>
      </w:r>
      <w:r w:rsidR="00D86CBC">
        <w:rPr>
          <w:rStyle w:val="y2iqfc"/>
          <w:rFonts w:ascii="Times New Roman" w:hAnsi="Times New Roman" w:cs="Times New Roman"/>
          <w:i/>
          <w:color w:val="000000" w:themeColor="text1"/>
          <w:sz w:val="24"/>
          <w:szCs w:val="24"/>
        </w:rPr>
        <w:t>о</w:t>
      </w:r>
      <w:r w:rsidRPr="003B5E7B">
        <w:rPr>
          <w:rStyle w:val="y2iqfc"/>
          <w:rFonts w:ascii="Times New Roman" w:hAnsi="Times New Roman" w:cs="Times New Roman"/>
          <w:i/>
          <w:color w:val="000000" w:themeColor="text1"/>
          <w:sz w:val="24"/>
          <w:szCs w:val="24"/>
        </w:rPr>
        <w:t xml:space="preserve"> автором</w:t>
      </w:r>
    </w:p>
    <w:p w14:paraId="69FAFC93" w14:textId="77777777" w:rsidR="00A94EAD" w:rsidRPr="003B5E7B" w:rsidRDefault="00A94EAD"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p>
    <w:p w14:paraId="5CB87DE0" w14:textId="5951FCD9" w:rsidR="00207708" w:rsidRPr="003B5E7B" w:rsidRDefault="00D86CBC" w:rsidP="00D70E0F">
      <w:pPr>
        <w:widowControl w:val="0"/>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207708" w:rsidRPr="003B5E7B">
        <w:rPr>
          <w:rFonts w:ascii="Times New Roman" w:hAnsi="Times New Roman" w:cs="Times New Roman"/>
          <w:color w:val="000000" w:themeColor="text1"/>
          <w:sz w:val="28"/>
          <w:szCs w:val="28"/>
        </w:rPr>
        <w:t xml:space="preserve">ьогодні поглиблена переробка зернових – це загальносвітовий тренд, що передбачає запровадження інноваційних технологій і отримання доданої вартості. Для України стимулювання розвитку виробництв із глибокої </w:t>
      </w:r>
      <w:r w:rsidR="00207708" w:rsidRPr="003B5E7B">
        <w:rPr>
          <w:rFonts w:ascii="Times New Roman" w:hAnsi="Times New Roman" w:cs="Times New Roman"/>
          <w:color w:val="000000" w:themeColor="text1"/>
          <w:sz w:val="28"/>
          <w:szCs w:val="28"/>
        </w:rPr>
        <w:lastRenderedPageBreak/>
        <w:t xml:space="preserve">переробки може стати дієвим інструментом як реалізації політики імпортозаміщення, так і посилення присутності вітчизняних товаровиробників на преміальних ринках продукції з високою доданою вартістю. Основною проблемою, яка стримує розвиток виробництва м’яса та м’ясних продуктів в Україні, є скорочення сировинної бази для промислової переробки м’яса через кризу у вітчизняному тваринництві, передусім у свинарстві і скотарстві. З іншого боку, проблема значної </w:t>
      </w:r>
      <w:proofErr w:type="spellStart"/>
      <w:r w:rsidR="00207708" w:rsidRPr="003B5E7B">
        <w:rPr>
          <w:rFonts w:ascii="Times New Roman" w:hAnsi="Times New Roman" w:cs="Times New Roman"/>
          <w:color w:val="000000" w:themeColor="text1"/>
          <w:sz w:val="28"/>
          <w:szCs w:val="28"/>
        </w:rPr>
        <w:t>витратності</w:t>
      </w:r>
      <w:proofErr w:type="spellEnd"/>
      <w:r w:rsidR="00207708" w:rsidRPr="003B5E7B">
        <w:rPr>
          <w:rFonts w:ascii="Times New Roman" w:hAnsi="Times New Roman" w:cs="Times New Roman"/>
          <w:color w:val="000000" w:themeColor="text1"/>
          <w:sz w:val="28"/>
          <w:szCs w:val="28"/>
        </w:rPr>
        <w:t xml:space="preserve"> виробництва м’ясної продукції в Україні безпосередньо пов’язана з незадовільним рівнем технічного та ресурсного забезпечення цього сегмента харчової промисловості. Висока собівартість виготовлення м’ясної продукції значною мірою спричинена також незадовільною кормовою базою тваринництва, тобто здебільшого неякісними</w:t>
      </w:r>
      <w:r w:rsidR="002C42A7">
        <w:rPr>
          <w:rFonts w:ascii="Times New Roman" w:hAnsi="Times New Roman" w:cs="Times New Roman"/>
          <w:color w:val="000000" w:themeColor="text1"/>
          <w:sz w:val="28"/>
          <w:szCs w:val="28"/>
        </w:rPr>
        <w:t>,</w:t>
      </w:r>
      <w:r w:rsidR="00207708" w:rsidRPr="003B5E7B">
        <w:rPr>
          <w:rFonts w:ascii="Times New Roman" w:hAnsi="Times New Roman" w:cs="Times New Roman"/>
          <w:color w:val="000000" w:themeColor="text1"/>
          <w:sz w:val="28"/>
          <w:szCs w:val="28"/>
        </w:rPr>
        <w:t xml:space="preserve"> але</w:t>
      </w:r>
      <w:r w:rsidR="002C42A7">
        <w:rPr>
          <w:rFonts w:ascii="Times New Roman" w:hAnsi="Times New Roman" w:cs="Times New Roman"/>
          <w:color w:val="000000" w:themeColor="text1"/>
          <w:sz w:val="28"/>
          <w:szCs w:val="28"/>
        </w:rPr>
        <w:t xml:space="preserve"> </w:t>
      </w:r>
      <w:r w:rsidR="00207708" w:rsidRPr="003B5E7B">
        <w:rPr>
          <w:rFonts w:ascii="Times New Roman" w:hAnsi="Times New Roman" w:cs="Times New Roman"/>
          <w:color w:val="000000" w:themeColor="text1"/>
          <w:sz w:val="28"/>
          <w:szCs w:val="28"/>
        </w:rPr>
        <w:t>водночас</w:t>
      </w:r>
      <w:r w:rsidR="002C42A7">
        <w:rPr>
          <w:rFonts w:ascii="Times New Roman" w:hAnsi="Times New Roman" w:cs="Times New Roman"/>
          <w:color w:val="000000" w:themeColor="text1"/>
          <w:sz w:val="28"/>
          <w:szCs w:val="28"/>
        </w:rPr>
        <w:t xml:space="preserve"> </w:t>
      </w:r>
      <w:r w:rsidR="00207708" w:rsidRPr="003B5E7B">
        <w:rPr>
          <w:rFonts w:ascii="Times New Roman" w:hAnsi="Times New Roman" w:cs="Times New Roman"/>
          <w:color w:val="000000" w:themeColor="text1"/>
          <w:sz w:val="28"/>
          <w:szCs w:val="28"/>
        </w:rPr>
        <w:t>дорогими кормами.</w:t>
      </w:r>
      <w:r w:rsidR="00900C40" w:rsidRPr="003B5E7B">
        <w:rPr>
          <w:rFonts w:ascii="Times New Roman" w:hAnsi="Times New Roman" w:cs="Times New Roman"/>
          <w:color w:val="000000" w:themeColor="text1"/>
          <w:sz w:val="28"/>
          <w:szCs w:val="28"/>
        </w:rPr>
        <w:t xml:space="preserve"> </w:t>
      </w:r>
      <w:r w:rsidR="00170A43" w:rsidRPr="003B5E7B">
        <w:rPr>
          <w:rFonts w:ascii="Times New Roman" w:hAnsi="Times New Roman" w:cs="Times New Roman"/>
          <w:color w:val="000000" w:themeColor="text1"/>
          <w:sz w:val="28"/>
          <w:szCs w:val="28"/>
        </w:rPr>
        <w:t>У</w:t>
      </w:r>
      <w:r w:rsidR="00207708" w:rsidRPr="003B5E7B">
        <w:rPr>
          <w:rFonts w:ascii="Times New Roman" w:hAnsi="Times New Roman" w:cs="Times New Roman"/>
          <w:color w:val="000000" w:themeColor="text1"/>
          <w:sz w:val="28"/>
          <w:szCs w:val="28"/>
        </w:rPr>
        <w:t>країнський АПК (передусім його молокопереробний сегмент) перебуває у стадії глибокої трансформації від пострадянських правил і стандартів функціонування до світових, передусім європейських. Багато вітчизняних підприємств на цьому шляху вже досягли значного поступу. Каталізатором цих процесів стало закриття російського ринку збуту молочної продукції і натомість відкриття ринку ЄС. Проте</w:t>
      </w:r>
      <w:r w:rsidR="002C42A7">
        <w:rPr>
          <w:rFonts w:ascii="Times New Roman" w:hAnsi="Times New Roman" w:cs="Times New Roman"/>
          <w:color w:val="000000" w:themeColor="text1"/>
          <w:sz w:val="28"/>
          <w:szCs w:val="28"/>
        </w:rPr>
        <w:t xml:space="preserve"> </w:t>
      </w:r>
      <w:r w:rsidR="00207708" w:rsidRPr="003B5E7B">
        <w:rPr>
          <w:rFonts w:ascii="Times New Roman" w:hAnsi="Times New Roman" w:cs="Times New Roman"/>
          <w:color w:val="000000" w:themeColor="text1"/>
          <w:sz w:val="28"/>
          <w:szCs w:val="28"/>
        </w:rPr>
        <w:t>попри безумовний прогрес у модернізації технології випуску молочної продукції, підвищенні її якості та розширенні асортименту</w:t>
      </w:r>
      <w:r w:rsidR="002C42A7">
        <w:rPr>
          <w:rFonts w:ascii="Times New Roman" w:hAnsi="Times New Roman" w:cs="Times New Roman"/>
          <w:color w:val="000000" w:themeColor="text1"/>
          <w:sz w:val="28"/>
          <w:szCs w:val="28"/>
        </w:rPr>
        <w:t xml:space="preserve"> </w:t>
      </w:r>
      <w:r w:rsidR="00207708" w:rsidRPr="003B5E7B">
        <w:rPr>
          <w:rFonts w:ascii="Times New Roman" w:hAnsi="Times New Roman" w:cs="Times New Roman"/>
          <w:color w:val="000000" w:themeColor="text1"/>
          <w:sz w:val="28"/>
          <w:szCs w:val="28"/>
        </w:rPr>
        <w:t>в Україні дотепер існує низка невирішених взаємопов’язаних проблем, які в сукупності гальмують динаміку розвитку молокопереробних виробництв</w:t>
      </w:r>
      <w:r w:rsidR="00900C40" w:rsidRPr="003B5E7B">
        <w:rPr>
          <w:rFonts w:ascii="Times New Roman" w:hAnsi="Times New Roman" w:cs="Times New Roman"/>
          <w:color w:val="000000" w:themeColor="text1"/>
          <w:sz w:val="28"/>
          <w:szCs w:val="28"/>
        </w:rPr>
        <w:t> [14]</w:t>
      </w:r>
      <w:r w:rsidR="00207708" w:rsidRPr="003B5E7B">
        <w:rPr>
          <w:rFonts w:ascii="Times New Roman" w:hAnsi="Times New Roman" w:cs="Times New Roman"/>
          <w:color w:val="000000" w:themeColor="text1"/>
          <w:sz w:val="28"/>
          <w:szCs w:val="28"/>
        </w:rPr>
        <w:t>.</w:t>
      </w:r>
    </w:p>
    <w:p w14:paraId="2CC1D87D" w14:textId="16F8CB52" w:rsidR="00550742" w:rsidRPr="003B5E7B" w:rsidRDefault="00550742" w:rsidP="00D70E0F">
      <w:pPr>
        <w:pStyle w:val="HTML"/>
        <w:widowControl w:val="0"/>
        <w:spacing w:line="360" w:lineRule="auto"/>
        <w:ind w:firstLine="284"/>
        <w:jc w:val="both"/>
        <w:rPr>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З огляду на вищевикладене, можна відзначити, що головн</w:t>
      </w:r>
      <w:r w:rsidR="00D70E0F" w:rsidRPr="003B5E7B">
        <w:rPr>
          <w:rStyle w:val="y2iqfc"/>
          <w:rFonts w:ascii="Times New Roman" w:hAnsi="Times New Roman" w:cs="Times New Roman"/>
          <w:color w:val="000000" w:themeColor="text1"/>
          <w:sz w:val="28"/>
          <w:szCs w:val="28"/>
          <w:lang w:val="uk-UA"/>
        </w:rPr>
        <w:t>им завданням щодо</w:t>
      </w:r>
      <w:r w:rsidRPr="003B5E7B">
        <w:rPr>
          <w:rStyle w:val="y2iqfc"/>
          <w:rFonts w:ascii="Times New Roman" w:hAnsi="Times New Roman" w:cs="Times New Roman"/>
          <w:color w:val="000000" w:themeColor="text1"/>
          <w:sz w:val="28"/>
          <w:szCs w:val="28"/>
          <w:lang w:val="uk-UA"/>
        </w:rPr>
        <w:t xml:space="preserve"> розвитку харчової промисловості України є збільшення внутрішнього виробництва та експорту харчових продуктів </w:t>
      </w:r>
      <w:r w:rsidR="002C42A7">
        <w:rPr>
          <w:rStyle w:val="y2iqfc"/>
          <w:rFonts w:ascii="Times New Roman" w:hAnsi="Times New Roman" w:cs="Times New Roman"/>
          <w:color w:val="000000" w:themeColor="text1"/>
          <w:sz w:val="28"/>
          <w:szCs w:val="28"/>
          <w:lang w:val="uk-UA"/>
        </w:rPr>
        <w:t>і</w:t>
      </w:r>
      <w:r w:rsidRPr="003B5E7B">
        <w:rPr>
          <w:rStyle w:val="y2iqfc"/>
          <w:rFonts w:ascii="Times New Roman" w:hAnsi="Times New Roman" w:cs="Times New Roman"/>
          <w:color w:val="000000" w:themeColor="text1"/>
          <w:sz w:val="28"/>
          <w:szCs w:val="28"/>
          <w:lang w:val="uk-UA"/>
        </w:rPr>
        <w:t>з високою доданою вартістю</w:t>
      </w:r>
      <w:r w:rsidR="00D70E0F" w:rsidRPr="003B5E7B">
        <w:rPr>
          <w:rStyle w:val="y2iqfc"/>
          <w:rFonts w:ascii="Times New Roman" w:hAnsi="Times New Roman" w:cs="Times New Roman"/>
          <w:color w:val="000000" w:themeColor="text1"/>
          <w:sz w:val="28"/>
          <w:szCs w:val="28"/>
          <w:lang w:val="uk-UA"/>
        </w:rPr>
        <w:t xml:space="preserve">, а </w:t>
      </w:r>
      <w:r w:rsidRPr="003B5E7B">
        <w:rPr>
          <w:rStyle w:val="y2iqfc"/>
          <w:rFonts w:ascii="Times New Roman" w:hAnsi="Times New Roman" w:cs="Times New Roman"/>
          <w:color w:val="000000" w:themeColor="text1"/>
          <w:sz w:val="28"/>
          <w:szCs w:val="28"/>
          <w:lang w:val="uk-UA"/>
        </w:rPr>
        <w:t xml:space="preserve">оскільки розширення експортних відносин залежить від державної підтримки, то </w:t>
      </w:r>
      <w:r w:rsidR="00D70E0F" w:rsidRPr="003B5E7B">
        <w:rPr>
          <w:rStyle w:val="y2iqfc"/>
          <w:rFonts w:ascii="Times New Roman" w:hAnsi="Times New Roman" w:cs="Times New Roman"/>
          <w:color w:val="000000" w:themeColor="text1"/>
          <w:sz w:val="28"/>
          <w:szCs w:val="28"/>
          <w:lang w:val="uk-UA"/>
        </w:rPr>
        <w:t xml:space="preserve">її </w:t>
      </w:r>
      <w:r w:rsidRPr="003B5E7B">
        <w:rPr>
          <w:rStyle w:val="y2iqfc"/>
          <w:rFonts w:ascii="Times New Roman" w:hAnsi="Times New Roman" w:cs="Times New Roman"/>
          <w:color w:val="000000" w:themeColor="text1"/>
          <w:sz w:val="28"/>
          <w:szCs w:val="28"/>
          <w:lang w:val="uk-UA"/>
        </w:rPr>
        <w:t xml:space="preserve">роль у розвитку </w:t>
      </w:r>
      <w:r w:rsidR="00760BE2" w:rsidRPr="003B5E7B">
        <w:rPr>
          <w:rStyle w:val="y2iqfc"/>
          <w:rFonts w:ascii="Times New Roman" w:hAnsi="Times New Roman" w:cs="Times New Roman"/>
          <w:color w:val="000000" w:themeColor="text1"/>
          <w:sz w:val="28"/>
          <w:szCs w:val="28"/>
          <w:lang w:val="uk-UA"/>
        </w:rPr>
        <w:t>п</w:t>
      </w:r>
      <w:r w:rsidRPr="003B5E7B">
        <w:rPr>
          <w:rStyle w:val="y2iqfc"/>
          <w:rFonts w:ascii="Times New Roman" w:hAnsi="Times New Roman" w:cs="Times New Roman"/>
          <w:color w:val="000000" w:themeColor="text1"/>
          <w:sz w:val="28"/>
          <w:szCs w:val="28"/>
          <w:lang w:val="uk-UA"/>
        </w:rPr>
        <w:t xml:space="preserve">ромисловості є головною. У цьому курсі першим завданням має стати забезпечення виробництва харчової промисловості оновленою технічною та інноваційною процедурою переробки. Для виконання цього завдання </w:t>
      </w:r>
      <w:r w:rsidR="00900C40" w:rsidRPr="003B5E7B">
        <w:rPr>
          <w:rStyle w:val="y2iqfc"/>
          <w:rFonts w:ascii="Times New Roman" w:hAnsi="Times New Roman" w:cs="Times New Roman"/>
          <w:color w:val="000000" w:themeColor="text1"/>
          <w:sz w:val="28"/>
          <w:szCs w:val="28"/>
          <w:lang w:val="uk-UA"/>
        </w:rPr>
        <w:t>необхідно</w:t>
      </w:r>
      <w:r w:rsidRPr="003B5E7B">
        <w:rPr>
          <w:rStyle w:val="y2iqfc"/>
          <w:rFonts w:ascii="Times New Roman" w:hAnsi="Times New Roman" w:cs="Times New Roman"/>
          <w:color w:val="000000" w:themeColor="text1"/>
          <w:sz w:val="28"/>
          <w:szCs w:val="28"/>
          <w:lang w:val="uk-UA"/>
        </w:rPr>
        <w:t xml:space="preserve">: </w:t>
      </w:r>
      <w:r w:rsidR="00900C40" w:rsidRPr="003B5E7B">
        <w:rPr>
          <w:rStyle w:val="y2iqfc"/>
          <w:rFonts w:ascii="Times New Roman" w:hAnsi="Times New Roman" w:cs="Times New Roman"/>
          <w:color w:val="000000" w:themeColor="text1"/>
          <w:sz w:val="28"/>
          <w:szCs w:val="28"/>
          <w:lang w:val="uk-UA"/>
        </w:rPr>
        <w:t>розробити</w:t>
      </w:r>
      <w:r w:rsidRPr="003B5E7B">
        <w:rPr>
          <w:rStyle w:val="y2iqfc"/>
          <w:rFonts w:ascii="Times New Roman" w:hAnsi="Times New Roman" w:cs="Times New Roman"/>
          <w:color w:val="000000" w:themeColor="text1"/>
          <w:sz w:val="28"/>
          <w:szCs w:val="28"/>
          <w:lang w:val="uk-UA"/>
        </w:rPr>
        <w:t xml:space="preserve"> програми державної підтримки; зменш</w:t>
      </w:r>
      <w:r w:rsidR="00900C40" w:rsidRPr="003B5E7B">
        <w:rPr>
          <w:rStyle w:val="y2iqfc"/>
          <w:rFonts w:ascii="Times New Roman" w:hAnsi="Times New Roman" w:cs="Times New Roman"/>
          <w:color w:val="000000" w:themeColor="text1"/>
          <w:sz w:val="28"/>
          <w:szCs w:val="28"/>
          <w:lang w:val="uk-UA"/>
        </w:rPr>
        <w:t>ити</w:t>
      </w:r>
      <w:r w:rsidRPr="003B5E7B">
        <w:rPr>
          <w:rStyle w:val="y2iqfc"/>
          <w:rFonts w:ascii="Times New Roman" w:hAnsi="Times New Roman" w:cs="Times New Roman"/>
          <w:color w:val="000000" w:themeColor="text1"/>
          <w:sz w:val="28"/>
          <w:szCs w:val="28"/>
          <w:lang w:val="uk-UA"/>
        </w:rPr>
        <w:t xml:space="preserve"> податков</w:t>
      </w:r>
      <w:r w:rsidR="00900C40" w:rsidRPr="003B5E7B">
        <w:rPr>
          <w:rStyle w:val="y2iqfc"/>
          <w:rFonts w:ascii="Times New Roman" w:hAnsi="Times New Roman" w:cs="Times New Roman"/>
          <w:color w:val="000000" w:themeColor="text1"/>
          <w:sz w:val="28"/>
          <w:szCs w:val="28"/>
          <w:lang w:val="uk-UA"/>
        </w:rPr>
        <w:t>е</w:t>
      </w:r>
      <w:r w:rsidRPr="003B5E7B">
        <w:rPr>
          <w:rStyle w:val="y2iqfc"/>
          <w:rFonts w:ascii="Times New Roman" w:hAnsi="Times New Roman" w:cs="Times New Roman"/>
          <w:color w:val="000000" w:themeColor="text1"/>
          <w:sz w:val="28"/>
          <w:szCs w:val="28"/>
          <w:lang w:val="uk-UA"/>
        </w:rPr>
        <w:t xml:space="preserve"> навантаження для підприємств, що впроваджують інноваці</w:t>
      </w:r>
      <w:r w:rsidR="00900C40" w:rsidRPr="003B5E7B">
        <w:rPr>
          <w:rStyle w:val="y2iqfc"/>
          <w:rFonts w:ascii="Times New Roman" w:hAnsi="Times New Roman" w:cs="Times New Roman"/>
          <w:color w:val="000000" w:themeColor="text1"/>
          <w:sz w:val="28"/>
          <w:szCs w:val="28"/>
          <w:lang w:val="uk-UA"/>
        </w:rPr>
        <w:t>ї</w:t>
      </w:r>
      <w:r w:rsidRPr="003B5E7B">
        <w:rPr>
          <w:rStyle w:val="y2iqfc"/>
          <w:rFonts w:ascii="Times New Roman" w:hAnsi="Times New Roman" w:cs="Times New Roman"/>
          <w:color w:val="000000" w:themeColor="text1"/>
          <w:sz w:val="28"/>
          <w:szCs w:val="28"/>
          <w:lang w:val="uk-UA"/>
        </w:rPr>
        <w:t xml:space="preserve">; </w:t>
      </w:r>
      <w:r w:rsidRPr="003B5E7B">
        <w:rPr>
          <w:rStyle w:val="y2iqfc"/>
          <w:rFonts w:ascii="Times New Roman" w:hAnsi="Times New Roman" w:cs="Times New Roman"/>
          <w:color w:val="000000" w:themeColor="text1"/>
          <w:sz w:val="28"/>
          <w:szCs w:val="28"/>
          <w:lang w:val="uk-UA"/>
        </w:rPr>
        <w:lastRenderedPageBreak/>
        <w:t>забезпеч</w:t>
      </w:r>
      <w:r w:rsidR="00900C40" w:rsidRPr="003B5E7B">
        <w:rPr>
          <w:rStyle w:val="y2iqfc"/>
          <w:rFonts w:ascii="Times New Roman" w:hAnsi="Times New Roman" w:cs="Times New Roman"/>
          <w:color w:val="000000" w:themeColor="text1"/>
          <w:sz w:val="28"/>
          <w:szCs w:val="28"/>
          <w:lang w:val="uk-UA"/>
        </w:rPr>
        <w:t>ити</w:t>
      </w:r>
      <w:r w:rsidRPr="003B5E7B">
        <w:rPr>
          <w:rStyle w:val="y2iqfc"/>
          <w:rFonts w:ascii="Times New Roman" w:hAnsi="Times New Roman" w:cs="Times New Roman"/>
          <w:color w:val="000000" w:themeColor="text1"/>
          <w:sz w:val="28"/>
          <w:szCs w:val="28"/>
          <w:lang w:val="uk-UA"/>
        </w:rPr>
        <w:t xml:space="preserve"> пропорційн</w:t>
      </w:r>
      <w:r w:rsidR="00900C40" w:rsidRPr="003B5E7B">
        <w:rPr>
          <w:rStyle w:val="y2iqfc"/>
          <w:rFonts w:ascii="Times New Roman" w:hAnsi="Times New Roman" w:cs="Times New Roman"/>
          <w:color w:val="000000" w:themeColor="text1"/>
          <w:sz w:val="28"/>
          <w:szCs w:val="28"/>
          <w:lang w:val="uk-UA"/>
        </w:rPr>
        <w:t>ість</w:t>
      </w:r>
      <w:r w:rsidRPr="003B5E7B">
        <w:rPr>
          <w:rStyle w:val="y2iqfc"/>
          <w:rFonts w:ascii="Times New Roman" w:hAnsi="Times New Roman" w:cs="Times New Roman"/>
          <w:color w:val="000000" w:themeColor="text1"/>
          <w:sz w:val="28"/>
          <w:szCs w:val="28"/>
          <w:lang w:val="uk-UA"/>
        </w:rPr>
        <w:t xml:space="preserve"> розподілу бюджетної підтримки суб'єктам пріоритетного виробництва харчових продуктів; створ</w:t>
      </w:r>
      <w:r w:rsidR="00931411" w:rsidRPr="003B5E7B">
        <w:rPr>
          <w:rStyle w:val="y2iqfc"/>
          <w:rFonts w:ascii="Times New Roman" w:hAnsi="Times New Roman" w:cs="Times New Roman"/>
          <w:color w:val="000000" w:themeColor="text1"/>
          <w:sz w:val="28"/>
          <w:szCs w:val="28"/>
          <w:lang w:val="uk-UA"/>
        </w:rPr>
        <w:t>ити</w:t>
      </w:r>
      <w:r w:rsidRPr="003B5E7B">
        <w:rPr>
          <w:rStyle w:val="y2iqfc"/>
          <w:rFonts w:ascii="Times New Roman" w:hAnsi="Times New Roman" w:cs="Times New Roman"/>
          <w:color w:val="000000" w:themeColor="text1"/>
          <w:sz w:val="28"/>
          <w:szCs w:val="28"/>
          <w:lang w:val="uk-UA"/>
        </w:rPr>
        <w:t xml:space="preserve"> </w:t>
      </w:r>
      <w:r w:rsidR="00931411" w:rsidRPr="003B5E7B">
        <w:rPr>
          <w:rStyle w:val="y2iqfc"/>
          <w:rFonts w:ascii="Times New Roman" w:hAnsi="Times New Roman" w:cs="Times New Roman"/>
          <w:color w:val="000000" w:themeColor="text1"/>
          <w:sz w:val="28"/>
          <w:szCs w:val="28"/>
          <w:lang w:val="uk-UA"/>
        </w:rPr>
        <w:t xml:space="preserve">механізми </w:t>
      </w:r>
      <w:r w:rsidR="00D70E0F" w:rsidRPr="003B5E7B">
        <w:rPr>
          <w:rStyle w:val="y2iqfc"/>
          <w:rFonts w:ascii="Times New Roman" w:hAnsi="Times New Roman" w:cs="Times New Roman"/>
          <w:color w:val="000000" w:themeColor="text1"/>
          <w:sz w:val="28"/>
          <w:szCs w:val="28"/>
          <w:lang w:val="uk-UA"/>
        </w:rPr>
        <w:t>пільгового</w:t>
      </w:r>
      <w:r w:rsidRPr="003B5E7B">
        <w:rPr>
          <w:rStyle w:val="y2iqfc"/>
          <w:rFonts w:ascii="Times New Roman" w:hAnsi="Times New Roman" w:cs="Times New Roman"/>
          <w:color w:val="000000" w:themeColor="text1"/>
          <w:sz w:val="28"/>
          <w:szCs w:val="28"/>
          <w:lang w:val="uk-UA"/>
        </w:rPr>
        <w:t xml:space="preserve"> кредитування малих та середні</w:t>
      </w:r>
      <w:r w:rsidR="00931411" w:rsidRPr="003B5E7B">
        <w:rPr>
          <w:rStyle w:val="y2iqfc"/>
          <w:rFonts w:ascii="Times New Roman" w:hAnsi="Times New Roman" w:cs="Times New Roman"/>
          <w:color w:val="000000" w:themeColor="text1"/>
          <w:sz w:val="28"/>
          <w:szCs w:val="28"/>
          <w:lang w:val="uk-UA"/>
        </w:rPr>
        <w:t>х</w:t>
      </w:r>
      <w:r w:rsidRPr="003B5E7B">
        <w:rPr>
          <w:rStyle w:val="y2iqfc"/>
          <w:rFonts w:ascii="Times New Roman" w:hAnsi="Times New Roman" w:cs="Times New Roman"/>
          <w:color w:val="000000" w:themeColor="text1"/>
          <w:sz w:val="28"/>
          <w:szCs w:val="28"/>
          <w:lang w:val="uk-UA"/>
        </w:rPr>
        <w:t xml:space="preserve"> підприємств</w:t>
      </w:r>
      <w:r w:rsidR="00931411" w:rsidRPr="003B5E7B">
        <w:rPr>
          <w:rStyle w:val="y2iqfc"/>
          <w:rFonts w:ascii="Times New Roman" w:hAnsi="Times New Roman" w:cs="Times New Roman"/>
          <w:color w:val="000000" w:themeColor="text1"/>
          <w:sz w:val="28"/>
          <w:szCs w:val="28"/>
          <w:lang w:val="uk-UA"/>
        </w:rPr>
        <w:t xml:space="preserve"> (</w:t>
      </w:r>
      <w:r w:rsidRPr="003B5E7B">
        <w:rPr>
          <w:rStyle w:val="y2iqfc"/>
          <w:rFonts w:ascii="Times New Roman" w:hAnsi="Times New Roman" w:cs="Times New Roman"/>
          <w:color w:val="000000" w:themeColor="text1"/>
          <w:sz w:val="28"/>
          <w:szCs w:val="28"/>
          <w:lang w:val="uk-UA"/>
        </w:rPr>
        <w:t>низькі ставки за кредити на будівництво переробних підприємств, компенсація частини вартості нового обладнання або оновлення старого, компенсація частини вартості сировини тощо</w:t>
      </w:r>
      <w:r w:rsidR="00931411" w:rsidRPr="003B5E7B">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w:t>
      </w:r>
      <w:r w:rsidR="00931411" w:rsidRPr="003B5E7B">
        <w:rPr>
          <w:rStyle w:val="y2iqfc"/>
          <w:rFonts w:ascii="Times New Roman" w:hAnsi="Times New Roman" w:cs="Times New Roman"/>
          <w:color w:val="000000" w:themeColor="text1"/>
          <w:sz w:val="28"/>
          <w:szCs w:val="28"/>
          <w:lang w:val="uk-UA"/>
        </w:rPr>
        <w:t xml:space="preserve"> </w:t>
      </w:r>
      <w:r w:rsidRPr="003B5E7B">
        <w:rPr>
          <w:rStyle w:val="y2iqfc"/>
          <w:rFonts w:ascii="Times New Roman" w:hAnsi="Times New Roman" w:cs="Times New Roman"/>
          <w:color w:val="000000" w:themeColor="text1"/>
          <w:sz w:val="28"/>
          <w:szCs w:val="28"/>
          <w:lang w:val="uk-UA"/>
        </w:rPr>
        <w:t xml:space="preserve">створення </w:t>
      </w:r>
      <w:r w:rsidR="00931411" w:rsidRPr="003B5E7B">
        <w:rPr>
          <w:rStyle w:val="y2iqfc"/>
          <w:rFonts w:ascii="Times New Roman" w:hAnsi="Times New Roman" w:cs="Times New Roman"/>
          <w:color w:val="000000" w:themeColor="text1"/>
          <w:sz w:val="28"/>
          <w:szCs w:val="28"/>
          <w:lang w:val="uk-UA"/>
        </w:rPr>
        <w:t>на законодавчому рівні механізм</w:t>
      </w:r>
      <w:r w:rsidR="00D70E0F" w:rsidRPr="003B5E7B">
        <w:rPr>
          <w:rStyle w:val="y2iqfc"/>
          <w:rFonts w:ascii="Times New Roman" w:hAnsi="Times New Roman" w:cs="Times New Roman"/>
          <w:color w:val="000000" w:themeColor="text1"/>
          <w:sz w:val="28"/>
          <w:szCs w:val="28"/>
          <w:lang w:val="uk-UA"/>
        </w:rPr>
        <w:t>у</w:t>
      </w:r>
      <w:r w:rsidR="00931411" w:rsidRPr="003B5E7B">
        <w:rPr>
          <w:rStyle w:val="y2iqfc"/>
          <w:rFonts w:ascii="Times New Roman" w:hAnsi="Times New Roman" w:cs="Times New Roman"/>
          <w:color w:val="000000" w:themeColor="text1"/>
          <w:sz w:val="28"/>
          <w:szCs w:val="28"/>
          <w:lang w:val="uk-UA"/>
        </w:rPr>
        <w:t xml:space="preserve"> забезпечення </w:t>
      </w:r>
      <w:r w:rsidRPr="003B5E7B">
        <w:rPr>
          <w:rStyle w:val="y2iqfc"/>
          <w:rFonts w:ascii="Times New Roman" w:hAnsi="Times New Roman" w:cs="Times New Roman"/>
          <w:color w:val="000000" w:themeColor="text1"/>
          <w:sz w:val="28"/>
          <w:szCs w:val="28"/>
          <w:lang w:val="uk-UA"/>
        </w:rPr>
        <w:t>захист</w:t>
      </w:r>
      <w:r w:rsidR="00931411" w:rsidRPr="003B5E7B">
        <w:rPr>
          <w:rStyle w:val="y2iqfc"/>
          <w:rFonts w:ascii="Times New Roman" w:hAnsi="Times New Roman" w:cs="Times New Roman"/>
          <w:color w:val="000000" w:themeColor="text1"/>
          <w:sz w:val="28"/>
          <w:szCs w:val="28"/>
          <w:lang w:val="uk-UA"/>
        </w:rPr>
        <w:t>у</w:t>
      </w:r>
      <w:r w:rsidRPr="003B5E7B">
        <w:rPr>
          <w:rStyle w:val="y2iqfc"/>
          <w:rFonts w:ascii="Times New Roman" w:hAnsi="Times New Roman" w:cs="Times New Roman"/>
          <w:color w:val="000000" w:themeColor="text1"/>
          <w:sz w:val="28"/>
          <w:szCs w:val="28"/>
          <w:lang w:val="uk-UA"/>
        </w:rPr>
        <w:t xml:space="preserve"> діяльності суб’єктів господарювання за моделлю </w:t>
      </w:r>
      <w:r w:rsidR="00931411" w:rsidRPr="003B5E7B">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 xml:space="preserve">інтеграція </w:t>
      </w:r>
      <w:r w:rsidR="00931411" w:rsidRPr="003B5E7B">
        <w:rPr>
          <w:rStyle w:val="y2iqfc"/>
          <w:rFonts w:ascii="Times New Roman" w:hAnsi="Times New Roman" w:cs="Times New Roman"/>
          <w:color w:val="000000" w:themeColor="text1"/>
          <w:sz w:val="28"/>
          <w:szCs w:val="28"/>
          <w:lang w:val="uk-UA"/>
        </w:rPr>
        <w:t>та</w:t>
      </w:r>
      <w:r w:rsidRPr="003B5E7B">
        <w:rPr>
          <w:rStyle w:val="y2iqfc"/>
          <w:rFonts w:ascii="Times New Roman" w:hAnsi="Times New Roman" w:cs="Times New Roman"/>
          <w:color w:val="000000" w:themeColor="text1"/>
          <w:sz w:val="28"/>
          <w:szCs w:val="28"/>
          <w:lang w:val="uk-UA"/>
        </w:rPr>
        <w:t xml:space="preserve"> створення </w:t>
      </w:r>
      <w:proofErr w:type="spellStart"/>
      <w:r w:rsidRPr="003B5E7B">
        <w:rPr>
          <w:rStyle w:val="y2iqfc"/>
          <w:rFonts w:ascii="Times New Roman" w:hAnsi="Times New Roman" w:cs="Times New Roman"/>
          <w:color w:val="000000" w:themeColor="text1"/>
          <w:sz w:val="28"/>
          <w:szCs w:val="28"/>
          <w:lang w:val="uk-UA"/>
        </w:rPr>
        <w:t>агропродовольчої</w:t>
      </w:r>
      <w:proofErr w:type="spellEnd"/>
      <w:r w:rsidRPr="003B5E7B">
        <w:rPr>
          <w:rStyle w:val="y2iqfc"/>
          <w:rFonts w:ascii="Times New Roman" w:hAnsi="Times New Roman" w:cs="Times New Roman"/>
          <w:color w:val="000000" w:themeColor="text1"/>
          <w:sz w:val="28"/>
          <w:szCs w:val="28"/>
          <w:lang w:val="uk-UA"/>
        </w:rPr>
        <w:t xml:space="preserve"> вартості</w:t>
      </w:r>
      <w:r w:rsidR="00931411" w:rsidRPr="003B5E7B">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w:t>
      </w:r>
      <w:r w:rsidR="00931411" w:rsidRPr="003B5E7B">
        <w:rPr>
          <w:rStyle w:val="y2iqfc"/>
          <w:rFonts w:ascii="Times New Roman" w:hAnsi="Times New Roman" w:cs="Times New Roman"/>
          <w:color w:val="000000" w:themeColor="text1"/>
          <w:sz w:val="28"/>
          <w:szCs w:val="28"/>
          <w:lang w:val="uk-UA"/>
        </w:rPr>
        <w:t xml:space="preserve"> </w:t>
      </w:r>
      <w:r w:rsidR="00ED5EF0">
        <w:rPr>
          <w:rStyle w:val="y2iqfc"/>
          <w:rFonts w:ascii="Times New Roman" w:hAnsi="Times New Roman" w:cs="Times New Roman"/>
          <w:color w:val="000000" w:themeColor="text1"/>
          <w:sz w:val="28"/>
          <w:szCs w:val="28"/>
          <w:lang w:val="uk-UA"/>
        </w:rPr>
        <w:t>у</w:t>
      </w:r>
      <w:r w:rsidR="00D70E0F" w:rsidRPr="003B5E7B">
        <w:rPr>
          <w:rStyle w:val="y2iqfc"/>
          <w:rFonts w:ascii="Times New Roman" w:hAnsi="Times New Roman" w:cs="Times New Roman"/>
          <w:color w:val="000000" w:themeColor="text1"/>
          <w:sz w:val="28"/>
          <w:szCs w:val="28"/>
          <w:lang w:val="uk-UA"/>
        </w:rPr>
        <w:t>ведення</w:t>
      </w:r>
      <w:r w:rsidR="00931411" w:rsidRPr="003B5E7B">
        <w:rPr>
          <w:rStyle w:val="y2iqfc"/>
          <w:rFonts w:ascii="Times New Roman" w:hAnsi="Times New Roman" w:cs="Times New Roman"/>
          <w:color w:val="000000" w:themeColor="text1"/>
          <w:sz w:val="28"/>
          <w:szCs w:val="28"/>
          <w:lang w:val="uk-UA"/>
        </w:rPr>
        <w:t xml:space="preserve"> квотування </w:t>
      </w:r>
      <w:r w:rsidRPr="003B5E7B">
        <w:rPr>
          <w:rStyle w:val="y2iqfc"/>
          <w:rFonts w:ascii="Times New Roman" w:hAnsi="Times New Roman" w:cs="Times New Roman"/>
          <w:color w:val="000000" w:themeColor="text1"/>
          <w:sz w:val="28"/>
          <w:szCs w:val="28"/>
          <w:lang w:val="uk-UA"/>
        </w:rPr>
        <w:t>на імпорт сировини або харчових продуктів з низькою доданою вартістю.</w:t>
      </w:r>
    </w:p>
    <w:p w14:paraId="239AEC48" w14:textId="57453379" w:rsidR="00931411" w:rsidRPr="003B5E7B" w:rsidRDefault="00550742" w:rsidP="00D70E0F">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Варто підкреслити, що для впровадження в Україні більш технологічно інноваційного виробництва харчових продуктів бракує інвестиційних ресурсів</w:t>
      </w:r>
      <w:r w:rsidR="00ED5EF0">
        <w:rPr>
          <w:rStyle w:val="y2iqfc"/>
          <w:rFonts w:ascii="Times New Roman" w:hAnsi="Times New Roman" w:cs="Times New Roman"/>
          <w:color w:val="000000" w:themeColor="text1"/>
          <w:sz w:val="28"/>
          <w:szCs w:val="28"/>
          <w:lang w:val="uk-UA"/>
        </w:rPr>
        <w:t>, т</w:t>
      </w:r>
      <w:r w:rsidRPr="003B5E7B">
        <w:rPr>
          <w:rStyle w:val="y2iqfc"/>
          <w:rFonts w:ascii="Times New Roman" w:hAnsi="Times New Roman" w:cs="Times New Roman"/>
          <w:color w:val="000000" w:themeColor="text1"/>
          <w:sz w:val="28"/>
          <w:szCs w:val="28"/>
          <w:lang w:val="uk-UA"/>
        </w:rPr>
        <w:t xml:space="preserve">обто інвестиційна структура не відповідає потребам технологічної модернізації виробництва. Цілком зрозуміло, що нинішній галузевий розподіл капітальних вкладень у харчову промисловість не забезпечує вирішення проблем структурної модернізації національного виробництва в майбутньому. </w:t>
      </w:r>
    </w:p>
    <w:p w14:paraId="09675AD4" w14:textId="64A4E73E" w:rsidR="00550742" w:rsidRPr="003B5E7B" w:rsidRDefault="00550742" w:rsidP="008A2C9B">
      <w:pPr>
        <w:pStyle w:val="HTML"/>
        <w:widowControl w:val="0"/>
        <w:spacing w:line="360" w:lineRule="auto"/>
        <w:ind w:firstLine="284"/>
        <w:jc w:val="both"/>
        <w:rPr>
          <w:rStyle w:val="y2iqfc"/>
          <w:rFonts w:ascii="Times New Roman" w:hAnsi="Times New Roman" w:cs="Times New Roman"/>
          <w:color w:val="000000" w:themeColor="text1"/>
          <w:sz w:val="28"/>
          <w:szCs w:val="28"/>
          <w:lang w:val="uk-UA"/>
        </w:rPr>
      </w:pPr>
      <w:r w:rsidRPr="003B5E7B">
        <w:rPr>
          <w:rStyle w:val="y2iqfc"/>
          <w:rFonts w:ascii="Times New Roman" w:hAnsi="Times New Roman" w:cs="Times New Roman"/>
          <w:color w:val="000000" w:themeColor="text1"/>
          <w:sz w:val="28"/>
          <w:szCs w:val="28"/>
          <w:lang w:val="uk-UA"/>
        </w:rPr>
        <w:t xml:space="preserve">Збільшення виробництва продовольчих товарів </w:t>
      </w:r>
      <w:r w:rsidR="00ED5EF0">
        <w:rPr>
          <w:rStyle w:val="y2iqfc"/>
          <w:rFonts w:ascii="Times New Roman" w:hAnsi="Times New Roman" w:cs="Times New Roman"/>
          <w:color w:val="000000" w:themeColor="text1"/>
          <w:sz w:val="28"/>
          <w:szCs w:val="28"/>
          <w:lang w:val="uk-UA"/>
        </w:rPr>
        <w:t>і</w:t>
      </w:r>
      <w:r w:rsidRPr="003B5E7B">
        <w:rPr>
          <w:rStyle w:val="y2iqfc"/>
          <w:rFonts w:ascii="Times New Roman" w:hAnsi="Times New Roman" w:cs="Times New Roman"/>
          <w:color w:val="000000" w:themeColor="text1"/>
          <w:sz w:val="28"/>
          <w:szCs w:val="28"/>
          <w:lang w:val="uk-UA"/>
        </w:rPr>
        <w:t>з високою доданою вартістю відкриває для України можливості збільшення експорту, що,</w:t>
      </w:r>
      <w:r w:rsidR="00ED5EF0">
        <w:rPr>
          <w:rStyle w:val="y2iqfc"/>
          <w:rFonts w:ascii="Times New Roman" w:hAnsi="Times New Roman" w:cs="Times New Roman"/>
          <w:color w:val="000000" w:themeColor="text1"/>
          <w:sz w:val="28"/>
          <w:szCs w:val="28"/>
          <w:lang w:val="uk-UA"/>
        </w:rPr>
        <w:t xml:space="preserve"> </w:t>
      </w:r>
      <w:r w:rsidRPr="003B5E7B">
        <w:rPr>
          <w:rStyle w:val="y2iqfc"/>
          <w:rFonts w:ascii="Times New Roman" w:hAnsi="Times New Roman" w:cs="Times New Roman"/>
          <w:color w:val="000000" w:themeColor="text1"/>
          <w:sz w:val="28"/>
          <w:szCs w:val="28"/>
          <w:lang w:val="uk-UA"/>
        </w:rPr>
        <w:t>сво</w:t>
      </w:r>
      <w:r w:rsidR="00ED5EF0">
        <w:rPr>
          <w:rStyle w:val="y2iqfc"/>
          <w:rFonts w:ascii="Times New Roman" w:hAnsi="Times New Roman" w:cs="Times New Roman"/>
          <w:color w:val="000000" w:themeColor="text1"/>
          <w:sz w:val="28"/>
          <w:szCs w:val="28"/>
          <w:lang w:val="uk-UA"/>
        </w:rPr>
        <w:t>є</w:t>
      </w:r>
      <w:r w:rsidRPr="003B5E7B">
        <w:rPr>
          <w:rStyle w:val="y2iqfc"/>
          <w:rFonts w:ascii="Times New Roman" w:hAnsi="Times New Roman" w:cs="Times New Roman"/>
          <w:color w:val="000000" w:themeColor="text1"/>
          <w:sz w:val="28"/>
          <w:szCs w:val="28"/>
          <w:lang w:val="uk-UA"/>
        </w:rPr>
        <w:t>ю черг</w:t>
      </w:r>
      <w:r w:rsidR="00ED5EF0">
        <w:rPr>
          <w:rStyle w:val="y2iqfc"/>
          <w:rFonts w:ascii="Times New Roman" w:hAnsi="Times New Roman" w:cs="Times New Roman"/>
          <w:color w:val="000000" w:themeColor="text1"/>
          <w:sz w:val="28"/>
          <w:szCs w:val="28"/>
          <w:lang w:val="uk-UA"/>
        </w:rPr>
        <w:t>ою</w:t>
      </w:r>
      <w:r w:rsidRPr="003B5E7B">
        <w:rPr>
          <w:rStyle w:val="y2iqfc"/>
          <w:rFonts w:ascii="Times New Roman" w:hAnsi="Times New Roman" w:cs="Times New Roman"/>
          <w:color w:val="000000" w:themeColor="text1"/>
          <w:sz w:val="28"/>
          <w:szCs w:val="28"/>
          <w:lang w:val="uk-UA"/>
        </w:rPr>
        <w:t xml:space="preserve">, призводить до значного зростання економіки країни </w:t>
      </w:r>
      <w:r w:rsidR="00ED5EF0">
        <w:rPr>
          <w:rStyle w:val="y2iqfc"/>
          <w:rFonts w:ascii="Times New Roman" w:hAnsi="Times New Roman" w:cs="Times New Roman"/>
          <w:color w:val="000000" w:themeColor="text1"/>
          <w:sz w:val="28"/>
          <w:szCs w:val="28"/>
          <w:lang w:val="uk-UA"/>
        </w:rPr>
        <w:t>у</w:t>
      </w:r>
      <w:r w:rsidRPr="003B5E7B">
        <w:rPr>
          <w:rStyle w:val="y2iqfc"/>
          <w:rFonts w:ascii="Times New Roman" w:hAnsi="Times New Roman" w:cs="Times New Roman"/>
          <w:color w:val="000000" w:themeColor="text1"/>
          <w:sz w:val="28"/>
          <w:szCs w:val="28"/>
          <w:lang w:val="uk-UA"/>
        </w:rPr>
        <w:t xml:space="preserve"> цілому. Тобто державі необхідно зосередити свою регуляторну діяльність на розроб</w:t>
      </w:r>
      <w:r w:rsidR="00ED5EF0">
        <w:rPr>
          <w:rStyle w:val="y2iqfc"/>
          <w:rFonts w:ascii="Times New Roman" w:hAnsi="Times New Roman" w:cs="Times New Roman"/>
          <w:color w:val="000000" w:themeColor="text1"/>
          <w:sz w:val="28"/>
          <w:szCs w:val="28"/>
          <w:lang w:val="uk-UA"/>
        </w:rPr>
        <w:t xml:space="preserve">ленні </w:t>
      </w:r>
      <w:r w:rsidRPr="003B5E7B">
        <w:rPr>
          <w:rStyle w:val="y2iqfc"/>
          <w:rFonts w:ascii="Times New Roman" w:hAnsi="Times New Roman" w:cs="Times New Roman"/>
          <w:color w:val="000000" w:themeColor="text1"/>
          <w:sz w:val="28"/>
          <w:szCs w:val="28"/>
          <w:lang w:val="uk-UA"/>
        </w:rPr>
        <w:t xml:space="preserve">та реалізації стратегії збільшення експорту продуктів харчування з високою доданою вартістю. Ефективними інструментами реалізації експортної стратегії є: прискорення адаптації законодавства України до законодавства ЄС; прискорення процесу гармонізації національних стандартів та технічних регламентів з європейськими та міжнародними стандартами; забезпечення ефективного розвитку та впровадження реформ; використання ринкових інструментів державного впливу; моніторинг якості державного регулювання; створення рівних умов і конкуренції на ринку для великих і малих виробників. Також необхідно зосередитися на створенні системи захисту національних виробників. </w:t>
      </w:r>
    </w:p>
    <w:p w14:paraId="5D14343B" w14:textId="012A6BB2" w:rsidR="00550742" w:rsidRPr="003B5E7B" w:rsidRDefault="00ED5EF0" w:rsidP="008A2C9B">
      <w:pPr>
        <w:widowControl w:val="0"/>
        <w:spacing w:after="0" w:line="360" w:lineRule="auto"/>
        <w:ind w:firstLine="284"/>
        <w:jc w:val="both"/>
        <w:rPr>
          <w:rFonts w:ascii="Times New Roman" w:hAnsi="Times New Roman" w:cs="Times New Roman"/>
          <w:color w:val="000000" w:themeColor="text1"/>
          <w:sz w:val="28"/>
          <w:szCs w:val="28"/>
        </w:rPr>
      </w:pPr>
      <w:r w:rsidRPr="00092274">
        <w:rPr>
          <w:rFonts w:ascii="Times New Roman" w:hAnsi="Times New Roman"/>
          <w:b/>
          <w:sz w:val="28"/>
          <w:szCs w:val="28"/>
        </w:rPr>
        <w:t>Висновки</w:t>
      </w:r>
      <w:r w:rsidRPr="00092274">
        <w:rPr>
          <w:rFonts w:ascii="Times New Roman" w:hAnsi="Times New Roman"/>
          <w:sz w:val="28"/>
          <w:szCs w:val="28"/>
        </w:rPr>
        <w:t xml:space="preserve"> з цього дослідження і перспективи подальших розвідок у даному </w:t>
      </w:r>
      <w:r w:rsidRPr="00092274">
        <w:rPr>
          <w:rFonts w:ascii="Times New Roman" w:hAnsi="Times New Roman"/>
          <w:sz w:val="28"/>
          <w:szCs w:val="28"/>
        </w:rPr>
        <w:lastRenderedPageBreak/>
        <w:t>напрямку</w:t>
      </w:r>
      <w:r>
        <w:rPr>
          <w:rFonts w:ascii="Times New Roman" w:hAnsi="Times New Roman"/>
          <w:sz w:val="28"/>
          <w:szCs w:val="28"/>
        </w:rPr>
        <w:t>.</w:t>
      </w:r>
      <w:r w:rsidR="00931411" w:rsidRPr="003B5E7B">
        <w:rPr>
          <w:rFonts w:ascii="Times New Roman" w:hAnsi="Times New Roman" w:cs="Times New Roman"/>
          <w:color w:val="000000" w:themeColor="text1"/>
          <w:sz w:val="28"/>
          <w:szCs w:val="28"/>
        </w:rPr>
        <w:t xml:space="preserve"> Виходячи з вищевикладеного, зазнач</w:t>
      </w:r>
      <w:r w:rsidR="00D11DB9">
        <w:rPr>
          <w:rFonts w:ascii="Times New Roman" w:hAnsi="Times New Roman" w:cs="Times New Roman"/>
          <w:color w:val="000000" w:themeColor="text1"/>
          <w:sz w:val="28"/>
          <w:szCs w:val="28"/>
        </w:rPr>
        <w:t>и</w:t>
      </w:r>
      <w:r w:rsidR="00931411" w:rsidRPr="003B5E7B">
        <w:rPr>
          <w:rFonts w:ascii="Times New Roman" w:hAnsi="Times New Roman" w:cs="Times New Roman"/>
          <w:color w:val="000000" w:themeColor="text1"/>
          <w:sz w:val="28"/>
          <w:szCs w:val="28"/>
        </w:rPr>
        <w:t xml:space="preserve">мо, що </w:t>
      </w:r>
      <w:r w:rsidR="00550742" w:rsidRPr="003B5E7B">
        <w:rPr>
          <w:rStyle w:val="y2iqfc"/>
          <w:rFonts w:ascii="Times New Roman" w:hAnsi="Times New Roman" w:cs="Times New Roman"/>
          <w:color w:val="000000" w:themeColor="text1"/>
          <w:sz w:val="28"/>
          <w:szCs w:val="28"/>
        </w:rPr>
        <w:t xml:space="preserve">розвиток харчової промисловості України на сучасному етапі характеризується наявністю великої кількості проблем, які потребують невідкладного вирішення. </w:t>
      </w:r>
      <w:r w:rsidR="008A2C9B" w:rsidRPr="003B5E7B">
        <w:rPr>
          <w:rStyle w:val="y2iqfc"/>
          <w:rFonts w:ascii="Times New Roman" w:hAnsi="Times New Roman" w:cs="Times New Roman"/>
          <w:color w:val="000000" w:themeColor="text1"/>
          <w:sz w:val="28"/>
          <w:szCs w:val="28"/>
        </w:rPr>
        <w:t>Влада України</w:t>
      </w:r>
      <w:r w:rsidR="00550742" w:rsidRPr="003B5E7B">
        <w:rPr>
          <w:rStyle w:val="y2iqfc"/>
          <w:rFonts w:ascii="Times New Roman" w:hAnsi="Times New Roman" w:cs="Times New Roman"/>
          <w:color w:val="000000" w:themeColor="text1"/>
          <w:sz w:val="28"/>
          <w:szCs w:val="28"/>
        </w:rPr>
        <w:t xml:space="preserve"> повинна забезпечити ефективний розвиток харчової галузі економіки, оскільки харчова промисловість зберігає авангардну роль серед галузей національної економіки </w:t>
      </w:r>
      <w:r w:rsidR="00CE146D">
        <w:rPr>
          <w:rStyle w:val="y2iqfc"/>
          <w:rFonts w:ascii="Times New Roman" w:hAnsi="Times New Roman" w:cs="Times New Roman"/>
          <w:color w:val="000000" w:themeColor="text1"/>
          <w:sz w:val="28"/>
          <w:szCs w:val="28"/>
        </w:rPr>
        <w:t>й</w:t>
      </w:r>
      <w:r w:rsidR="00550742" w:rsidRPr="003B5E7B">
        <w:rPr>
          <w:rStyle w:val="y2iqfc"/>
          <w:rFonts w:ascii="Times New Roman" w:hAnsi="Times New Roman" w:cs="Times New Roman"/>
          <w:color w:val="000000" w:themeColor="text1"/>
          <w:sz w:val="28"/>
          <w:szCs w:val="28"/>
        </w:rPr>
        <w:t xml:space="preserve"> є основним інструментом держави для досягнення цілі </w:t>
      </w:r>
      <w:r w:rsidR="008A2C9B" w:rsidRPr="003B5E7B">
        <w:rPr>
          <w:rStyle w:val="y2iqfc"/>
          <w:rFonts w:ascii="Times New Roman" w:hAnsi="Times New Roman" w:cs="Times New Roman"/>
          <w:color w:val="000000" w:themeColor="text1"/>
          <w:sz w:val="28"/>
          <w:szCs w:val="28"/>
        </w:rPr>
        <w:t xml:space="preserve">щодо </w:t>
      </w:r>
      <w:r w:rsidR="00550742" w:rsidRPr="003B5E7B">
        <w:rPr>
          <w:rStyle w:val="y2iqfc"/>
          <w:rFonts w:ascii="Times New Roman" w:hAnsi="Times New Roman" w:cs="Times New Roman"/>
          <w:color w:val="000000" w:themeColor="text1"/>
          <w:sz w:val="28"/>
          <w:szCs w:val="28"/>
        </w:rPr>
        <w:t xml:space="preserve">соціально-економічного розвитку країни. </w:t>
      </w:r>
      <w:r w:rsidR="00CE146D">
        <w:rPr>
          <w:rStyle w:val="y2iqfc"/>
          <w:rFonts w:ascii="Times New Roman" w:hAnsi="Times New Roman" w:cs="Times New Roman"/>
          <w:color w:val="000000" w:themeColor="text1"/>
          <w:sz w:val="28"/>
          <w:szCs w:val="28"/>
        </w:rPr>
        <w:t>У</w:t>
      </w:r>
      <w:r w:rsidR="00550742" w:rsidRPr="003B5E7B">
        <w:rPr>
          <w:rStyle w:val="y2iqfc"/>
          <w:rFonts w:ascii="Times New Roman" w:hAnsi="Times New Roman" w:cs="Times New Roman"/>
          <w:color w:val="000000" w:themeColor="text1"/>
          <w:sz w:val="28"/>
          <w:szCs w:val="28"/>
        </w:rPr>
        <w:t xml:space="preserve">раховуючи вищезазначені перспективи розвитку харчової промисловості та проведений SWOT-аналіз, </w:t>
      </w:r>
      <w:r w:rsidR="00CE146D">
        <w:rPr>
          <w:rStyle w:val="y2iqfc"/>
          <w:rFonts w:ascii="Times New Roman" w:hAnsi="Times New Roman" w:cs="Times New Roman"/>
          <w:color w:val="000000" w:themeColor="text1"/>
          <w:sz w:val="28"/>
          <w:szCs w:val="28"/>
        </w:rPr>
        <w:t>у</w:t>
      </w:r>
      <w:r w:rsidR="00550742" w:rsidRPr="003B5E7B">
        <w:rPr>
          <w:rStyle w:val="y2iqfc"/>
          <w:rFonts w:ascii="Times New Roman" w:hAnsi="Times New Roman" w:cs="Times New Roman"/>
          <w:color w:val="000000" w:themeColor="text1"/>
          <w:sz w:val="28"/>
          <w:szCs w:val="28"/>
        </w:rPr>
        <w:t xml:space="preserve">становлено, що </w:t>
      </w:r>
      <w:r w:rsidR="008A2C9B" w:rsidRPr="003B5E7B">
        <w:rPr>
          <w:rStyle w:val="y2iqfc"/>
          <w:rFonts w:ascii="Times New Roman" w:hAnsi="Times New Roman" w:cs="Times New Roman"/>
          <w:color w:val="000000" w:themeColor="text1"/>
          <w:sz w:val="28"/>
          <w:szCs w:val="28"/>
        </w:rPr>
        <w:t>держава</w:t>
      </w:r>
      <w:r w:rsidR="00550742" w:rsidRPr="003B5E7B">
        <w:rPr>
          <w:rStyle w:val="y2iqfc"/>
          <w:rFonts w:ascii="Times New Roman" w:hAnsi="Times New Roman" w:cs="Times New Roman"/>
          <w:color w:val="000000" w:themeColor="text1"/>
          <w:sz w:val="28"/>
          <w:szCs w:val="28"/>
        </w:rPr>
        <w:t xml:space="preserve"> повинна розглядати харчову промисловість </w:t>
      </w:r>
      <w:r w:rsidR="00CE146D">
        <w:rPr>
          <w:rStyle w:val="y2iqfc"/>
          <w:rFonts w:ascii="Times New Roman" w:hAnsi="Times New Roman" w:cs="Times New Roman"/>
          <w:color w:val="000000" w:themeColor="text1"/>
          <w:sz w:val="28"/>
          <w:szCs w:val="28"/>
        </w:rPr>
        <w:t xml:space="preserve">як </w:t>
      </w:r>
      <w:r w:rsidR="008A2C9B" w:rsidRPr="003B5E7B">
        <w:rPr>
          <w:rStyle w:val="y2iqfc"/>
          <w:rFonts w:ascii="Times New Roman" w:hAnsi="Times New Roman" w:cs="Times New Roman"/>
          <w:color w:val="000000" w:themeColor="text1"/>
          <w:sz w:val="28"/>
          <w:szCs w:val="28"/>
        </w:rPr>
        <w:t>флагман</w:t>
      </w:r>
      <w:r w:rsidR="00550742" w:rsidRPr="003B5E7B">
        <w:rPr>
          <w:rStyle w:val="y2iqfc"/>
          <w:rFonts w:ascii="Times New Roman" w:hAnsi="Times New Roman" w:cs="Times New Roman"/>
          <w:color w:val="000000" w:themeColor="text1"/>
          <w:sz w:val="28"/>
          <w:szCs w:val="28"/>
        </w:rPr>
        <w:t xml:space="preserve"> економічного процвітання та </w:t>
      </w:r>
      <w:r w:rsidR="008A2C9B" w:rsidRPr="003B5E7B">
        <w:rPr>
          <w:rStyle w:val="y2iqfc"/>
          <w:rFonts w:ascii="Times New Roman" w:hAnsi="Times New Roman" w:cs="Times New Roman"/>
          <w:color w:val="000000" w:themeColor="text1"/>
          <w:sz w:val="28"/>
          <w:szCs w:val="28"/>
        </w:rPr>
        <w:t>вирішувати</w:t>
      </w:r>
      <w:r w:rsidR="00550742" w:rsidRPr="003B5E7B">
        <w:rPr>
          <w:rStyle w:val="y2iqfc"/>
          <w:rFonts w:ascii="Times New Roman" w:hAnsi="Times New Roman" w:cs="Times New Roman"/>
          <w:color w:val="000000" w:themeColor="text1"/>
          <w:sz w:val="28"/>
          <w:szCs w:val="28"/>
        </w:rPr>
        <w:t xml:space="preserve"> завдання </w:t>
      </w:r>
      <w:r w:rsidR="008A2C9B" w:rsidRPr="003B5E7B">
        <w:rPr>
          <w:rStyle w:val="y2iqfc"/>
          <w:rFonts w:ascii="Times New Roman" w:hAnsi="Times New Roman" w:cs="Times New Roman"/>
          <w:color w:val="000000" w:themeColor="text1"/>
          <w:sz w:val="28"/>
          <w:szCs w:val="28"/>
        </w:rPr>
        <w:t xml:space="preserve">щодо </w:t>
      </w:r>
      <w:r w:rsidR="00550742" w:rsidRPr="003B5E7B">
        <w:rPr>
          <w:rStyle w:val="y2iqfc"/>
          <w:rFonts w:ascii="Times New Roman" w:hAnsi="Times New Roman" w:cs="Times New Roman"/>
          <w:color w:val="000000" w:themeColor="text1"/>
          <w:sz w:val="28"/>
          <w:szCs w:val="28"/>
        </w:rPr>
        <w:t>підтрим</w:t>
      </w:r>
      <w:r w:rsidR="008A2C9B" w:rsidRPr="003B5E7B">
        <w:rPr>
          <w:rStyle w:val="y2iqfc"/>
          <w:rFonts w:ascii="Times New Roman" w:hAnsi="Times New Roman" w:cs="Times New Roman"/>
          <w:color w:val="000000" w:themeColor="text1"/>
          <w:sz w:val="28"/>
          <w:szCs w:val="28"/>
        </w:rPr>
        <w:t>ки</w:t>
      </w:r>
      <w:r w:rsidR="00550742" w:rsidRPr="003B5E7B">
        <w:rPr>
          <w:rStyle w:val="y2iqfc"/>
          <w:rFonts w:ascii="Times New Roman" w:hAnsi="Times New Roman" w:cs="Times New Roman"/>
          <w:color w:val="000000" w:themeColor="text1"/>
          <w:sz w:val="28"/>
          <w:szCs w:val="28"/>
        </w:rPr>
        <w:t xml:space="preserve"> </w:t>
      </w:r>
      <w:r w:rsidR="00CE146D">
        <w:rPr>
          <w:rStyle w:val="y2iqfc"/>
          <w:rFonts w:ascii="Times New Roman" w:hAnsi="Times New Roman" w:cs="Times New Roman"/>
          <w:color w:val="000000" w:themeColor="text1"/>
          <w:sz w:val="28"/>
          <w:szCs w:val="28"/>
        </w:rPr>
        <w:t xml:space="preserve">і </w:t>
      </w:r>
      <w:r w:rsidR="00550742" w:rsidRPr="003B5E7B">
        <w:rPr>
          <w:rStyle w:val="y2iqfc"/>
          <w:rFonts w:ascii="Times New Roman" w:hAnsi="Times New Roman" w:cs="Times New Roman"/>
          <w:color w:val="000000" w:themeColor="text1"/>
          <w:sz w:val="28"/>
          <w:szCs w:val="28"/>
        </w:rPr>
        <w:t>зміцн</w:t>
      </w:r>
      <w:r w:rsidR="008A2C9B" w:rsidRPr="003B5E7B">
        <w:rPr>
          <w:rStyle w:val="y2iqfc"/>
          <w:rFonts w:ascii="Times New Roman" w:hAnsi="Times New Roman" w:cs="Times New Roman"/>
          <w:color w:val="000000" w:themeColor="text1"/>
          <w:sz w:val="28"/>
          <w:szCs w:val="28"/>
        </w:rPr>
        <w:t>ення</w:t>
      </w:r>
      <w:r w:rsidR="00550742" w:rsidRPr="003B5E7B">
        <w:rPr>
          <w:rStyle w:val="y2iqfc"/>
          <w:rFonts w:ascii="Times New Roman" w:hAnsi="Times New Roman" w:cs="Times New Roman"/>
          <w:color w:val="000000" w:themeColor="text1"/>
          <w:sz w:val="28"/>
          <w:szCs w:val="28"/>
        </w:rPr>
        <w:t xml:space="preserve"> позиції українських виробників на промислових ринках інших країн. </w:t>
      </w:r>
      <w:r w:rsidR="008A2C9B" w:rsidRPr="003B5E7B">
        <w:rPr>
          <w:rStyle w:val="y2iqfc"/>
          <w:rFonts w:ascii="Times New Roman" w:hAnsi="Times New Roman" w:cs="Times New Roman"/>
          <w:color w:val="000000" w:themeColor="text1"/>
          <w:sz w:val="28"/>
          <w:szCs w:val="28"/>
        </w:rPr>
        <w:t>Ц</w:t>
      </w:r>
      <w:r w:rsidR="00550742" w:rsidRPr="003B5E7B">
        <w:rPr>
          <w:rStyle w:val="y2iqfc"/>
          <w:rFonts w:ascii="Times New Roman" w:hAnsi="Times New Roman" w:cs="Times New Roman"/>
          <w:color w:val="000000" w:themeColor="text1"/>
          <w:sz w:val="28"/>
          <w:szCs w:val="28"/>
        </w:rPr>
        <w:t>е прискорить якість структурних перетворень, підвищить мотивацію до інновацій та технічн</w:t>
      </w:r>
      <w:r w:rsidR="008A2C9B" w:rsidRPr="003B5E7B">
        <w:rPr>
          <w:rStyle w:val="y2iqfc"/>
          <w:rFonts w:ascii="Times New Roman" w:hAnsi="Times New Roman" w:cs="Times New Roman"/>
          <w:color w:val="000000" w:themeColor="text1"/>
          <w:sz w:val="28"/>
          <w:szCs w:val="28"/>
        </w:rPr>
        <w:t>ого</w:t>
      </w:r>
      <w:r w:rsidR="00550742" w:rsidRPr="003B5E7B">
        <w:rPr>
          <w:rStyle w:val="y2iqfc"/>
          <w:rFonts w:ascii="Times New Roman" w:hAnsi="Times New Roman" w:cs="Times New Roman"/>
          <w:color w:val="000000" w:themeColor="text1"/>
          <w:sz w:val="28"/>
          <w:szCs w:val="28"/>
        </w:rPr>
        <w:t xml:space="preserve"> переоснащення виробництва на користь товарів </w:t>
      </w:r>
      <w:r w:rsidR="00CE146D">
        <w:rPr>
          <w:rStyle w:val="y2iqfc"/>
          <w:rFonts w:ascii="Times New Roman" w:hAnsi="Times New Roman" w:cs="Times New Roman"/>
          <w:color w:val="000000" w:themeColor="text1"/>
          <w:sz w:val="28"/>
          <w:szCs w:val="28"/>
        </w:rPr>
        <w:t>і</w:t>
      </w:r>
      <w:r w:rsidR="00550742" w:rsidRPr="003B5E7B">
        <w:rPr>
          <w:rStyle w:val="y2iqfc"/>
          <w:rFonts w:ascii="Times New Roman" w:hAnsi="Times New Roman" w:cs="Times New Roman"/>
          <w:color w:val="000000" w:themeColor="text1"/>
          <w:sz w:val="28"/>
          <w:szCs w:val="28"/>
        </w:rPr>
        <w:t xml:space="preserve">з високою доданою вартістю. Пропозиції </w:t>
      </w:r>
      <w:r w:rsidR="008A2C9B" w:rsidRPr="003B5E7B">
        <w:rPr>
          <w:rStyle w:val="y2iqfc"/>
          <w:rFonts w:ascii="Times New Roman" w:hAnsi="Times New Roman" w:cs="Times New Roman"/>
          <w:color w:val="000000" w:themeColor="text1"/>
          <w:sz w:val="28"/>
          <w:szCs w:val="28"/>
        </w:rPr>
        <w:t xml:space="preserve">та </w:t>
      </w:r>
      <w:r w:rsidR="00550742" w:rsidRPr="003B5E7B">
        <w:rPr>
          <w:rStyle w:val="y2iqfc"/>
          <w:rFonts w:ascii="Times New Roman" w:hAnsi="Times New Roman" w:cs="Times New Roman"/>
          <w:color w:val="000000" w:themeColor="text1"/>
          <w:sz w:val="28"/>
          <w:szCs w:val="28"/>
        </w:rPr>
        <w:t>їх реалізація значно підвищ</w:t>
      </w:r>
      <w:r w:rsidR="00CE146D">
        <w:rPr>
          <w:rStyle w:val="y2iqfc"/>
          <w:rFonts w:ascii="Times New Roman" w:hAnsi="Times New Roman" w:cs="Times New Roman"/>
          <w:color w:val="000000" w:themeColor="text1"/>
          <w:sz w:val="28"/>
          <w:szCs w:val="28"/>
        </w:rPr>
        <w:t>а</w:t>
      </w:r>
      <w:r w:rsidR="00550742" w:rsidRPr="003B5E7B">
        <w:rPr>
          <w:rStyle w:val="y2iqfc"/>
          <w:rFonts w:ascii="Times New Roman" w:hAnsi="Times New Roman" w:cs="Times New Roman"/>
          <w:color w:val="000000" w:themeColor="text1"/>
          <w:sz w:val="28"/>
          <w:szCs w:val="28"/>
        </w:rPr>
        <w:t>ть ефективність розвитку харчової галузі та забезпеч</w:t>
      </w:r>
      <w:r w:rsidR="00CE146D">
        <w:rPr>
          <w:rStyle w:val="y2iqfc"/>
          <w:rFonts w:ascii="Times New Roman" w:hAnsi="Times New Roman" w:cs="Times New Roman"/>
          <w:color w:val="000000" w:themeColor="text1"/>
          <w:sz w:val="28"/>
          <w:szCs w:val="28"/>
        </w:rPr>
        <w:t>а</w:t>
      </w:r>
      <w:r w:rsidR="00550742" w:rsidRPr="003B5E7B">
        <w:rPr>
          <w:rStyle w:val="y2iqfc"/>
          <w:rFonts w:ascii="Times New Roman" w:hAnsi="Times New Roman" w:cs="Times New Roman"/>
          <w:color w:val="000000" w:themeColor="text1"/>
          <w:sz w:val="28"/>
          <w:szCs w:val="28"/>
        </w:rPr>
        <w:t>ть її подальше інноваційне зростання.</w:t>
      </w:r>
    </w:p>
    <w:p w14:paraId="6B24A4A1" w14:textId="77777777" w:rsidR="00550742" w:rsidRPr="003B5E7B" w:rsidRDefault="00550742" w:rsidP="00D70E0F">
      <w:pPr>
        <w:pStyle w:val="HTML"/>
        <w:widowControl w:val="0"/>
        <w:ind w:firstLine="284"/>
        <w:jc w:val="both"/>
        <w:rPr>
          <w:rFonts w:ascii="Times New Roman" w:hAnsi="Times New Roman" w:cs="Times New Roman"/>
          <w:color w:val="000000" w:themeColor="text1"/>
          <w:sz w:val="28"/>
          <w:szCs w:val="28"/>
          <w:lang w:val="uk-UA"/>
        </w:rPr>
      </w:pPr>
    </w:p>
    <w:p w14:paraId="77CCB596" w14:textId="6300F8D2" w:rsidR="00C37557" w:rsidRPr="003B5E7B" w:rsidRDefault="00F775B5" w:rsidP="00D70E0F">
      <w:pPr>
        <w:widowControl w:val="0"/>
        <w:spacing w:after="0" w:line="240" w:lineRule="auto"/>
        <w:ind w:firstLine="284"/>
        <w:jc w:val="center"/>
        <w:rPr>
          <w:rFonts w:ascii="Times New Roman" w:hAnsi="Times New Roman" w:cs="Times New Roman"/>
          <w:b/>
          <w:color w:val="000000" w:themeColor="text1"/>
          <w:sz w:val="28"/>
          <w:szCs w:val="28"/>
        </w:rPr>
      </w:pPr>
      <w:r w:rsidRPr="003B5E7B">
        <w:rPr>
          <w:rFonts w:ascii="Times New Roman" w:hAnsi="Times New Roman" w:cs="Times New Roman"/>
          <w:b/>
          <w:color w:val="000000" w:themeColor="text1"/>
          <w:sz w:val="28"/>
          <w:szCs w:val="28"/>
        </w:rPr>
        <w:t>Б</w:t>
      </w:r>
      <w:r w:rsidR="00CE146D" w:rsidRPr="003B5E7B">
        <w:rPr>
          <w:rFonts w:ascii="Times New Roman" w:hAnsi="Times New Roman" w:cs="Times New Roman"/>
          <w:b/>
          <w:color w:val="000000" w:themeColor="text1"/>
          <w:sz w:val="28"/>
          <w:szCs w:val="28"/>
        </w:rPr>
        <w:t>ібліографічний список</w:t>
      </w:r>
      <w:r w:rsidRPr="003B5E7B">
        <w:rPr>
          <w:rFonts w:ascii="Times New Roman" w:hAnsi="Times New Roman" w:cs="Times New Roman"/>
          <w:b/>
          <w:color w:val="000000" w:themeColor="text1"/>
          <w:sz w:val="28"/>
          <w:szCs w:val="28"/>
        </w:rPr>
        <w:t>:</w:t>
      </w:r>
    </w:p>
    <w:p w14:paraId="035F3A80" w14:textId="1537C91F" w:rsidR="00931411" w:rsidRPr="003B5E7B" w:rsidRDefault="00260790" w:rsidP="00260790">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Гальцова</w:t>
      </w:r>
      <w:proofErr w:type="spellEnd"/>
      <w:r w:rsidRPr="003B5E7B">
        <w:rPr>
          <w:rFonts w:ascii="Times New Roman" w:hAnsi="Times New Roman" w:cs="Times New Roman"/>
          <w:color w:val="000000" w:themeColor="text1"/>
          <w:sz w:val="28"/>
          <w:szCs w:val="28"/>
        </w:rPr>
        <w:t xml:space="preserve"> О.Л., </w:t>
      </w:r>
      <w:proofErr w:type="spellStart"/>
      <w:r w:rsidRPr="003B5E7B">
        <w:rPr>
          <w:rFonts w:ascii="Times New Roman" w:hAnsi="Times New Roman" w:cs="Times New Roman"/>
          <w:color w:val="000000" w:themeColor="text1"/>
          <w:sz w:val="28"/>
          <w:szCs w:val="28"/>
        </w:rPr>
        <w:t>Шмиголь</w:t>
      </w:r>
      <w:proofErr w:type="spellEnd"/>
      <w:r w:rsidRPr="003B5E7B">
        <w:rPr>
          <w:rFonts w:ascii="Times New Roman" w:hAnsi="Times New Roman" w:cs="Times New Roman"/>
          <w:color w:val="000000" w:themeColor="text1"/>
          <w:sz w:val="28"/>
          <w:szCs w:val="28"/>
        </w:rPr>
        <w:t xml:space="preserve"> Н.М. Розвиток харчової промисловості: </w:t>
      </w:r>
      <w:proofErr w:type="spellStart"/>
      <w:r w:rsidRPr="003B5E7B">
        <w:rPr>
          <w:rFonts w:ascii="Times New Roman" w:hAnsi="Times New Roman" w:cs="Times New Roman"/>
          <w:color w:val="000000" w:themeColor="text1"/>
          <w:sz w:val="28"/>
          <w:szCs w:val="28"/>
        </w:rPr>
        <w:t>макро-</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мезо-</w:t>
      </w:r>
      <w:proofErr w:type="spellEnd"/>
      <w:r w:rsidRPr="003B5E7B">
        <w:rPr>
          <w:rFonts w:ascii="Times New Roman" w:hAnsi="Times New Roman" w:cs="Times New Roman"/>
          <w:color w:val="000000" w:themeColor="text1"/>
          <w:sz w:val="28"/>
          <w:szCs w:val="28"/>
        </w:rPr>
        <w:t xml:space="preserve"> та </w:t>
      </w:r>
      <w:proofErr w:type="spellStart"/>
      <w:r w:rsidRPr="003B5E7B">
        <w:rPr>
          <w:rFonts w:ascii="Times New Roman" w:hAnsi="Times New Roman" w:cs="Times New Roman"/>
          <w:color w:val="000000" w:themeColor="text1"/>
          <w:sz w:val="28"/>
          <w:szCs w:val="28"/>
        </w:rPr>
        <w:t>мікро</w:t>
      </w:r>
      <w:proofErr w:type="spellEnd"/>
      <w:r w:rsidRPr="003B5E7B">
        <w:rPr>
          <w:rFonts w:ascii="Times New Roman" w:hAnsi="Times New Roman" w:cs="Times New Roman"/>
          <w:color w:val="000000" w:themeColor="text1"/>
          <w:sz w:val="28"/>
          <w:szCs w:val="28"/>
        </w:rPr>
        <w:t xml:space="preserve"> рівні. </w:t>
      </w:r>
      <w:r w:rsidRPr="003B5E7B">
        <w:rPr>
          <w:rFonts w:ascii="Times New Roman" w:hAnsi="Times New Roman" w:cs="Times New Roman"/>
          <w:i/>
          <w:color w:val="000000" w:themeColor="text1"/>
          <w:sz w:val="28"/>
          <w:szCs w:val="28"/>
        </w:rPr>
        <w:t>Вісник ХНАУ ім. В.В. Докучаєва. Серія «Економічні науки</w:t>
      </w:r>
      <w:r w:rsidR="00CE146D">
        <w:rPr>
          <w:rFonts w:ascii="Times New Roman" w:hAnsi="Times New Roman" w:cs="Times New Roman"/>
          <w:i/>
          <w:color w:val="000000" w:themeColor="text1"/>
          <w:sz w:val="28"/>
          <w:szCs w:val="28"/>
        </w:rPr>
        <w:t xml:space="preserve">. </w:t>
      </w:r>
      <w:r w:rsidR="00CE146D" w:rsidRPr="003B5E7B">
        <w:rPr>
          <w:rFonts w:ascii="Times New Roman" w:hAnsi="Times New Roman" w:cs="Times New Roman"/>
          <w:color w:val="000000" w:themeColor="text1"/>
          <w:sz w:val="28"/>
          <w:szCs w:val="28"/>
        </w:rPr>
        <w:t xml:space="preserve">2018. </w:t>
      </w:r>
      <w:r w:rsidRPr="003B5E7B">
        <w:rPr>
          <w:rFonts w:ascii="Times New Roman" w:hAnsi="Times New Roman" w:cs="Times New Roman"/>
          <w:color w:val="000000" w:themeColor="text1"/>
          <w:sz w:val="28"/>
          <w:szCs w:val="28"/>
        </w:rPr>
        <w:t xml:space="preserve"> № 4. С. 3</w:t>
      </w:r>
      <w:r w:rsidR="00CE146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14.</w:t>
      </w:r>
    </w:p>
    <w:p w14:paraId="7753EF7A" w14:textId="182B65D5"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Купріна Н.М. Теоретико-методологічні основи забезпечення конкурентоспроможності харчової промисловості України на засадах її </w:t>
      </w:r>
      <w:proofErr w:type="spellStart"/>
      <w:r w:rsidRPr="003B5E7B">
        <w:rPr>
          <w:rFonts w:ascii="Times New Roman" w:hAnsi="Times New Roman" w:cs="Times New Roman"/>
          <w:color w:val="000000" w:themeColor="text1"/>
          <w:sz w:val="28"/>
          <w:szCs w:val="28"/>
        </w:rPr>
        <w:t>персистентної</w:t>
      </w:r>
      <w:proofErr w:type="spellEnd"/>
      <w:r w:rsidRPr="003B5E7B">
        <w:rPr>
          <w:rFonts w:ascii="Times New Roman" w:hAnsi="Times New Roman" w:cs="Times New Roman"/>
          <w:color w:val="000000" w:themeColor="text1"/>
          <w:sz w:val="28"/>
          <w:szCs w:val="28"/>
        </w:rPr>
        <w:t xml:space="preserve"> трансформації : автореф. дис. … </w:t>
      </w:r>
      <w:proofErr w:type="spellStart"/>
      <w:r w:rsidRPr="003B5E7B">
        <w:rPr>
          <w:rFonts w:ascii="Times New Roman" w:hAnsi="Times New Roman" w:cs="Times New Roman"/>
          <w:color w:val="000000" w:themeColor="text1"/>
          <w:sz w:val="28"/>
          <w:szCs w:val="28"/>
        </w:rPr>
        <w:t>док</w:t>
      </w:r>
      <w:r w:rsidR="00CE146D">
        <w:rPr>
          <w:rFonts w:ascii="Times New Roman" w:hAnsi="Times New Roman" w:cs="Times New Roman"/>
          <w:color w:val="000000" w:themeColor="text1"/>
          <w:sz w:val="28"/>
          <w:szCs w:val="28"/>
        </w:rPr>
        <w:t>т</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екон</w:t>
      </w:r>
      <w:proofErr w:type="spellEnd"/>
      <w:r w:rsidRPr="003B5E7B">
        <w:rPr>
          <w:rFonts w:ascii="Times New Roman" w:hAnsi="Times New Roman" w:cs="Times New Roman"/>
          <w:color w:val="000000" w:themeColor="text1"/>
          <w:sz w:val="28"/>
          <w:szCs w:val="28"/>
        </w:rPr>
        <w:t>. наук : 08.00.03. Одеса, 2021. 39 с.</w:t>
      </w:r>
    </w:p>
    <w:p w14:paraId="6A171740" w14:textId="77777777" w:rsidR="00931411" w:rsidRPr="003B5E7B" w:rsidRDefault="00931411" w:rsidP="00D70E0F">
      <w:pPr>
        <w:pStyle w:val="1"/>
        <w:widowControl w:val="0"/>
        <w:numPr>
          <w:ilvl w:val="0"/>
          <w:numId w:val="22"/>
        </w:numPr>
        <w:shd w:val="clear" w:color="auto" w:fill="FFFFFF"/>
        <w:spacing w:before="0" w:beforeAutospacing="0" w:after="0" w:afterAutospacing="0"/>
        <w:ind w:left="567" w:hanging="567"/>
        <w:jc w:val="both"/>
        <w:textAlignment w:val="baseline"/>
        <w:rPr>
          <w:b w:val="0"/>
          <w:color w:val="000000" w:themeColor="text1"/>
          <w:sz w:val="28"/>
          <w:szCs w:val="28"/>
          <w:lang w:val="uk-UA"/>
        </w:rPr>
      </w:pPr>
      <w:r w:rsidRPr="003B5E7B">
        <w:rPr>
          <w:b w:val="0"/>
          <w:color w:val="000000" w:themeColor="text1"/>
          <w:sz w:val="28"/>
          <w:szCs w:val="28"/>
          <w:lang w:val="uk-UA"/>
        </w:rPr>
        <w:t xml:space="preserve">Івченко В. Як Україні стати одним зі світових продовольчих гарантів. URL: </w:t>
      </w:r>
      <w:hyperlink r:id="rId7" w:history="1">
        <w:r w:rsidRPr="003B5E7B">
          <w:rPr>
            <w:rStyle w:val="a5"/>
            <w:b w:val="0"/>
            <w:color w:val="000000" w:themeColor="text1"/>
            <w:sz w:val="28"/>
            <w:szCs w:val="28"/>
            <w:u w:val="none"/>
            <w:lang w:val="uk-UA"/>
          </w:rPr>
          <w:t>https://www.epravda.com.ua/columns/2021/01/20/670169/</w:t>
        </w:r>
      </w:hyperlink>
      <w:r w:rsidRPr="003B5E7B">
        <w:rPr>
          <w:b w:val="0"/>
          <w:color w:val="000000" w:themeColor="text1"/>
          <w:sz w:val="28"/>
          <w:szCs w:val="28"/>
          <w:lang w:val="uk-UA"/>
        </w:rPr>
        <w:t xml:space="preserve"> (дата звернення: 20.088.2021).</w:t>
      </w:r>
    </w:p>
    <w:p w14:paraId="12E3DCE0" w14:textId="53EE5F5D" w:rsidR="00931411" w:rsidRPr="003B5E7B" w:rsidRDefault="00931411" w:rsidP="00D70E0F">
      <w:pPr>
        <w:pStyle w:val="1"/>
        <w:widowControl w:val="0"/>
        <w:numPr>
          <w:ilvl w:val="0"/>
          <w:numId w:val="22"/>
        </w:numPr>
        <w:shd w:val="clear" w:color="auto" w:fill="FFFFFF"/>
        <w:spacing w:before="0" w:beforeAutospacing="0" w:after="0" w:afterAutospacing="0"/>
        <w:ind w:left="567" w:hanging="567"/>
        <w:jc w:val="both"/>
        <w:textAlignment w:val="baseline"/>
        <w:rPr>
          <w:b w:val="0"/>
          <w:color w:val="000000" w:themeColor="text1"/>
          <w:sz w:val="28"/>
          <w:szCs w:val="28"/>
          <w:lang w:val="uk-UA"/>
        </w:rPr>
      </w:pPr>
      <w:r w:rsidRPr="003B5E7B">
        <w:rPr>
          <w:b w:val="0"/>
          <w:color w:val="000000" w:themeColor="text1"/>
          <w:sz w:val="28"/>
          <w:szCs w:val="28"/>
          <w:lang w:val="uk-UA"/>
        </w:rPr>
        <w:t xml:space="preserve">Стан галузей АПК. </w:t>
      </w:r>
      <w:r w:rsidRPr="00CE146D">
        <w:rPr>
          <w:b w:val="0"/>
          <w:i/>
          <w:color w:val="000000" w:themeColor="text1"/>
          <w:sz w:val="28"/>
          <w:szCs w:val="28"/>
          <w:lang w:val="uk-UA"/>
        </w:rPr>
        <w:t>Інформаційно-аналітичний портал АПК України</w:t>
      </w:r>
      <w:r w:rsidRPr="003B5E7B">
        <w:rPr>
          <w:b w:val="0"/>
          <w:color w:val="000000" w:themeColor="text1"/>
          <w:sz w:val="28"/>
          <w:szCs w:val="28"/>
          <w:lang w:val="uk-UA"/>
        </w:rPr>
        <w:t xml:space="preserve">. URL: https:// </w:t>
      </w:r>
      <w:proofErr w:type="spellStart"/>
      <w:r w:rsidRPr="003B5E7B">
        <w:rPr>
          <w:b w:val="0"/>
          <w:color w:val="000000" w:themeColor="text1"/>
          <w:sz w:val="28"/>
          <w:szCs w:val="28"/>
          <w:lang w:val="uk-UA"/>
        </w:rPr>
        <w:t>agro.me.gov.ua</w:t>
      </w:r>
      <w:proofErr w:type="spellEnd"/>
      <w:r w:rsidRPr="003B5E7B">
        <w:rPr>
          <w:b w:val="0"/>
          <w:color w:val="000000" w:themeColor="text1"/>
          <w:sz w:val="28"/>
          <w:szCs w:val="28"/>
          <w:lang w:val="uk-UA"/>
        </w:rPr>
        <w:t>/</w:t>
      </w:r>
      <w:proofErr w:type="spellStart"/>
      <w:r w:rsidRPr="003B5E7B">
        <w:rPr>
          <w:b w:val="0"/>
          <w:color w:val="000000" w:themeColor="text1"/>
          <w:sz w:val="28"/>
          <w:szCs w:val="28"/>
          <w:lang w:val="uk-UA"/>
        </w:rPr>
        <w:t>ua</w:t>
      </w:r>
      <w:proofErr w:type="spellEnd"/>
      <w:r w:rsidRPr="003B5E7B">
        <w:rPr>
          <w:b w:val="0"/>
          <w:color w:val="000000" w:themeColor="text1"/>
          <w:sz w:val="28"/>
          <w:szCs w:val="28"/>
          <w:lang w:val="uk-UA"/>
        </w:rPr>
        <w:t>/</w:t>
      </w:r>
      <w:proofErr w:type="spellStart"/>
      <w:r w:rsidRPr="003B5E7B">
        <w:rPr>
          <w:b w:val="0"/>
          <w:color w:val="000000" w:themeColor="text1"/>
          <w:sz w:val="28"/>
          <w:szCs w:val="28"/>
          <w:lang w:val="uk-UA"/>
        </w:rPr>
        <w:t>investoram</w:t>
      </w:r>
      <w:proofErr w:type="spellEnd"/>
      <w:r w:rsidRPr="003B5E7B">
        <w:rPr>
          <w:b w:val="0"/>
          <w:color w:val="000000" w:themeColor="text1"/>
          <w:sz w:val="28"/>
          <w:szCs w:val="28"/>
          <w:lang w:val="uk-UA"/>
        </w:rPr>
        <w:t>/monitoring-stanu-apk/stan- rozvitku-apk/stan-galuzej-apk (дата звернення</w:t>
      </w:r>
      <w:r w:rsidR="00CE146D">
        <w:rPr>
          <w:b w:val="0"/>
          <w:color w:val="000000" w:themeColor="text1"/>
          <w:sz w:val="28"/>
          <w:szCs w:val="28"/>
          <w:lang w:val="uk-UA"/>
        </w:rPr>
        <w:t>:</w:t>
      </w:r>
      <w:r w:rsidRPr="003B5E7B">
        <w:rPr>
          <w:b w:val="0"/>
          <w:color w:val="000000" w:themeColor="text1"/>
          <w:sz w:val="28"/>
          <w:szCs w:val="28"/>
          <w:lang w:val="uk-UA"/>
        </w:rPr>
        <w:t xml:space="preserve"> 20.08.2021).</w:t>
      </w:r>
    </w:p>
    <w:p w14:paraId="4A9D430F" w14:textId="7ACD5B75"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Терещенко Ю.В. COVID-19: Вплив на харчову промисловість та агробізнес. URL: https://home.kpmg/ </w:t>
      </w:r>
      <w:proofErr w:type="spellStart"/>
      <w:r w:rsidRPr="003B5E7B">
        <w:rPr>
          <w:rFonts w:ascii="Times New Roman" w:hAnsi="Times New Roman" w:cs="Times New Roman"/>
          <w:color w:val="000000" w:themeColor="text1"/>
          <w:sz w:val="28"/>
          <w:szCs w:val="28"/>
        </w:rPr>
        <w:t>ua</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uk</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home</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media</w:t>
      </w:r>
      <w:proofErr w:type="spellEnd"/>
      <w:r w:rsidRPr="003B5E7B">
        <w:rPr>
          <w:rFonts w:ascii="Times New Roman" w:hAnsi="Times New Roman" w:cs="Times New Roman"/>
          <w:color w:val="000000" w:themeColor="text1"/>
          <w:sz w:val="28"/>
          <w:szCs w:val="28"/>
        </w:rPr>
        <w:t>/press-</w:t>
      </w:r>
      <w:proofErr w:type="spellStart"/>
      <w:r w:rsidRPr="003B5E7B">
        <w:rPr>
          <w:rFonts w:ascii="Times New Roman" w:hAnsi="Times New Roman" w:cs="Times New Roman"/>
          <w:color w:val="000000" w:themeColor="text1"/>
          <w:sz w:val="28"/>
          <w:szCs w:val="28"/>
        </w:rPr>
        <w:t>releases</w:t>
      </w:r>
      <w:proofErr w:type="spellEnd"/>
      <w:r w:rsidRPr="003B5E7B">
        <w:rPr>
          <w:rFonts w:ascii="Times New Roman" w:hAnsi="Times New Roman" w:cs="Times New Roman"/>
          <w:color w:val="000000" w:themeColor="text1"/>
          <w:sz w:val="28"/>
          <w:szCs w:val="28"/>
        </w:rPr>
        <w:t>/2020/04/vplyv-na- kharchovu-promyslovist.html (дата звернення</w:t>
      </w:r>
      <w:r w:rsidR="00CE146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10.09.2021).</w:t>
      </w:r>
    </w:p>
    <w:p w14:paraId="0E226D72" w14:textId="77777777"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Споживання основних продуктів харчування в Україні залишається нижчим раціональних норм. </w:t>
      </w:r>
      <w:proofErr w:type="spellStart"/>
      <w:r w:rsidRPr="00CE146D">
        <w:rPr>
          <w:rFonts w:ascii="Times New Roman" w:hAnsi="Times New Roman" w:cs="Times New Roman"/>
          <w:i/>
          <w:color w:val="000000" w:themeColor="text1"/>
          <w:sz w:val="28"/>
          <w:szCs w:val="28"/>
        </w:rPr>
        <w:t>Інфоіндустрія</w:t>
      </w:r>
      <w:proofErr w:type="spellEnd"/>
      <w:r w:rsidRPr="003B5E7B">
        <w:rPr>
          <w:rFonts w:ascii="Times New Roman" w:hAnsi="Times New Roman" w:cs="Times New Roman"/>
          <w:color w:val="000000" w:themeColor="text1"/>
          <w:sz w:val="28"/>
          <w:szCs w:val="28"/>
        </w:rPr>
        <w:t xml:space="preserve">. URL: </w:t>
      </w:r>
      <w:r w:rsidRPr="003B5E7B">
        <w:rPr>
          <w:rFonts w:ascii="Times New Roman" w:hAnsi="Times New Roman" w:cs="Times New Roman"/>
          <w:color w:val="000000" w:themeColor="text1"/>
          <w:sz w:val="28"/>
          <w:szCs w:val="28"/>
        </w:rPr>
        <w:lastRenderedPageBreak/>
        <w:t>https://infoindustria.com.ua/spozhivannya-osnovnih-produktiv-harchuvannya-vukrayini-zalishayetsya-nizhchim-ratsionalnih-norm/ (дата звернення: 10.09.2019).</w:t>
      </w:r>
    </w:p>
    <w:p w14:paraId="59CD5D78" w14:textId="3F700E2C" w:rsidR="00931411" w:rsidRPr="003B5E7B" w:rsidRDefault="00931411" w:rsidP="00D70E0F">
      <w:pPr>
        <w:pStyle w:val="a3"/>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Державний комітет статистики України. URL: </w:t>
      </w:r>
      <w:hyperlink r:id="rId8" w:history="1">
        <w:r w:rsidRPr="003B5E7B">
          <w:rPr>
            <w:rStyle w:val="a5"/>
            <w:rFonts w:ascii="Times New Roman" w:hAnsi="Times New Roman" w:cs="Times New Roman"/>
            <w:color w:val="000000" w:themeColor="text1"/>
            <w:sz w:val="28"/>
            <w:szCs w:val="28"/>
            <w:u w:val="none"/>
          </w:rPr>
          <w:t>http://www.ukrstat.gov.ua</w:t>
        </w:r>
      </w:hyperlink>
      <w:r w:rsidRPr="003B5E7B">
        <w:rPr>
          <w:rFonts w:ascii="Times New Roman" w:hAnsi="Times New Roman" w:cs="Times New Roman"/>
          <w:color w:val="000000" w:themeColor="text1"/>
          <w:sz w:val="28"/>
          <w:szCs w:val="28"/>
        </w:rPr>
        <w:t xml:space="preserve"> (дата звернення</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17.09.2021).</w:t>
      </w:r>
    </w:p>
    <w:p w14:paraId="3687A122" w14:textId="4A7F9D76"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Статистична оцінка формування зовнішньої торгівлі України готовими харчовими продуктами</w:t>
      </w:r>
      <w:r w:rsidR="0089794D">
        <w:rPr>
          <w:rFonts w:ascii="Times New Roman" w:hAnsi="Times New Roman" w:cs="Times New Roman"/>
          <w:color w:val="000000" w:themeColor="text1"/>
          <w:sz w:val="28"/>
          <w:szCs w:val="28"/>
        </w:rPr>
        <w:t xml:space="preserve"> / </w:t>
      </w:r>
      <w:r w:rsidR="0089794D" w:rsidRPr="003B5E7B">
        <w:rPr>
          <w:rFonts w:ascii="Times New Roman" w:hAnsi="Times New Roman" w:cs="Times New Roman"/>
          <w:color w:val="000000" w:themeColor="text1"/>
          <w:sz w:val="28"/>
          <w:szCs w:val="28"/>
        </w:rPr>
        <w:t>П.О.</w:t>
      </w:r>
      <w:r w:rsidR="0089794D" w:rsidRPr="0089794D">
        <w:rPr>
          <w:rFonts w:ascii="Times New Roman" w:hAnsi="Times New Roman" w:cs="Times New Roman"/>
          <w:color w:val="000000" w:themeColor="text1"/>
          <w:sz w:val="28"/>
          <w:szCs w:val="28"/>
        </w:rPr>
        <w:t xml:space="preserve"> </w:t>
      </w:r>
      <w:r w:rsidR="0089794D" w:rsidRPr="003B5E7B">
        <w:rPr>
          <w:rFonts w:ascii="Times New Roman" w:hAnsi="Times New Roman" w:cs="Times New Roman"/>
          <w:color w:val="000000" w:themeColor="text1"/>
          <w:sz w:val="28"/>
          <w:szCs w:val="28"/>
        </w:rPr>
        <w:t>Антонюк</w:t>
      </w:r>
      <w:r w:rsidR="0089794D">
        <w:rPr>
          <w:rFonts w:ascii="Times New Roman" w:hAnsi="Times New Roman" w:cs="Times New Roman"/>
          <w:color w:val="000000" w:themeColor="text1"/>
          <w:sz w:val="28"/>
          <w:szCs w:val="28"/>
        </w:rPr>
        <w:t xml:space="preserve"> та ін.</w:t>
      </w:r>
      <w:r w:rsidRPr="003B5E7B">
        <w:rPr>
          <w:rFonts w:ascii="Times New Roman" w:hAnsi="Times New Roman" w:cs="Times New Roman"/>
          <w:color w:val="000000" w:themeColor="text1"/>
          <w:sz w:val="28"/>
          <w:szCs w:val="28"/>
        </w:rPr>
        <w:t xml:space="preserve"> </w:t>
      </w:r>
      <w:r w:rsidRPr="003B5E7B">
        <w:rPr>
          <w:rFonts w:ascii="Times New Roman" w:hAnsi="Times New Roman" w:cs="Times New Roman"/>
          <w:i/>
          <w:color w:val="000000" w:themeColor="text1"/>
          <w:sz w:val="28"/>
          <w:szCs w:val="28"/>
        </w:rPr>
        <w:t>Економіка харчової промисловості</w:t>
      </w:r>
      <w:r w:rsidRPr="003B5E7B">
        <w:rPr>
          <w:rFonts w:ascii="Times New Roman" w:hAnsi="Times New Roman" w:cs="Times New Roman"/>
          <w:color w:val="000000" w:themeColor="text1"/>
          <w:sz w:val="28"/>
          <w:szCs w:val="28"/>
        </w:rPr>
        <w:t>. 2021. Т.</w:t>
      </w:r>
      <w:r w:rsidR="0089794D">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13</w:t>
      </w:r>
      <w:r w:rsidR="0089794D">
        <w:rPr>
          <w:rFonts w:ascii="Times New Roman" w:hAnsi="Times New Roman" w:cs="Times New Roman"/>
          <w:color w:val="000000" w:themeColor="text1"/>
          <w:sz w:val="28"/>
          <w:szCs w:val="28"/>
        </w:rPr>
        <w:t>. В</w:t>
      </w:r>
      <w:r w:rsidRPr="003B5E7B">
        <w:rPr>
          <w:rFonts w:ascii="Times New Roman" w:hAnsi="Times New Roman" w:cs="Times New Roman"/>
          <w:color w:val="000000" w:themeColor="text1"/>
          <w:sz w:val="28"/>
          <w:szCs w:val="28"/>
        </w:rPr>
        <w:t>ип.</w:t>
      </w:r>
      <w:r w:rsidR="0089794D">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1. С. 3</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11.</w:t>
      </w:r>
    </w:p>
    <w:p w14:paraId="0C3D5558" w14:textId="1C4AD0DB"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Стан та результати торгівлі </w:t>
      </w:r>
      <w:proofErr w:type="spellStart"/>
      <w:r w:rsidRPr="003B5E7B">
        <w:rPr>
          <w:rFonts w:ascii="Times New Roman" w:hAnsi="Times New Roman" w:cs="Times New Roman"/>
          <w:color w:val="000000" w:themeColor="text1"/>
          <w:sz w:val="28"/>
          <w:szCs w:val="28"/>
        </w:rPr>
        <w:t>агропродовольчими</w:t>
      </w:r>
      <w:proofErr w:type="spellEnd"/>
      <w:r w:rsidRPr="003B5E7B">
        <w:rPr>
          <w:rFonts w:ascii="Times New Roman" w:hAnsi="Times New Roman" w:cs="Times New Roman"/>
          <w:color w:val="000000" w:themeColor="text1"/>
          <w:sz w:val="28"/>
          <w:szCs w:val="28"/>
        </w:rPr>
        <w:t xml:space="preserve"> товарами між Україною і Європейським </w:t>
      </w:r>
      <w:r w:rsidR="0089794D">
        <w:rPr>
          <w:rFonts w:ascii="Times New Roman" w:hAnsi="Times New Roman" w:cs="Times New Roman"/>
          <w:color w:val="000000" w:themeColor="text1"/>
          <w:sz w:val="28"/>
          <w:szCs w:val="28"/>
        </w:rPr>
        <w:t>С</w:t>
      </w:r>
      <w:r w:rsidRPr="003B5E7B">
        <w:rPr>
          <w:rFonts w:ascii="Times New Roman" w:hAnsi="Times New Roman" w:cs="Times New Roman"/>
          <w:color w:val="000000" w:themeColor="text1"/>
          <w:sz w:val="28"/>
          <w:szCs w:val="28"/>
        </w:rPr>
        <w:t>оюзом</w:t>
      </w:r>
      <w:r w:rsidR="0089794D">
        <w:rPr>
          <w:rFonts w:ascii="Times New Roman" w:hAnsi="Times New Roman" w:cs="Times New Roman"/>
          <w:color w:val="000000" w:themeColor="text1"/>
          <w:sz w:val="28"/>
          <w:szCs w:val="28"/>
        </w:rPr>
        <w:t xml:space="preserve"> / </w:t>
      </w:r>
      <w:r w:rsidR="0089794D" w:rsidRPr="003B5E7B">
        <w:rPr>
          <w:rFonts w:ascii="Times New Roman" w:hAnsi="Times New Roman" w:cs="Times New Roman"/>
          <w:color w:val="000000" w:themeColor="text1"/>
          <w:sz w:val="28"/>
          <w:szCs w:val="28"/>
        </w:rPr>
        <w:t>П.О.</w:t>
      </w:r>
      <w:r w:rsidR="0089794D" w:rsidRPr="0089794D">
        <w:rPr>
          <w:rFonts w:ascii="Times New Roman" w:hAnsi="Times New Roman" w:cs="Times New Roman"/>
          <w:color w:val="000000" w:themeColor="text1"/>
          <w:sz w:val="28"/>
          <w:szCs w:val="28"/>
        </w:rPr>
        <w:t xml:space="preserve"> </w:t>
      </w:r>
      <w:r w:rsidR="0089794D" w:rsidRPr="003B5E7B">
        <w:rPr>
          <w:rFonts w:ascii="Times New Roman" w:hAnsi="Times New Roman" w:cs="Times New Roman"/>
          <w:color w:val="000000" w:themeColor="text1"/>
          <w:sz w:val="28"/>
          <w:szCs w:val="28"/>
        </w:rPr>
        <w:t>Антонюк</w:t>
      </w:r>
      <w:r w:rsidR="0089794D" w:rsidRPr="003B5E7B">
        <w:rPr>
          <w:rFonts w:ascii="Times New Roman" w:hAnsi="Times New Roman" w:cs="Times New Roman"/>
          <w:i/>
          <w:color w:val="000000" w:themeColor="text1"/>
          <w:sz w:val="28"/>
          <w:szCs w:val="28"/>
        </w:rPr>
        <w:t xml:space="preserve"> </w:t>
      </w:r>
      <w:r w:rsidR="0089794D" w:rsidRPr="0089794D">
        <w:rPr>
          <w:rFonts w:ascii="Times New Roman" w:hAnsi="Times New Roman" w:cs="Times New Roman"/>
          <w:color w:val="000000" w:themeColor="text1"/>
          <w:sz w:val="28"/>
          <w:szCs w:val="28"/>
        </w:rPr>
        <w:t>та ін.</w:t>
      </w:r>
      <w:r w:rsidR="0089794D">
        <w:rPr>
          <w:rFonts w:ascii="Times New Roman" w:hAnsi="Times New Roman" w:cs="Times New Roman"/>
          <w:i/>
          <w:color w:val="000000" w:themeColor="text1"/>
          <w:sz w:val="28"/>
          <w:szCs w:val="28"/>
        </w:rPr>
        <w:t xml:space="preserve"> </w:t>
      </w:r>
      <w:r w:rsidRPr="003B5E7B">
        <w:rPr>
          <w:rFonts w:ascii="Times New Roman" w:hAnsi="Times New Roman" w:cs="Times New Roman"/>
          <w:i/>
          <w:color w:val="000000" w:themeColor="text1"/>
          <w:sz w:val="28"/>
          <w:szCs w:val="28"/>
        </w:rPr>
        <w:t>Економіка харчової промисловості</w:t>
      </w:r>
      <w:r w:rsidRPr="003B5E7B">
        <w:rPr>
          <w:rFonts w:ascii="Times New Roman" w:hAnsi="Times New Roman" w:cs="Times New Roman"/>
          <w:color w:val="000000" w:themeColor="text1"/>
          <w:sz w:val="28"/>
          <w:szCs w:val="28"/>
        </w:rPr>
        <w:t>. 2019. Т.</w:t>
      </w:r>
      <w:r w:rsidR="0089794D">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11</w:t>
      </w:r>
      <w:r w:rsidR="0089794D">
        <w:rPr>
          <w:rFonts w:ascii="Times New Roman" w:hAnsi="Times New Roman" w:cs="Times New Roman"/>
          <w:color w:val="000000" w:themeColor="text1"/>
          <w:sz w:val="28"/>
          <w:szCs w:val="28"/>
        </w:rPr>
        <w:t>. В</w:t>
      </w:r>
      <w:r w:rsidRPr="003B5E7B">
        <w:rPr>
          <w:rFonts w:ascii="Times New Roman" w:hAnsi="Times New Roman" w:cs="Times New Roman"/>
          <w:color w:val="000000" w:themeColor="text1"/>
          <w:sz w:val="28"/>
          <w:szCs w:val="28"/>
        </w:rPr>
        <w:t>ип.</w:t>
      </w:r>
      <w:r w:rsidR="0089794D">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1. С. 27</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36.</w:t>
      </w:r>
    </w:p>
    <w:p w14:paraId="27FFC918" w14:textId="28C64A44" w:rsidR="00931411" w:rsidRPr="003B5E7B" w:rsidRDefault="003B5E7B" w:rsidP="00D70E0F">
      <w:pPr>
        <w:pStyle w:val="HTML"/>
        <w:widowControl w:val="0"/>
        <w:numPr>
          <w:ilvl w:val="0"/>
          <w:numId w:val="22"/>
        </w:numPr>
        <w:ind w:left="567" w:hanging="567"/>
        <w:jc w:val="both"/>
        <w:rPr>
          <w:rFonts w:ascii="Times New Roman" w:hAnsi="Times New Roman" w:cs="Times New Roman"/>
          <w:color w:val="000000" w:themeColor="text1"/>
          <w:sz w:val="28"/>
          <w:szCs w:val="28"/>
          <w:shd w:val="clear" w:color="auto" w:fill="FFFFFF"/>
          <w:lang w:val="uk-UA"/>
        </w:rPr>
      </w:pPr>
      <w:hyperlink r:id="rId9" w:history="1">
        <w:proofErr w:type="spellStart"/>
        <w:r w:rsidR="00931411" w:rsidRPr="003B5E7B">
          <w:rPr>
            <w:rStyle w:val="a5"/>
            <w:rFonts w:ascii="Times New Roman" w:hAnsi="Times New Roman" w:cs="Times New Roman"/>
            <w:bCs/>
            <w:color w:val="000000" w:themeColor="text1"/>
            <w:sz w:val="28"/>
            <w:szCs w:val="28"/>
            <w:u w:val="none"/>
            <w:bdr w:val="none" w:sz="0" w:space="0" w:color="auto" w:frame="1"/>
            <w:shd w:val="clear" w:color="auto" w:fill="FFFFFF"/>
            <w:lang w:val="uk-UA"/>
          </w:rPr>
          <w:t>Khrypiuk</w:t>
        </w:r>
        <w:proofErr w:type="spellEnd"/>
      </w:hyperlink>
      <w:r w:rsidR="00931411" w:rsidRPr="003B5E7B">
        <w:rPr>
          <w:rFonts w:ascii="Times New Roman" w:hAnsi="Times New Roman" w:cs="Times New Roman"/>
          <w:color w:val="000000" w:themeColor="text1"/>
          <w:sz w:val="28"/>
          <w:szCs w:val="28"/>
          <w:lang w:val="uk-UA"/>
        </w:rPr>
        <w:t xml:space="preserve"> </w:t>
      </w:r>
      <w:hyperlink r:id="rId10" w:history="1">
        <w:r w:rsidR="00931411" w:rsidRPr="003B5E7B">
          <w:rPr>
            <w:rStyle w:val="a5"/>
            <w:rFonts w:ascii="Times New Roman" w:hAnsi="Times New Roman" w:cs="Times New Roman"/>
            <w:bCs/>
            <w:color w:val="000000" w:themeColor="text1"/>
            <w:sz w:val="28"/>
            <w:szCs w:val="28"/>
            <w:u w:val="none"/>
            <w:bdr w:val="none" w:sz="0" w:space="0" w:color="auto" w:frame="1"/>
            <w:shd w:val="clear" w:color="auto" w:fill="FFFFFF"/>
            <w:lang w:val="uk-UA"/>
          </w:rPr>
          <w:t>V</w:t>
        </w:r>
      </w:hyperlink>
      <w:r w:rsidR="00931411" w:rsidRPr="003B5E7B">
        <w:rPr>
          <w:rFonts w:ascii="Times New Roman" w:hAnsi="Times New Roman" w:cs="Times New Roman"/>
          <w:color w:val="000000" w:themeColor="text1"/>
          <w:sz w:val="28"/>
          <w:szCs w:val="28"/>
          <w:lang w:val="uk-UA"/>
        </w:rPr>
        <w:t>.</w:t>
      </w:r>
      <w:r w:rsidR="00931411" w:rsidRPr="003B5E7B">
        <w:rPr>
          <w:rFonts w:ascii="Times New Roman" w:hAnsi="Times New Roman" w:cs="Times New Roman"/>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color w:val="000000" w:themeColor="text1"/>
          <w:sz w:val="28"/>
          <w:szCs w:val="28"/>
          <w:shd w:val="clear" w:color="auto" w:fill="FFFFFF"/>
          <w:lang w:val="uk-UA"/>
        </w:rPr>
        <w:t>P</w:t>
      </w:r>
      <w:r w:rsidR="0089794D" w:rsidRPr="003B5E7B">
        <w:rPr>
          <w:rFonts w:ascii="Times New Roman" w:hAnsi="Times New Roman" w:cs="Times New Roman"/>
          <w:color w:val="000000" w:themeColor="text1"/>
          <w:sz w:val="28"/>
          <w:szCs w:val="28"/>
          <w:shd w:val="clear" w:color="auto" w:fill="FFFFFF"/>
          <w:lang w:val="uk-UA"/>
        </w:rPr>
        <w:t>roblems</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and</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prospects</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of</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Ukraine’s</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food</w:t>
      </w:r>
      <w:proofErr w:type="spellEnd"/>
      <w:r w:rsidR="0089794D" w:rsidRPr="003B5E7B">
        <w:rPr>
          <w:rFonts w:ascii="Times New Roman" w:hAnsi="Times New Roman" w:cs="Times New Roman"/>
          <w:color w:val="000000" w:themeColor="text1"/>
          <w:sz w:val="28"/>
          <w:szCs w:val="28"/>
          <w:shd w:val="clear" w:color="auto" w:fill="FFFFFF"/>
          <w:lang w:val="uk-UA"/>
        </w:rPr>
        <w:t xml:space="preserve"> </w:t>
      </w:r>
      <w:proofErr w:type="spellStart"/>
      <w:r w:rsidR="0089794D" w:rsidRPr="003B5E7B">
        <w:rPr>
          <w:rFonts w:ascii="Times New Roman" w:hAnsi="Times New Roman" w:cs="Times New Roman"/>
          <w:color w:val="000000" w:themeColor="text1"/>
          <w:sz w:val="28"/>
          <w:szCs w:val="28"/>
          <w:shd w:val="clear" w:color="auto" w:fill="FFFFFF"/>
          <w:lang w:val="uk-UA"/>
        </w:rPr>
        <w:t>industry</w:t>
      </w:r>
      <w:proofErr w:type="spellEnd"/>
      <w:r w:rsidR="0089794D" w:rsidRPr="003B5E7B">
        <w:rPr>
          <w:rFonts w:ascii="Times New Roman" w:hAnsi="Times New Roman" w:cs="Times New Roman"/>
          <w:i/>
          <w:color w:val="000000" w:themeColor="text1"/>
          <w:sz w:val="28"/>
          <w:szCs w:val="28"/>
          <w:shd w:val="clear" w:color="auto" w:fill="FFFFFF"/>
          <w:lang w:val="uk-UA"/>
        </w:rPr>
        <w:t>.</w:t>
      </w:r>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Green</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Blue</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&amp; </w:t>
      </w:r>
      <w:proofErr w:type="spellStart"/>
      <w:r w:rsidR="00931411" w:rsidRPr="003B5E7B">
        <w:rPr>
          <w:rFonts w:ascii="Times New Roman" w:hAnsi="Times New Roman" w:cs="Times New Roman"/>
          <w:i/>
          <w:color w:val="000000" w:themeColor="text1"/>
          <w:sz w:val="28"/>
          <w:szCs w:val="28"/>
          <w:shd w:val="clear" w:color="auto" w:fill="FFFFFF"/>
          <w:lang w:val="uk-UA"/>
        </w:rPr>
        <w:t>Digital</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Economy</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Journal</w:t>
      </w:r>
      <w:proofErr w:type="spellEnd"/>
      <w:r w:rsidR="0089794D">
        <w:rPr>
          <w:rFonts w:ascii="Times New Roman" w:hAnsi="Times New Roman" w:cs="Times New Roman"/>
          <w:color w:val="000000" w:themeColor="text1"/>
          <w:sz w:val="28"/>
          <w:szCs w:val="28"/>
          <w:shd w:val="clear" w:color="auto" w:fill="FFFFFF"/>
          <w:lang w:val="uk-UA"/>
        </w:rPr>
        <w:t xml:space="preserve">. </w:t>
      </w:r>
      <w:r w:rsidR="00931411" w:rsidRPr="003B5E7B">
        <w:rPr>
          <w:rFonts w:ascii="Times New Roman" w:hAnsi="Times New Roman" w:cs="Times New Roman"/>
          <w:color w:val="000000" w:themeColor="text1"/>
          <w:sz w:val="28"/>
          <w:szCs w:val="28"/>
          <w:shd w:val="clear" w:color="auto" w:fill="FFFFFF"/>
          <w:lang w:val="uk-UA"/>
        </w:rPr>
        <w:t>2020</w:t>
      </w:r>
      <w:r w:rsidR="0089794D">
        <w:rPr>
          <w:rFonts w:ascii="Times New Roman" w:hAnsi="Times New Roman" w:cs="Times New Roman"/>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color w:val="000000" w:themeColor="text1"/>
          <w:sz w:val="28"/>
          <w:szCs w:val="28"/>
          <w:shd w:val="clear" w:color="auto" w:fill="FFFFFF"/>
          <w:lang w:val="uk-UA"/>
        </w:rPr>
        <w:t>Vol</w:t>
      </w:r>
      <w:proofErr w:type="spellEnd"/>
      <w:r w:rsidR="00931411" w:rsidRPr="003B5E7B">
        <w:rPr>
          <w:rFonts w:ascii="Times New Roman" w:hAnsi="Times New Roman" w:cs="Times New Roman"/>
          <w:color w:val="000000" w:themeColor="text1"/>
          <w:sz w:val="28"/>
          <w:szCs w:val="28"/>
          <w:shd w:val="clear" w:color="auto" w:fill="FFFFFF"/>
          <w:lang w:val="uk-UA"/>
        </w:rPr>
        <w:t>. 1</w:t>
      </w:r>
      <w:r w:rsidR="0089794D">
        <w:rPr>
          <w:rFonts w:ascii="Times New Roman" w:hAnsi="Times New Roman" w:cs="Times New Roman"/>
          <w:color w:val="000000" w:themeColor="text1"/>
          <w:sz w:val="28"/>
          <w:szCs w:val="28"/>
          <w:shd w:val="clear" w:color="auto" w:fill="FFFFFF"/>
          <w:lang w:val="uk-UA"/>
        </w:rPr>
        <w:t xml:space="preserve">. № </w:t>
      </w:r>
      <w:r w:rsidR="00931411" w:rsidRPr="003B5E7B">
        <w:rPr>
          <w:rFonts w:ascii="Times New Roman" w:hAnsi="Times New Roman" w:cs="Times New Roman"/>
          <w:color w:val="000000" w:themeColor="text1"/>
          <w:sz w:val="28"/>
          <w:szCs w:val="28"/>
          <w:shd w:val="clear" w:color="auto" w:fill="FFFFFF"/>
          <w:lang w:val="uk-UA"/>
        </w:rPr>
        <w:t>1</w:t>
      </w:r>
      <w:r w:rsidR="0089794D">
        <w:rPr>
          <w:rFonts w:ascii="Times New Roman" w:hAnsi="Times New Roman" w:cs="Times New Roman"/>
          <w:color w:val="000000" w:themeColor="text1"/>
          <w:sz w:val="28"/>
          <w:szCs w:val="28"/>
          <w:shd w:val="clear" w:color="auto" w:fill="FFFFFF"/>
          <w:lang w:val="uk-UA"/>
        </w:rPr>
        <w:t>. Р</w:t>
      </w:r>
      <w:r w:rsidR="00931411" w:rsidRPr="003B5E7B">
        <w:rPr>
          <w:rFonts w:ascii="Times New Roman" w:hAnsi="Times New Roman" w:cs="Times New Roman"/>
          <w:color w:val="000000" w:themeColor="text1"/>
          <w:sz w:val="28"/>
          <w:szCs w:val="28"/>
          <w:shd w:val="clear" w:color="auto" w:fill="FFFFFF"/>
          <w:lang w:val="uk-UA"/>
        </w:rPr>
        <w:t>. 37</w:t>
      </w:r>
      <w:r w:rsidR="0089794D">
        <w:rPr>
          <w:rFonts w:ascii="Times New Roman" w:hAnsi="Times New Roman" w:cs="Times New Roman"/>
          <w:color w:val="000000" w:themeColor="text1"/>
          <w:sz w:val="28"/>
          <w:szCs w:val="28"/>
          <w:shd w:val="clear" w:color="auto" w:fill="FFFFFF"/>
          <w:lang w:val="uk-UA"/>
        </w:rPr>
        <w:t>–</w:t>
      </w:r>
      <w:r w:rsidR="00931411" w:rsidRPr="003B5E7B">
        <w:rPr>
          <w:rFonts w:ascii="Times New Roman" w:hAnsi="Times New Roman" w:cs="Times New Roman"/>
          <w:color w:val="000000" w:themeColor="text1"/>
          <w:sz w:val="28"/>
          <w:szCs w:val="28"/>
          <w:shd w:val="clear" w:color="auto" w:fill="FFFFFF"/>
          <w:lang w:val="uk-UA"/>
        </w:rPr>
        <w:t>42.</w:t>
      </w:r>
    </w:p>
    <w:p w14:paraId="1AD25312" w14:textId="5A1BD936"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Le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commerce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et</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la</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cooperation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economique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entre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L`Ukraine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et</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la</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France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website</w:t>
      </w:r>
      <w:proofErr w:type="spellEnd"/>
      <w:r w:rsidRPr="003B5E7B">
        <w:rPr>
          <w:rFonts w:ascii="Times New Roman" w:hAnsi="Times New Roman" w:cs="Times New Roman"/>
          <w:color w:val="000000" w:themeColor="text1"/>
          <w:sz w:val="28"/>
          <w:szCs w:val="28"/>
        </w:rPr>
        <w:t>. URL: https://france.mfa.gov.ua/fr/partenariat/289-torgovelyno-jekonomichne-spivrobitnictvo-mizh-ukrajinoju-ta-francijeju (дата звернення</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20.09.2021). </w:t>
      </w:r>
    </w:p>
    <w:p w14:paraId="11C9999B" w14:textId="112D9E14"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Ukraine</w:t>
      </w:r>
      <w:proofErr w:type="spellEnd"/>
      <w:r w:rsidRPr="003B5E7B">
        <w:rPr>
          <w:rFonts w:ascii="Times New Roman" w:hAnsi="Times New Roman" w:cs="Times New Roman"/>
          <w:color w:val="000000" w:themeColor="text1"/>
          <w:sz w:val="28"/>
          <w:szCs w:val="28"/>
        </w:rPr>
        <w:t xml:space="preserve"> </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Les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importations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de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vins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hausse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au</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premier</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semestre</w:t>
      </w:r>
      <w:proofErr w:type="spellEnd"/>
      <w:r w:rsidRPr="003B5E7B">
        <w:rPr>
          <w:rFonts w:ascii="Times New Roman" w:hAnsi="Times New Roman" w:cs="Times New Roman"/>
          <w:color w:val="000000" w:themeColor="text1"/>
          <w:sz w:val="28"/>
          <w:szCs w:val="28"/>
        </w:rPr>
        <w:t xml:space="preserve"> 2020 : </w:t>
      </w:r>
      <w:proofErr w:type="spellStart"/>
      <w:r w:rsidRPr="003B5E7B">
        <w:rPr>
          <w:rFonts w:ascii="Times New Roman" w:hAnsi="Times New Roman" w:cs="Times New Roman"/>
          <w:color w:val="000000" w:themeColor="text1"/>
          <w:sz w:val="28"/>
          <w:szCs w:val="28"/>
        </w:rPr>
        <w:t>website</w:t>
      </w:r>
      <w:proofErr w:type="spellEnd"/>
      <w:r w:rsidRPr="003B5E7B">
        <w:rPr>
          <w:rFonts w:ascii="Times New Roman" w:hAnsi="Times New Roman" w:cs="Times New Roman"/>
          <w:color w:val="000000" w:themeColor="text1"/>
          <w:sz w:val="28"/>
          <w:szCs w:val="28"/>
        </w:rPr>
        <w:t>. URL: https://www.businessfrance.fr/ukraine-les-importations-de-vins-en-hausse-au-premier-semestre-2020 (дата звернення</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20.09.2021).</w:t>
      </w:r>
    </w:p>
    <w:p w14:paraId="7E168E65" w14:textId="539D01B7" w:rsidR="00931411" w:rsidRPr="003B5E7B" w:rsidRDefault="00931411" w:rsidP="00D70E0F">
      <w:pPr>
        <w:pStyle w:val="a3"/>
        <w:widowControl w:val="0"/>
        <w:numPr>
          <w:ilvl w:val="0"/>
          <w:numId w:val="22"/>
        </w:numPr>
        <w:ind w:left="567" w:hanging="567"/>
        <w:jc w:val="both"/>
        <w:rPr>
          <w:rFonts w:ascii="Times New Roman" w:hAnsi="Times New Roman" w:cs="Times New Roman"/>
          <w:color w:val="000000" w:themeColor="text1"/>
          <w:sz w:val="28"/>
          <w:szCs w:val="28"/>
        </w:rPr>
      </w:pPr>
      <w:r w:rsidRPr="003B5E7B">
        <w:rPr>
          <w:rFonts w:ascii="Times New Roman" w:hAnsi="Times New Roman" w:cs="Times New Roman"/>
          <w:color w:val="000000" w:themeColor="text1"/>
          <w:sz w:val="28"/>
          <w:szCs w:val="28"/>
        </w:rPr>
        <w:t xml:space="preserve">Приватизація спиртової галузі. URL: </w:t>
      </w:r>
      <w:proofErr w:type="spellStart"/>
      <w:r w:rsidRPr="003B5E7B">
        <w:rPr>
          <w:rFonts w:ascii="Times New Roman" w:hAnsi="Times New Roman" w:cs="Times New Roman"/>
          <w:color w:val="000000" w:themeColor="text1"/>
          <w:sz w:val="28"/>
          <w:szCs w:val="28"/>
        </w:rPr>
        <w:t>privatisation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gov</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ua</w:t>
      </w:r>
      <w:proofErr w:type="spellEnd"/>
      <w:r w:rsidRPr="003B5E7B">
        <w:rPr>
          <w:rFonts w:ascii="Times New Roman" w:hAnsi="Times New Roman" w:cs="Times New Roman"/>
          <w:color w:val="000000" w:themeColor="text1"/>
          <w:sz w:val="28"/>
          <w:szCs w:val="28"/>
        </w:rPr>
        <w:t xml:space="preserve">. / </w:t>
      </w:r>
      <w:proofErr w:type="spellStart"/>
      <w:r w:rsidRPr="003B5E7B">
        <w:rPr>
          <w:rFonts w:ascii="Times New Roman" w:hAnsi="Times New Roman" w:cs="Times New Roman"/>
          <w:color w:val="000000" w:themeColor="text1"/>
          <w:sz w:val="28"/>
          <w:szCs w:val="28"/>
        </w:rPr>
        <w:t>alcohol</w:t>
      </w:r>
      <w:proofErr w:type="spellEnd"/>
      <w:r w:rsidRPr="003B5E7B">
        <w:rPr>
          <w:rFonts w:ascii="Times New Roman" w:hAnsi="Times New Roman" w:cs="Times New Roman"/>
          <w:color w:val="000000" w:themeColor="text1"/>
          <w:sz w:val="28"/>
          <w:szCs w:val="28"/>
        </w:rPr>
        <w:t xml:space="preserve"> – </w:t>
      </w:r>
      <w:proofErr w:type="spellStart"/>
      <w:r w:rsidRPr="003B5E7B">
        <w:rPr>
          <w:rFonts w:ascii="Times New Roman" w:hAnsi="Times New Roman" w:cs="Times New Roman"/>
          <w:color w:val="000000" w:themeColor="text1"/>
          <w:sz w:val="28"/>
          <w:szCs w:val="28"/>
        </w:rPr>
        <w:t>industry</w:t>
      </w:r>
      <w:proofErr w:type="spellEnd"/>
      <w:r w:rsidRPr="003B5E7B">
        <w:rPr>
          <w:rFonts w:ascii="Times New Roman" w:hAnsi="Times New Roman" w:cs="Times New Roman"/>
          <w:color w:val="000000" w:themeColor="text1"/>
          <w:sz w:val="28"/>
          <w:szCs w:val="28"/>
        </w:rPr>
        <w:t xml:space="preserve"> (дата звернення</w:t>
      </w:r>
      <w:r w:rsidR="0089794D">
        <w:rPr>
          <w:rFonts w:ascii="Times New Roman" w:hAnsi="Times New Roman" w:cs="Times New Roman"/>
          <w:color w:val="000000" w:themeColor="text1"/>
          <w:sz w:val="28"/>
          <w:szCs w:val="28"/>
        </w:rPr>
        <w:t>:</w:t>
      </w:r>
      <w:r w:rsidRPr="003B5E7B">
        <w:rPr>
          <w:rFonts w:ascii="Times New Roman" w:hAnsi="Times New Roman" w:cs="Times New Roman"/>
          <w:color w:val="000000" w:themeColor="text1"/>
          <w:sz w:val="28"/>
          <w:szCs w:val="28"/>
        </w:rPr>
        <w:t xml:space="preserve"> 21.09.2021). </w:t>
      </w:r>
    </w:p>
    <w:p w14:paraId="4261B6A5" w14:textId="75497AE8" w:rsidR="00931411" w:rsidRPr="003B5E7B" w:rsidRDefault="00931411" w:rsidP="00D70E0F">
      <w:pPr>
        <w:pStyle w:val="a3"/>
        <w:widowControl w:val="0"/>
        <w:numPr>
          <w:ilvl w:val="0"/>
          <w:numId w:val="22"/>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Кордзая</w:t>
      </w:r>
      <w:proofErr w:type="spellEnd"/>
      <w:r w:rsidRPr="003B5E7B">
        <w:rPr>
          <w:rFonts w:ascii="Times New Roman" w:hAnsi="Times New Roman" w:cs="Times New Roman"/>
          <w:color w:val="000000" w:themeColor="text1"/>
          <w:sz w:val="28"/>
          <w:szCs w:val="28"/>
        </w:rPr>
        <w:t xml:space="preserve"> Н.Р. Забезпечення продовольчої безпеки регіону в умовах сталого розвитку: теорія, методологія, практика : автореф. дис. … </w:t>
      </w:r>
      <w:proofErr w:type="spellStart"/>
      <w:r w:rsidRPr="003B5E7B">
        <w:rPr>
          <w:rFonts w:ascii="Times New Roman" w:hAnsi="Times New Roman" w:cs="Times New Roman"/>
          <w:color w:val="000000" w:themeColor="text1"/>
          <w:sz w:val="28"/>
          <w:szCs w:val="28"/>
        </w:rPr>
        <w:t>док</w:t>
      </w:r>
      <w:r w:rsidR="0089794D">
        <w:rPr>
          <w:rFonts w:ascii="Times New Roman" w:hAnsi="Times New Roman" w:cs="Times New Roman"/>
          <w:color w:val="000000" w:themeColor="text1"/>
          <w:sz w:val="28"/>
          <w:szCs w:val="28"/>
        </w:rPr>
        <w:t>т</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екон</w:t>
      </w:r>
      <w:proofErr w:type="spellEnd"/>
      <w:r w:rsidRPr="003B5E7B">
        <w:rPr>
          <w:rFonts w:ascii="Times New Roman" w:hAnsi="Times New Roman" w:cs="Times New Roman"/>
          <w:color w:val="000000" w:themeColor="text1"/>
          <w:sz w:val="28"/>
          <w:szCs w:val="28"/>
        </w:rPr>
        <w:t>. наук</w:t>
      </w:r>
      <w:r w:rsidR="0089794D">
        <w:rPr>
          <w:rFonts w:ascii="Times New Roman" w:hAnsi="Times New Roman" w:cs="Times New Roman"/>
          <w:color w:val="000000" w:themeColor="text1"/>
          <w:sz w:val="28"/>
          <w:szCs w:val="28"/>
        </w:rPr>
        <w:t xml:space="preserve"> </w:t>
      </w:r>
      <w:r w:rsidRPr="003B5E7B">
        <w:rPr>
          <w:rFonts w:ascii="Times New Roman" w:hAnsi="Times New Roman" w:cs="Times New Roman"/>
          <w:color w:val="000000" w:themeColor="text1"/>
          <w:sz w:val="28"/>
          <w:szCs w:val="28"/>
        </w:rPr>
        <w:t>: 08.00.05. Одеса, 2021. 40 с.</w:t>
      </w:r>
    </w:p>
    <w:p w14:paraId="39A8BED2" w14:textId="77777777" w:rsidR="00F775B5" w:rsidRPr="003B5E7B" w:rsidRDefault="00F775B5" w:rsidP="00F775B5">
      <w:pPr>
        <w:pStyle w:val="a3"/>
        <w:widowControl w:val="0"/>
        <w:spacing w:after="0" w:line="240" w:lineRule="auto"/>
        <w:ind w:left="567"/>
        <w:jc w:val="both"/>
        <w:rPr>
          <w:rFonts w:ascii="Times New Roman" w:hAnsi="Times New Roman" w:cs="Times New Roman"/>
          <w:color w:val="000000" w:themeColor="text1"/>
          <w:sz w:val="28"/>
          <w:szCs w:val="28"/>
        </w:rPr>
      </w:pPr>
    </w:p>
    <w:p w14:paraId="19AD40D4" w14:textId="4A1D32E4" w:rsidR="00C37557" w:rsidRPr="003B5E7B" w:rsidRDefault="00F775B5" w:rsidP="00D70E0F">
      <w:pPr>
        <w:widowControl w:val="0"/>
        <w:spacing w:after="0" w:line="240" w:lineRule="auto"/>
        <w:ind w:hanging="357"/>
        <w:jc w:val="center"/>
        <w:rPr>
          <w:rFonts w:ascii="Times New Roman" w:hAnsi="Times New Roman" w:cs="Times New Roman"/>
          <w:b/>
          <w:color w:val="000000" w:themeColor="text1"/>
          <w:sz w:val="28"/>
          <w:szCs w:val="28"/>
        </w:rPr>
      </w:pPr>
      <w:proofErr w:type="spellStart"/>
      <w:r w:rsidRPr="003B5E7B">
        <w:rPr>
          <w:rFonts w:ascii="Times New Roman" w:hAnsi="Times New Roman" w:cs="Times New Roman"/>
          <w:b/>
          <w:color w:val="000000" w:themeColor="text1"/>
          <w:sz w:val="28"/>
          <w:szCs w:val="28"/>
        </w:rPr>
        <w:t>R</w:t>
      </w:r>
      <w:r w:rsidR="0089794D" w:rsidRPr="003B5E7B">
        <w:rPr>
          <w:rFonts w:ascii="Times New Roman" w:hAnsi="Times New Roman" w:cs="Times New Roman"/>
          <w:b/>
          <w:color w:val="000000" w:themeColor="text1"/>
          <w:sz w:val="28"/>
          <w:szCs w:val="28"/>
        </w:rPr>
        <w:t>eferences</w:t>
      </w:r>
      <w:proofErr w:type="spellEnd"/>
      <w:r w:rsidRPr="003B5E7B">
        <w:rPr>
          <w:rFonts w:ascii="Times New Roman" w:hAnsi="Times New Roman" w:cs="Times New Roman"/>
          <w:b/>
          <w:color w:val="000000" w:themeColor="text1"/>
          <w:sz w:val="28"/>
          <w:szCs w:val="28"/>
        </w:rPr>
        <w:t>:</w:t>
      </w:r>
    </w:p>
    <w:p w14:paraId="269CC3E2" w14:textId="584E940A" w:rsidR="00260790" w:rsidRPr="003B5E7B" w:rsidRDefault="00260790" w:rsidP="00260790">
      <w:pPr>
        <w:pStyle w:val="HTML"/>
        <w:widowControl w:val="0"/>
        <w:numPr>
          <w:ilvl w:val="0"/>
          <w:numId w:val="23"/>
        </w:numPr>
        <w:jc w:val="both"/>
        <w:rPr>
          <w:rStyle w:val="y2iqfc"/>
          <w:rFonts w:ascii="Times New Roman" w:hAnsi="Times New Roman" w:cs="Times New Roman"/>
          <w:color w:val="000000" w:themeColor="text1"/>
          <w:sz w:val="28"/>
          <w:szCs w:val="28"/>
          <w:lang w:val="uk-UA"/>
        </w:rPr>
      </w:pPr>
      <w:proofErr w:type="spellStart"/>
      <w:r w:rsidRPr="003B5E7B">
        <w:rPr>
          <w:rStyle w:val="y2iqfc"/>
          <w:rFonts w:ascii="Times New Roman" w:hAnsi="Times New Roman" w:cs="Times New Roman"/>
          <w:color w:val="000000" w:themeColor="text1"/>
          <w:sz w:val="28"/>
          <w:szCs w:val="28"/>
          <w:lang w:val="uk-UA"/>
        </w:rPr>
        <w:t>Galtsova</w:t>
      </w:r>
      <w:proofErr w:type="spellEnd"/>
      <w:r w:rsidRPr="003B5E7B">
        <w:rPr>
          <w:rStyle w:val="y2iqfc"/>
          <w:rFonts w:ascii="Times New Roman" w:hAnsi="Times New Roman" w:cs="Times New Roman"/>
          <w:color w:val="000000" w:themeColor="text1"/>
          <w:sz w:val="28"/>
          <w:szCs w:val="28"/>
          <w:lang w:val="uk-UA"/>
        </w:rPr>
        <w:t xml:space="preserve"> O</w:t>
      </w:r>
      <w:r w:rsidR="0089794D">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L</w:t>
      </w:r>
      <w:r w:rsidR="0089794D">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Shmigol</w:t>
      </w:r>
      <w:proofErr w:type="spellEnd"/>
      <w:r w:rsidRPr="003B5E7B">
        <w:rPr>
          <w:rStyle w:val="y2iqfc"/>
          <w:rFonts w:ascii="Times New Roman" w:hAnsi="Times New Roman" w:cs="Times New Roman"/>
          <w:color w:val="000000" w:themeColor="text1"/>
          <w:sz w:val="28"/>
          <w:szCs w:val="28"/>
          <w:lang w:val="uk-UA"/>
        </w:rPr>
        <w:t xml:space="preserve"> N</w:t>
      </w:r>
      <w:r w:rsidR="0089794D">
        <w:rPr>
          <w:rStyle w:val="y2iqfc"/>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M</w:t>
      </w:r>
      <w:r w:rsidR="0089794D">
        <w:rPr>
          <w:rStyle w:val="y2iqfc"/>
          <w:rFonts w:ascii="Times New Roman" w:hAnsi="Times New Roman" w:cs="Times New Roman"/>
          <w:color w:val="000000" w:themeColor="text1"/>
          <w:sz w:val="28"/>
          <w:szCs w:val="28"/>
          <w:lang w:val="uk-UA"/>
        </w:rPr>
        <w:t>.</w:t>
      </w:r>
      <w:bookmarkStart w:id="0" w:name="_GoBack"/>
      <w:bookmarkEnd w:id="0"/>
      <w:r w:rsidRPr="003B5E7B">
        <w:rPr>
          <w:rStyle w:val="y2iqfc"/>
          <w:rFonts w:ascii="Times New Roman" w:hAnsi="Times New Roman" w:cs="Times New Roman"/>
          <w:color w:val="000000" w:themeColor="text1"/>
          <w:sz w:val="28"/>
          <w:szCs w:val="28"/>
          <w:lang w:val="uk-UA"/>
        </w:rPr>
        <w:t xml:space="preserve"> (2018) </w:t>
      </w:r>
      <w:proofErr w:type="spellStart"/>
      <w:r w:rsidRPr="003B5E7B">
        <w:rPr>
          <w:rStyle w:val="y2iqfc"/>
          <w:rFonts w:ascii="Times New Roman" w:hAnsi="Times New Roman" w:cs="Times New Roman"/>
          <w:color w:val="000000" w:themeColor="text1"/>
          <w:sz w:val="28"/>
          <w:szCs w:val="28"/>
          <w:lang w:val="uk-UA"/>
        </w:rPr>
        <w:t>Development</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of</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food</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industry</w:t>
      </w:r>
      <w:proofErr w:type="spellEnd"/>
      <w:r w:rsidRPr="003B5E7B">
        <w:rPr>
          <w:rStyle w:val="y2iqfc"/>
          <w:rFonts w:ascii="Times New Roman" w:hAnsi="Times New Roman" w:cs="Times New Roman"/>
          <w:color w:val="000000" w:themeColor="text1"/>
          <w:sz w:val="28"/>
          <w:szCs w:val="28"/>
          <w:lang w:val="uk-UA"/>
        </w:rPr>
        <w:t xml:space="preserve">: macro-, meso- </w:t>
      </w:r>
      <w:proofErr w:type="spellStart"/>
      <w:r w:rsidRPr="003B5E7B">
        <w:rPr>
          <w:rStyle w:val="y2iqfc"/>
          <w:rFonts w:ascii="Times New Roman" w:hAnsi="Times New Roman" w:cs="Times New Roman"/>
          <w:color w:val="000000" w:themeColor="text1"/>
          <w:sz w:val="28"/>
          <w:szCs w:val="28"/>
          <w:lang w:val="uk-UA"/>
        </w:rPr>
        <w:t>and</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micro</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levels</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Bulletin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of</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KhNAU</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named</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after</w:t>
      </w:r>
      <w:proofErr w:type="spellEnd"/>
      <w:r w:rsidRPr="003B5E7B">
        <w:rPr>
          <w:rStyle w:val="y2iqfc"/>
          <w:rFonts w:ascii="Times New Roman" w:hAnsi="Times New Roman" w:cs="Times New Roman"/>
          <w:color w:val="000000" w:themeColor="text1"/>
          <w:sz w:val="28"/>
          <w:szCs w:val="28"/>
          <w:lang w:val="uk-UA"/>
        </w:rPr>
        <w:t xml:space="preserve"> V </w:t>
      </w:r>
      <w:proofErr w:type="spellStart"/>
      <w:r w:rsidRPr="003B5E7B">
        <w:rPr>
          <w:rStyle w:val="y2iqfc"/>
          <w:rFonts w:ascii="Times New Roman" w:hAnsi="Times New Roman" w:cs="Times New Roman"/>
          <w:color w:val="000000" w:themeColor="text1"/>
          <w:sz w:val="28"/>
          <w:szCs w:val="28"/>
          <w:lang w:val="uk-UA"/>
        </w:rPr>
        <w:t>V</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Dokuchaeva</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Series</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Economic</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Sciences</w:t>
      </w:r>
      <w:proofErr w:type="spellEnd"/>
      <w:r w:rsidRPr="003B5E7B">
        <w:rPr>
          <w:rStyle w:val="y2iqfc"/>
          <w:rFonts w:ascii="Times New Roman" w:hAnsi="Times New Roman" w:cs="Times New Roman"/>
          <w:color w:val="000000" w:themeColor="text1"/>
          <w:sz w:val="28"/>
          <w:szCs w:val="28"/>
          <w:lang w:val="uk-UA"/>
        </w:rPr>
        <w:t xml:space="preserve"> № 4 </w:t>
      </w:r>
      <w:proofErr w:type="spellStart"/>
      <w:r w:rsidRPr="003B5E7B">
        <w:rPr>
          <w:rStyle w:val="y2iqfc"/>
          <w:rFonts w:ascii="Times New Roman" w:hAnsi="Times New Roman" w:cs="Times New Roman"/>
          <w:color w:val="000000" w:themeColor="text1"/>
          <w:sz w:val="28"/>
          <w:szCs w:val="28"/>
          <w:lang w:val="uk-UA"/>
        </w:rPr>
        <w:t>pp</w:t>
      </w:r>
      <w:proofErr w:type="spellEnd"/>
      <w:r w:rsidRPr="003B5E7B">
        <w:rPr>
          <w:rStyle w:val="y2iqfc"/>
          <w:rFonts w:ascii="Times New Roman" w:hAnsi="Times New Roman" w:cs="Times New Roman"/>
          <w:color w:val="000000" w:themeColor="text1"/>
          <w:sz w:val="28"/>
          <w:szCs w:val="28"/>
          <w:lang w:val="uk-UA"/>
        </w:rPr>
        <w:t>. 3-14.</w:t>
      </w:r>
    </w:p>
    <w:p w14:paraId="671377C9" w14:textId="77777777" w:rsidR="00931411" w:rsidRPr="003B5E7B" w:rsidRDefault="00931411" w:rsidP="00260790">
      <w:pPr>
        <w:pStyle w:val="HTML"/>
        <w:widowControl w:val="0"/>
        <w:numPr>
          <w:ilvl w:val="0"/>
          <w:numId w:val="23"/>
        </w:numPr>
        <w:jc w:val="both"/>
        <w:rPr>
          <w:rFonts w:ascii="Times New Roman" w:hAnsi="Times New Roman" w:cs="Times New Roman"/>
          <w:color w:val="000000" w:themeColor="text1"/>
          <w:sz w:val="28"/>
          <w:szCs w:val="28"/>
          <w:lang w:val="uk-UA"/>
        </w:rPr>
      </w:pPr>
      <w:proofErr w:type="spellStart"/>
      <w:r w:rsidRPr="003B5E7B">
        <w:rPr>
          <w:rFonts w:ascii="Times New Roman" w:hAnsi="Times New Roman" w:cs="Times New Roman"/>
          <w:color w:val="000000" w:themeColor="text1"/>
          <w:sz w:val="28"/>
          <w:szCs w:val="28"/>
          <w:lang w:val="uk-UA"/>
        </w:rPr>
        <w:t>Kuprina</w:t>
      </w:r>
      <w:proofErr w:type="spellEnd"/>
      <w:r w:rsidRPr="003B5E7B">
        <w:rPr>
          <w:rFonts w:ascii="Times New Roman" w:hAnsi="Times New Roman" w:cs="Times New Roman"/>
          <w:color w:val="000000" w:themeColor="text1"/>
          <w:sz w:val="28"/>
          <w:szCs w:val="28"/>
          <w:lang w:val="uk-UA"/>
        </w:rPr>
        <w:t xml:space="preserve"> N.M. </w:t>
      </w:r>
      <w:proofErr w:type="spellStart"/>
      <w:r w:rsidRPr="003B5E7B">
        <w:rPr>
          <w:rFonts w:ascii="Times New Roman" w:hAnsi="Times New Roman" w:cs="Times New Roman"/>
          <w:color w:val="000000" w:themeColor="text1"/>
          <w:sz w:val="28"/>
          <w:szCs w:val="28"/>
          <w:lang w:val="uk-UA"/>
        </w:rPr>
        <w:t>Theoretical</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and</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methodological</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foundations</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of</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ensuring</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the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competitiveness</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of</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the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food</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industry</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in</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Ukraine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on</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the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basis</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of</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its</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persistent</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transformation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dis</w:t>
      </w:r>
      <w:proofErr w:type="spellEnd"/>
      <w:r w:rsidRPr="003B5E7B">
        <w:rPr>
          <w:rStyle w:val="y2iqfc"/>
          <w:rFonts w:ascii="Times New Roman" w:hAnsi="Times New Roman" w:cs="Times New Roman"/>
          <w:color w:val="000000" w:themeColor="text1"/>
          <w:sz w:val="28"/>
          <w:szCs w:val="28"/>
          <w:lang w:val="uk-UA"/>
        </w:rPr>
        <w:t xml:space="preserve">. … </w:t>
      </w:r>
      <w:proofErr w:type="spellStart"/>
      <w:r w:rsidRPr="003B5E7B">
        <w:rPr>
          <w:rStyle w:val="y2iqfc"/>
          <w:rFonts w:ascii="Times New Roman" w:hAnsi="Times New Roman" w:cs="Times New Roman"/>
          <w:color w:val="000000" w:themeColor="text1"/>
          <w:sz w:val="28"/>
          <w:szCs w:val="28"/>
          <w:lang w:val="uk-UA"/>
        </w:rPr>
        <w:t>Doc</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econ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Science</w:t>
      </w:r>
      <w:proofErr w:type="spellEnd"/>
      <w:r w:rsidRPr="003B5E7B">
        <w:rPr>
          <w:rStyle w:val="y2iqfc"/>
          <w:rFonts w:ascii="Times New Roman" w:hAnsi="Times New Roman" w:cs="Times New Roman"/>
          <w:color w:val="000000" w:themeColor="text1"/>
          <w:sz w:val="28"/>
          <w:szCs w:val="28"/>
          <w:lang w:val="uk-UA"/>
        </w:rPr>
        <w:t xml:space="preserve">: 08.00.03), </w:t>
      </w:r>
      <w:proofErr w:type="spellStart"/>
      <w:r w:rsidRPr="003B5E7B">
        <w:rPr>
          <w:rStyle w:val="y2iqfc"/>
          <w:rFonts w:ascii="Times New Roman" w:hAnsi="Times New Roman" w:cs="Times New Roman"/>
          <w:color w:val="000000" w:themeColor="text1"/>
          <w:sz w:val="28"/>
          <w:szCs w:val="28"/>
          <w:lang w:val="uk-UA"/>
        </w:rPr>
        <w:t>Odessa</w:t>
      </w:r>
      <w:proofErr w:type="spellEnd"/>
      <w:r w:rsidRPr="003B5E7B">
        <w:rPr>
          <w:rStyle w:val="y2iqfc"/>
          <w:rFonts w:ascii="Times New Roman" w:hAnsi="Times New Roman" w:cs="Times New Roman"/>
          <w:color w:val="000000" w:themeColor="text1"/>
          <w:sz w:val="28"/>
          <w:szCs w:val="28"/>
          <w:lang w:val="uk-UA"/>
        </w:rPr>
        <w:t>, рр. 39.</w:t>
      </w:r>
    </w:p>
    <w:p w14:paraId="70E74D2F" w14:textId="77777777" w:rsidR="00931411" w:rsidRPr="003B5E7B" w:rsidRDefault="00931411" w:rsidP="00D70E0F">
      <w:pPr>
        <w:pStyle w:val="a3"/>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3B5E7B">
        <w:rPr>
          <w:rFonts w:ascii="Times New Roman" w:eastAsia="Times New Roman" w:hAnsi="Times New Roman" w:cs="Times New Roman"/>
          <w:color w:val="000000" w:themeColor="text1"/>
          <w:sz w:val="28"/>
          <w:szCs w:val="28"/>
          <w:lang w:eastAsia="ru-RU"/>
        </w:rPr>
        <w:t>Ivchenko</w:t>
      </w:r>
      <w:proofErr w:type="spellEnd"/>
      <w:r w:rsidRPr="003B5E7B">
        <w:rPr>
          <w:rFonts w:ascii="Times New Roman" w:eastAsia="Times New Roman" w:hAnsi="Times New Roman" w:cs="Times New Roman"/>
          <w:color w:val="000000" w:themeColor="text1"/>
          <w:sz w:val="28"/>
          <w:szCs w:val="28"/>
          <w:lang w:eastAsia="ru-RU"/>
        </w:rPr>
        <w:t xml:space="preserve"> V. </w:t>
      </w:r>
      <w:proofErr w:type="spellStart"/>
      <w:r w:rsidRPr="003B5E7B">
        <w:rPr>
          <w:rFonts w:ascii="Times New Roman" w:eastAsia="Times New Roman" w:hAnsi="Times New Roman" w:cs="Times New Roman"/>
          <w:color w:val="000000" w:themeColor="text1"/>
          <w:sz w:val="28"/>
          <w:szCs w:val="28"/>
          <w:lang w:eastAsia="ru-RU"/>
        </w:rPr>
        <w:t>How</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Ukraine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can</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become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one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of</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the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world's</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food</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guarantors</w:t>
      </w:r>
      <w:proofErr w:type="spellEnd"/>
      <w:r w:rsidRPr="003B5E7B">
        <w:rPr>
          <w:rFonts w:ascii="Times New Roman" w:eastAsia="Times New Roman" w:hAnsi="Times New Roman" w:cs="Times New Roman"/>
          <w:color w:val="000000" w:themeColor="text1"/>
          <w:sz w:val="28"/>
          <w:szCs w:val="28"/>
          <w:lang w:eastAsia="ru-RU"/>
        </w:rPr>
        <w:t xml:space="preserve">. URL: https://www. </w:t>
      </w:r>
      <w:proofErr w:type="spellStart"/>
      <w:r w:rsidRPr="003B5E7B">
        <w:rPr>
          <w:rFonts w:ascii="Times New Roman" w:eastAsia="Times New Roman" w:hAnsi="Times New Roman" w:cs="Times New Roman"/>
          <w:color w:val="000000" w:themeColor="text1"/>
          <w:sz w:val="28"/>
          <w:szCs w:val="28"/>
          <w:lang w:eastAsia="ru-RU"/>
        </w:rPr>
        <w:t>althoughda.com.ua</w:t>
      </w:r>
      <w:proofErr w:type="spellEnd"/>
      <w:r w:rsidRPr="003B5E7B">
        <w:rPr>
          <w:rFonts w:ascii="Times New Roman" w:eastAsia="Times New Roman" w:hAnsi="Times New Roman" w:cs="Times New Roman"/>
          <w:color w:val="000000" w:themeColor="text1"/>
          <w:sz w:val="28"/>
          <w:szCs w:val="28"/>
          <w:lang w:eastAsia="ru-RU"/>
        </w:rPr>
        <w:t>/</w:t>
      </w:r>
      <w:proofErr w:type="spellStart"/>
      <w:r w:rsidRPr="003B5E7B">
        <w:rPr>
          <w:rFonts w:ascii="Times New Roman" w:eastAsia="Times New Roman" w:hAnsi="Times New Roman" w:cs="Times New Roman"/>
          <w:color w:val="000000" w:themeColor="text1"/>
          <w:sz w:val="28"/>
          <w:szCs w:val="28"/>
          <w:lang w:eastAsia="ru-RU"/>
        </w:rPr>
        <w:t>columns</w:t>
      </w:r>
      <w:proofErr w:type="spellEnd"/>
      <w:r w:rsidRPr="003B5E7B">
        <w:rPr>
          <w:rFonts w:ascii="Times New Roman" w:eastAsia="Times New Roman" w:hAnsi="Times New Roman" w:cs="Times New Roman"/>
          <w:color w:val="000000" w:themeColor="text1"/>
          <w:sz w:val="28"/>
          <w:szCs w:val="28"/>
          <w:lang w:eastAsia="ru-RU"/>
        </w:rPr>
        <w:t>/2021/01/20/670169/ (</w:t>
      </w:r>
      <w:proofErr w:type="spellStart"/>
      <w:r w:rsidRPr="003B5E7B">
        <w:rPr>
          <w:rFonts w:ascii="Times New Roman" w:hAnsi="Times New Roman" w:cs="Times New Roman"/>
          <w:color w:val="000000" w:themeColor="text1"/>
          <w:sz w:val="28"/>
          <w:szCs w:val="28"/>
        </w:rPr>
        <w:t>Accessed</w:t>
      </w:r>
      <w:proofErr w:type="spellEnd"/>
      <w:r w:rsidRPr="003B5E7B">
        <w:rPr>
          <w:rFonts w:ascii="Times New Roman" w:hAnsi="Times New Roman" w:cs="Times New Roman"/>
          <w:color w:val="000000" w:themeColor="text1"/>
          <w:sz w:val="28"/>
          <w:szCs w:val="28"/>
        </w:rPr>
        <w:t xml:space="preserve">: </w:t>
      </w:r>
      <w:r w:rsidRPr="003B5E7B">
        <w:rPr>
          <w:rFonts w:ascii="Times New Roman" w:eastAsia="Times New Roman" w:hAnsi="Times New Roman" w:cs="Times New Roman"/>
          <w:color w:val="000000" w:themeColor="text1"/>
          <w:sz w:val="28"/>
          <w:szCs w:val="28"/>
          <w:lang w:eastAsia="ru-RU"/>
        </w:rPr>
        <w:t>20.08.2021).</w:t>
      </w:r>
    </w:p>
    <w:p w14:paraId="7488E4E1"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official</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site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Information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and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analytical</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portal</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agro-</w:t>
      </w:r>
      <w:proofErr w:type="spellStart"/>
      <w:r w:rsidRPr="003B5E7B">
        <w:rPr>
          <w:rFonts w:ascii="Times New Roman" w:hAnsi="Times New Roman" w:cs="Times New Roman"/>
          <w:color w:val="000000" w:themeColor="text1"/>
          <w:sz w:val="28"/>
          <w:szCs w:val="28"/>
        </w:rPr>
        <w:t>industrial</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complex</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Ukraine</w:t>
      </w:r>
      <w:proofErr w:type="spellEnd"/>
      <w:r w:rsidRPr="003B5E7B">
        <w:rPr>
          <w:rFonts w:ascii="Times New Roman" w:hAnsi="Times New Roman" w:cs="Times New Roman"/>
          <w:color w:val="000000" w:themeColor="text1"/>
          <w:sz w:val="28"/>
          <w:szCs w:val="28"/>
        </w:rPr>
        <w:t xml:space="preserve"> (2019),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state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branches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agro-</w:t>
      </w:r>
      <w:proofErr w:type="spellStart"/>
      <w:r w:rsidRPr="003B5E7B">
        <w:rPr>
          <w:rFonts w:ascii="Times New Roman" w:hAnsi="Times New Roman" w:cs="Times New Roman"/>
          <w:color w:val="000000" w:themeColor="text1"/>
          <w:sz w:val="28"/>
          <w:szCs w:val="28"/>
        </w:rPr>
        <w:t>industrial</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complex</w:t>
      </w:r>
      <w:proofErr w:type="spellEnd"/>
      <w:r w:rsidRPr="003B5E7B">
        <w:rPr>
          <w:rFonts w:ascii="Times New Roman" w:hAnsi="Times New Roman" w:cs="Times New Roman"/>
          <w:color w:val="000000" w:themeColor="text1"/>
          <w:sz w:val="28"/>
          <w:szCs w:val="28"/>
        </w:rPr>
        <w:t xml:space="preserve">". URL: </w:t>
      </w:r>
      <w:hyperlink r:id="rId11" w:history="1">
        <w:r w:rsidRPr="003B5E7B">
          <w:rPr>
            <w:rStyle w:val="a5"/>
            <w:rFonts w:ascii="Times New Roman" w:hAnsi="Times New Roman" w:cs="Times New Roman"/>
            <w:color w:val="000000" w:themeColor="text1"/>
            <w:sz w:val="28"/>
            <w:szCs w:val="28"/>
            <w:u w:val="none"/>
          </w:rPr>
          <w:t>https://agro.me.gov.ua/ua/investoram/monitoring-stanu-apk/stan-rozvitku-apk/stan-galuzej-apk</w:t>
        </w:r>
      </w:hyperlink>
    </w:p>
    <w:p w14:paraId="42C17FA7"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Tereshchenko</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Yu.V</w:t>
      </w:r>
      <w:proofErr w:type="spellEnd"/>
      <w:r w:rsidRPr="003B5E7B">
        <w:rPr>
          <w:rFonts w:ascii="Times New Roman" w:hAnsi="Times New Roman" w:cs="Times New Roman"/>
          <w:color w:val="000000" w:themeColor="text1"/>
          <w:sz w:val="28"/>
          <w:szCs w:val="28"/>
        </w:rPr>
        <w:t xml:space="preserve">. (2020), "COVID-19: </w:t>
      </w:r>
      <w:proofErr w:type="spellStart"/>
      <w:r w:rsidRPr="003B5E7B">
        <w:rPr>
          <w:rFonts w:ascii="Times New Roman" w:hAnsi="Times New Roman" w:cs="Times New Roman"/>
          <w:color w:val="000000" w:themeColor="text1"/>
          <w:sz w:val="28"/>
          <w:szCs w:val="28"/>
        </w:rPr>
        <w:t>Impact</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food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industry</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and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agribusiness</w:t>
      </w:r>
      <w:proofErr w:type="spellEnd"/>
      <w:r w:rsidRPr="003B5E7B">
        <w:rPr>
          <w:rFonts w:ascii="Times New Roman" w:hAnsi="Times New Roman" w:cs="Times New Roman"/>
          <w:color w:val="000000" w:themeColor="text1"/>
          <w:sz w:val="28"/>
          <w:szCs w:val="28"/>
        </w:rPr>
        <w:t>". URL: https:/ /</w:t>
      </w:r>
      <w:proofErr w:type="spellStart"/>
      <w:r w:rsidRPr="003B5E7B">
        <w:rPr>
          <w:rFonts w:ascii="Times New Roman" w:hAnsi="Times New Roman" w:cs="Times New Roman"/>
          <w:color w:val="000000" w:themeColor="text1"/>
          <w:sz w:val="28"/>
          <w:szCs w:val="28"/>
        </w:rPr>
        <w:t>home.kpmg</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ua</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uk</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home</w:t>
      </w:r>
      <w:proofErr w:type="spellEnd"/>
      <w:r w:rsidRPr="003B5E7B">
        <w:rPr>
          <w:rFonts w:ascii="Times New Roman" w:hAnsi="Times New Roman" w:cs="Times New Roman"/>
          <w:color w:val="000000" w:themeColor="text1"/>
          <w:sz w:val="28"/>
          <w:szCs w:val="28"/>
        </w:rPr>
        <w:t>/</w:t>
      </w:r>
      <w:proofErr w:type="spellStart"/>
      <w:r w:rsidRPr="003B5E7B">
        <w:rPr>
          <w:rFonts w:ascii="Times New Roman" w:hAnsi="Times New Roman" w:cs="Times New Roman"/>
          <w:color w:val="000000" w:themeColor="text1"/>
          <w:sz w:val="28"/>
          <w:szCs w:val="28"/>
        </w:rPr>
        <w:t>media</w:t>
      </w:r>
      <w:proofErr w:type="spellEnd"/>
      <w:r w:rsidRPr="003B5E7B">
        <w:rPr>
          <w:rFonts w:ascii="Times New Roman" w:hAnsi="Times New Roman" w:cs="Times New Roman"/>
          <w:color w:val="000000" w:themeColor="text1"/>
          <w:sz w:val="28"/>
          <w:szCs w:val="28"/>
        </w:rPr>
        <w:t>/press-</w:t>
      </w:r>
      <w:proofErr w:type="spellStart"/>
      <w:r w:rsidRPr="003B5E7B">
        <w:rPr>
          <w:rFonts w:ascii="Times New Roman" w:hAnsi="Times New Roman" w:cs="Times New Roman"/>
          <w:color w:val="000000" w:themeColor="text1"/>
          <w:sz w:val="28"/>
          <w:szCs w:val="28"/>
        </w:rPr>
        <w:t>releases</w:t>
      </w:r>
      <w:proofErr w:type="spellEnd"/>
      <w:r w:rsidRPr="003B5E7B">
        <w:rPr>
          <w:rFonts w:ascii="Times New Roman" w:hAnsi="Times New Roman" w:cs="Times New Roman"/>
          <w:color w:val="000000" w:themeColor="text1"/>
          <w:sz w:val="28"/>
          <w:szCs w:val="28"/>
        </w:rPr>
        <w:t>/2020/04/ vplyv-na-kharchovu-promyslovist.html (</w:t>
      </w:r>
      <w:proofErr w:type="spellStart"/>
      <w:r w:rsidRPr="003B5E7B">
        <w:rPr>
          <w:rFonts w:ascii="Times New Roman" w:hAnsi="Times New Roman" w:cs="Times New Roman"/>
          <w:color w:val="000000" w:themeColor="text1"/>
          <w:sz w:val="28"/>
          <w:szCs w:val="28"/>
        </w:rPr>
        <w:t>Accessed</w:t>
      </w:r>
      <w:proofErr w:type="spellEnd"/>
      <w:r w:rsidRPr="003B5E7B">
        <w:rPr>
          <w:rFonts w:ascii="Times New Roman" w:hAnsi="Times New Roman" w:cs="Times New Roman"/>
          <w:color w:val="000000" w:themeColor="text1"/>
          <w:sz w:val="28"/>
          <w:szCs w:val="28"/>
        </w:rPr>
        <w:t>: 10.09.2021).</w:t>
      </w:r>
    </w:p>
    <w:p w14:paraId="144B0383" w14:textId="77777777" w:rsidR="00931411" w:rsidRPr="003B5E7B" w:rsidRDefault="00931411" w:rsidP="00D70E0F">
      <w:pPr>
        <w:pStyle w:val="a3"/>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eastAsia="Times New Roman" w:hAnsi="Times New Roman" w:cs="Times New Roman"/>
          <w:color w:val="000000" w:themeColor="text1"/>
          <w:sz w:val="28"/>
          <w:szCs w:val="28"/>
          <w:lang w:eastAsia="ru-RU"/>
        </w:rPr>
        <w:t>Consumption</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of</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basic</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foodstuffs</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in</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Ukraine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remains</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below</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rational</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norms</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lastRenderedPageBreak/>
        <w:t>Infoindustry</w:t>
      </w:r>
      <w:proofErr w:type="spellEnd"/>
      <w:r w:rsidRPr="003B5E7B">
        <w:rPr>
          <w:rFonts w:ascii="Times New Roman" w:eastAsia="Times New Roman" w:hAnsi="Times New Roman" w:cs="Times New Roman"/>
          <w:color w:val="000000" w:themeColor="text1"/>
          <w:sz w:val="28"/>
          <w:szCs w:val="28"/>
          <w:lang w:eastAsia="ru-RU"/>
        </w:rPr>
        <w:t xml:space="preserve">. </w:t>
      </w:r>
      <w:r w:rsidRPr="003B5E7B">
        <w:rPr>
          <w:rFonts w:ascii="Times New Roman" w:hAnsi="Times New Roman" w:cs="Times New Roman"/>
          <w:color w:val="000000" w:themeColor="text1"/>
          <w:sz w:val="28"/>
          <w:szCs w:val="28"/>
        </w:rPr>
        <w:t xml:space="preserve">URL: </w:t>
      </w:r>
      <w:hyperlink r:id="rId12" w:history="1">
        <w:r w:rsidRPr="003B5E7B">
          <w:rPr>
            <w:rStyle w:val="a5"/>
            <w:rFonts w:ascii="Times New Roman" w:hAnsi="Times New Roman" w:cs="Times New Roman"/>
            <w:color w:val="000000" w:themeColor="text1"/>
            <w:sz w:val="28"/>
            <w:szCs w:val="28"/>
            <w:u w:val="none"/>
          </w:rPr>
          <w:t>https://infoindustria.com.ua/spozhivannya-osnovnih-produktiv-harchuvannya-vukrayini-zalishayetsya-nizhchim-ratsionalnih-norm/</w:t>
        </w:r>
      </w:hyperlink>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Accessed</w:t>
      </w:r>
      <w:proofErr w:type="spellEnd"/>
      <w:r w:rsidRPr="003B5E7B">
        <w:rPr>
          <w:rFonts w:ascii="Times New Roman" w:hAnsi="Times New Roman" w:cs="Times New Roman"/>
          <w:color w:val="000000" w:themeColor="text1"/>
          <w:sz w:val="28"/>
          <w:szCs w:val="28"/>
        </w:rPr>
        <w:t>: 10.09.2021).</w:t>
      </w:r>
    </w:p>
    <w:p w14:paraId="1CD263E7" w14:textId="77777777" w:rsidR="00931411" w:rsidRPr="003B5E7B" w:rsidRDefault="00931411" w:rsidP="00D70E0F">
      <w:pPr>
        <w:pStyle w:val="a3"/>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themeColor="text1"/>
          <w:sz w:val="28"/>
          <w:szCs w:val="28"/>
          <w:lang w:eastAsia="ru-RU"/>
        </w:rPr>
      </w:pPr>
      <w:proofErr w:type="spellStart"/>
      <w:r w:rsidRPr="003B5E7B">
        <w:rPr>
          <w:rFonts w:ascii="Times New Roman" w:eastAsia="Times New Roman" w:hAnsi="Times New Roman" w:cs="Times New Roman"/>
          <w:color w:val="000000" w:themeColor="text1"/>
          <w:sz w:val="28"/>
          <w:szCs w:val="28"/>
          <w:lang w:eastAsia="ru-RU"/>
        </w:rPr>
        <w:t>State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Statistics</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Committee</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of</w:t>
      </w:r>
      <w:proofErr w:type="spellEnd"/>
      <w:r w:rsidRPr="003B5E7B">
        <w:rPr>
          <w:rFonts w:ascii="Times New Roman" w:eastAsia="Times New Roman" w:hAnsi="Times New Roman" w:cs="Times New Roman"/>
          <w:color w:val="000000" w:themeColor="text1"/>
          <w:sz w:val="28"/>
          <w:szCs w:val="28"/>
          <w:lang w:eastAsia="ru-RU"/>
        </w:rPr>
        <w:t xml:space="preserve"> </w:t>
      </w:r>
      <w:proofErr w:type="spellStart"/>
      <w:r w:rsidRPr="003B5E7B">
        <w:rPr>
          <w:rFonts w:ascii="Times New Roman" w:eastAsia="Times New Roman" w:hAnsi="Times New Roman" w:cs="Times New Roman"/>
          <w:color w:val="000000" w:themeColor="text1"/>
          <w:sz w:val="28"/>
          <w:szCs w:val="28"/>
          <w:lang w:eastAsia="ru-RU"/>
        </w:rPr>
        <w:t>Ukraine</w:t>
      </w:r>
      <w:proofErr w:type="spellEnd"/>
      <w:r w:rsidRPr="003B5E7B">
        <w:rPr>
          <w:rFonts w:ascii="Times New Roman" w:eastAsia="Times New Roman" w:hAnsi="Times New Roman" w:cs="Times New Roman"/>
          <w:color w:val="000000" w:themeColor="text1"/>
          <w:sz w:val="28"/>
          <w:szCs w:val="28"/>
          <w:lang w:eastAsia="ru-RU"/>
        </w:rPr>
        <w:t xml:space="preserve">. </w:t>
      </w:r>
      <w:r w:rsidRPr="003B5E7B">
        <w:rPr>
          <w:rFonts w:ascii="Times New Roman" w:hAnsi="Times New Roman" w:cs="Times New Roman"/>
          <w:color w:val="000000" w:themeColor="text1"/>
          <w:sz w:val="28"/>
          <w:szCs w:val="28"/>
        </w:rPr>
        <w:t xml:space="preserve">URL: </w:t>
      </w:r>
      <w:r w:rsidRPr="003B5E7B">
        <w:rPr>
          <w:rFonts w:ascii="Times New Roman" w:eastAsia="Times New Roman" w:hAnsi="Times New Roman" w:cs="Times New Roman"/>
          <w:color w:val="000000" w:themeColor="text1"/>
          <w:sz w:val="28"/>
          <w:szCs w:val="28"/>
          <w:lang w:eastAsia="ru-RU"/>
        </w:rPr>
        <w:t>http://www.ukrstat.gov.ua (</w:t>
      </w:r>
      <w:proofErr w:type="spellStart"/>
      <w:r w:rsidRPr="003B5E7B">
        <w:rPr>
          <w:rFonts w:ascii="Times New Roman" w:eastAsia="Times New Roman" w:hAnsi="Times New Roman" w:cs="Times New Roman"/>
          <w:color w:val="000000" w:themeColor="text1"/>
          <w:sz w:val="28"/>
          <w:szCs w:val="28"/>
          <w:lang w:eastAsia="ru-RU"/>
        </w:rPr>
        <w:t>Accessed</w:t>
      </w:r>
      <w:proofErr w:type="spellEnd"/>
      <w:r w:rsidRPr="003B5E7B">
        <w:rPr>
          <w:rFonts w:ascii="Times New Roman" w:eastAsia="Times New Roman" w:hAnsi="Times New Roman" w:cs="Times New Roman"/>
          <w:color w:val="000000" w:themeColor="text1"/>
          <w:sz w:val="28"/>
          <w:szCs w:val="28"/>
          <w:lang w:eastAsia="ru-RU"/>
        </w:rPr>
        <w:t>: 17.09.2021).</w:t>
      </w:r>
    </w:p>
    <w:p w14:paraId="4E4F47F2" w14:textId="77777777" w:rsidR="00931411" w:rsidRPr="003B5E7B" w:rsidRDefault="00931411" w:rsidP="00D70E0F">
      <w:pPr>
        <w:pStyle w:val="HTML"/>
        <w:widowControl w:val="0"/>
        <w:numPr>
          <w:ilvl w:val="0"/>
          <w:numId w:val="23"/>
        </w:numPr>
        <w:ind w:left="567" w:hanging="567"/>
        <w:jc w:val="both"/>
        <w:rPr>
          <w:rStyle w:val="y2iqfc"/>
          <w:rFonts w:ascii="Times New Roman" w:hAnsi="Times New Roman" w:cs="Times New Roman"/>
          <w:color w:val="000000" w:themeColor="text1"/>
          <w:sz w:val="28"/>
          <w:szCs w:val="28"/>
          <w:lang w:val="uk-UA"/>
        </w:rPr>
      </w:pPr>
      <w:proofErr w:type="spellStart"/>
      <w:r w:rsidRPr="003B5E7B">
        <w:rPr>
          <w:rFonts w:ascii="Times New Roman" w:hAnsi="Times New Roman" w:cs="Times New Roman"/>
          <w:color w:val="000000" w:themeColor="text1"/>
          <w:sz w:val="28"/>
          <w:szCs w:val="28"/>
          <w:lang w:val="uk-UA"/>
        </w:rPr>
        <w:t>Antonyuk</w:t>
      </w:r>
      <w:proofErr w:type="spellEnd"/>
      <w:r w:rsidRPr="003B5E7B">
        <w:rPr>
          <w:rFonts w:ascii="Times New Roman" w:hAnsi="Times New Roman" w:cs="Times New Roman"/>
          <w:color w:val="000000" w:themeColor="text1"/>
          <w:sz w:val="28"/>
          <w:szCs w:val="28"/>
          <w:lang w:val="uk-UA"/>
        </w:rPr>
        <w:t xml:space="preserve"> P., </w:t>
      </w:r>
      <w:proofErr w:type="spellStart"/>
      <w:r w:rsidRPr="003B5E7B">
        <w:rPr>
          <w:rFonts w:ascii="Times New Roman" w:hAnsi="Times New Roman" w:cs="Times New Roman"/>
          <w:color w:val="000000" w:themeColor="text1"/>
          <w:sz w:val="28"/>
          <w:szCs w:val="28"/>
          <w:lang w:val="uk-UA"/>
        </w:rPr>
        <w:t>Antonyuk</w:t>
      </w:r>
      <w:proofErr w:type="spellEnd"/>
      <w:r w:rsidRPr="003B5E7B">
        <w:rPr>
          <w:rFonts w:ascii="Times New Roman" w:hAnsi="Times New Roman" w:cs="Times New Roman"/>
          <w:color w:val="000000" w:themeColor="text1"/>
          <w:sz w:val="28"/>
          <w:szCs w:val="28"/>
          <w:lang w:val="uk-UA"/>
        </w:rPr>
        <w:t xml:space="preserve"> O., </w:t>
      </w:r>
      <w:proofErr w:type="spellStart"/>
      <w:r w:rsidRPr="003B5E7B">
        <w:rPr>
          <w:rFonts w:ascii="Times New Roman" w:hAnsi="Times New Roman" w:cs="Times New Roman"/>
          <w:color w:val="000000" w:themeColor="text1"/>
          <w:sz w:val="28"/>
          <w:szCs w:val="28"/>
          <w:lang w:val="uk-UA"/>
        </w:rPr>
        <w:t>Stupnytska</w:t>
      </w:r>
      <w:proofErr w:type="spellEnd"/>
      <w:r w:rsidRPr="003B5E7B">
        <w:rPr>
          <w:rFonts w:ascii="Times New Roman" w:hAnsi="Times New Roman" w:cs="Times New Roman"/>
          <w:color w:val="000000" w:themeColor="text1"/>
          <w:sz w:val="28"/>
          <w:szCs w:val="28"/>
          <w:lang w:val="uk-UA"/>
        </w:rPr>
        <w:t xml:space="preserve"> T., </w:t>
      </w:r>
      <w:proofErr w:type="spellStart"/>
      <w:r w:rsidRPr="003B5E7B">
        <w:rPr>
          <w:rFonts w:ascii="Times New Roman" w:hAnsi="Times New Roman" w:cs="Times New Roman"/>
          <w:color w:val="000000" w:themeColor="text1"/>
          <w:sz w:val="28"/>
          <w:szCs w:val="28"/>
          <w:lang w:val="uk-UA"/>
        </w:rPr>
        <w:t>Baraniuk</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Kh</w:t>
      </w:r>
      <w:proofErr w:type="spellEnd"/>
      <w:r w:rsidRPr="003B5E7B">
        <w:rPr>
          <w:rFonts w:ascii="Times New Roman" w:hAnsi="Times New Roman" w:cs="Times New Roman"/>
          <w:color w:val="000000" w:themeColor="text1"/>
          <w:sz w:val="28"/>
          <w:szCs w:val="28"/>
          <w:lang w:val="uk-UA"/>
        </w:rPr>
        <w:t xml:space="preserve">. (2021) </w:t>
      </w:r>
      <w:proofErr w:type="spellStart"/>
      <w:r w:rsidRPr="003B5E7B">
        <w:rPr>
          <w:rStyle w:val="y2iqfc"/>
          <w:rFonts w:ascii="Times New Roman" w:hAnsi="Times New Roman" w:cs="Times New Roman"/>
          <w:color w:val="000000" w:themeColor="text1"/>
          <w:sz w:val="28"/>
          <w:szCs w:val="28"/>
          <w:lang w:val="uk-UA"/>
        </w:rPr>
        <w:t>Statistical</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assessment</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of</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the</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formation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of</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Ukraine's</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foreign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trade</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in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finished</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food</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products</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i/>
          <w:color w:val="000000" w:themeColor="text1"/>
          <w:sz w:val="28"/>
          <w:szCs w:val="28"/>
          <w:lang w:val="uk-UA"/>
        </w:rPr>
        <w:t>Economics</w:t>
      </w:r>
      <w:proofErr w:type="spellEnd"/>
      <w:r w:rsidRPr="003B5E7B">
        <w:rPr>
          <w:rStyle w:val="y2iqfc"/>
          <w:rFonts w:ascii="Times New Roman" w:hAnsi="Times New Roman" w:cs="Times New Roman"/>
          <w:i/>
          <w:color w:val="000000" w:themeColor="text1"/>
          <w:sz w:val="28"/>
          <w:szCs w:val="28"/>
          <w:lang w:val="uk-UA"/>
        </w:rPr>
        <w:t xml:space="preserve"> </w:t>
      </w:r>
      <w:proofErr w:type="spellStart"/>
      <w:r w:rsidRPr="003B5E7B">
        <w:rPr>
          <w:rStyle w:val="y2iqfc"/>
          <w:rFonts w:ascii="Times New Roman" w:hAnsi="Times New Roman" w:cs="Times New Roman"/>
          <w:i/>
          <w:color w:val="000000" w:themeColor="text1"/>
          <w:sz w:val="28"/>
          <w:szCs w:val="28"/>
          <w:lang w:val="uk-UA"/>
        </w:rPr>
        <w:t>of</w:t>
      </w:r>
      <w:proofErr w:type="spellEnd"/>
      <w:r w:rsidRPr="003B5E7B">
        <w:rPr>
          <w:rStyle w:val="y2iqfc"/>
          <w:rFonts w:ascii="Times New Roman" w:hAnsi="Times New Roman" w:cs="Times New Roman"/>
          <w:i/>
          <w:color w:val="000000" w:themeColor="text1"/>
          <w:sz w:val="28"/>
          <w:szCs w:val="28"/>
          <w:lang w:val="uk-UA"/>
        </w:rPr>
        <w:t xml:space="preserve"> </w:t>
      </w:r>
      <w:proofErr w:type="spellStart"/>
      <w:r w:rsidRPr="003B5E7B">
        <w:rPr>
          <w:rStyle w:val="y2iqfc"/>
          <w:rFonts w:ascii="Times New Roman" w:hAnsi="Times New Roman" w:cs="Times New Roman"/>
          <w:i/>
          <w:color w:val="000000" w:themeColor="text1"/>
          <w:sz w:val="28"/>
          <w:szCs w:val="28"/>
          <w:lang w:val="uk-UA"/>
        </w:rPr>
        <w:t>the</w:t>
      </w:r>
      <w:proofErr w:type="spellEnd"/>
      <w:r w:rsidRPr="003B5E7B">
        <w:rPr>
          <w:rStyle w:val="y2iqfc"/>
          <w:rFonts w:ascii="Times New Roman" w:hAnsi="Times New Roman" w:cs="Times New Roman"/>
          <w:i/>
          <w:color w:val="000000" w:themeColor="text1"/>
          <w:sz w:val="28"/>
          <w:szCs w:val="28"/>
          <w:lang w:val="uk-UA"/>
        </w:rPr>
        <w:t xml:space="preserve"> </w:t>
      </w:r>
      <w:proofErr w:type="spellStart"/>
      <w:r w:rsidRPr="003B5E7B">
        <w:rPr>
          <w:rStyle w:val="y2iqfc"/>
          <w:rFonts w:ascii="Times New Roman" w:hAnsi="Times New Roman" w:cs="Times New Roman"/>
          <w:i/>
          <w:color w:val="000000" w:themeColor="text1"/>
          <w:sz w:val="28"/>
          <w:szCs w:val="28"/>
          <w:lang w:val="uk-UA"/>
        </w:rPr>
        <w:t>food</w:t>
      </w:r>
      <w:proofErr w:type="spellEnd"/>
      <w:r w:rsidRPr="003B5E7B">
        <w:rPr>
          <w:rStyle w:val="y2iqfc"/>
          <w:rFonts w:ascii="Times New Roman" w:hAnsi="Times New Roman" w:cs="Times New Roman"/>
          <w:i/>
          <w:color w:val="000000" w:themeColor="text1"/>
          <w:sz w:val="28"/>
          <w:szCs w:val="28"/>
          <w:lang w:val="uk-UA"/>
        </w:rPr>
        <w:t xml:space="preserve"> </w:t>
      </w:r>
      <w:proofErr w:type="spellStart"/>
      <w:r w:rsidRPr="003B5E7B">
        <w:rPr>
          <w:rStyle w:val="y2iqfc"/>
          <w:rFonts w:ascii="Times New Roman" w:hAnsi="Times New Roman" w:cs="Times New Roman"/>
          <w:i/>
          <w:color w:val="000000" w:themeColor="text1"/>
          <w:sz w:val="28"/>
          <w:szCs w:val="28"/>
          <w:lang w:val="uk-UA"/>
        </w:rPr>
        <w:t>industry</w:t>
      </w:r>
      <w:proofErr w:type="spellEnd"/>
      <w:r w:rsidRPr="003B5E7B">
        <w:rPr>
          <w:rStyle w:val="y2iqfc"/>
          <w:rFonts w:ascii="Times New Roman" w:hAnsi="Times New Roman" w:cs="Times New Roman"/>
          <w:i/>
          <w:color w:val="000000" w:themeColor="text1"/>
          <w:sz w:val="28"/>
          <w:szCs w:val="28"/>
          <w:lang w:val="uk-UA"/>
        </w:rPr>
        <w:t xml:space="preserve">, </w:t>
      </w:r>
      <w:r w:rsidRPr="003B5E7B">
        <w:rPr>
          <w:rStyle w:val="y2iqfc"/>
          <w:rFonts w:ascii="Times New Roman" w:hAnsi="Times New Roman" w:cs="Times New Roman"/>
          <w:color w:val="000000" w:themeColor="text1"/>
          <w:sz w:val="28"/>
          <w:szCs w:val="28"/>
          <w:lang w:val="uk-UA"/>
        </w:rPr>
        <w:t>13 (1), рр. 3-11.</w:t>
      </w:r>
    </w:p>
    <w:p w14:paraId="5287DD23"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Antonyuk</w:t>
      </w:r>
      <w:proofErr w:type="spellEnd"/>
      <w:r w:rsidRPr="003B5E7B">
        <w:rPr>
          <w:rFonts w:ascii="Times New Roman" w:hAnsi="Times New Roman" w:cs="Times New Roman"/>
          <w:color w:val="000000" w:themeColor="text1"/>
          <w:sz w:val="28"/>
          <w:szCs w:val="28"/>
        </w:rPr>
        <w:t xml:space="preserve">, P., </w:t>
      </w:r>
      <w:proofErr w:type="spellStart"/>
      <w:r w:rsidRPr="003B5E7B">
        <w:rPr>
          <w:rFonts w:ascii="Times New Roman" w:hAnsi="Times New Roman" w:cs="Times New Roman"/>
          <w:color w:val="000000" w:themeColor="text1"/>
          <w:sz w:val="28"/>
          <w:szCs w:val="28"/>
        </w:rPr>
        <w:t>Antonyuk</w:t>
      </w:r>
      <w:proofErr w:type="spellEnd"/>
      <w:r w:rsidRPr="003B5E7B">
        <w:rPr>
          <w:rFonts w:ascii="Times New Roman" w:hAnsi="Times New Roman" w:cs="Times New Roman"/>
          <w:color w:val="000000" w:themeColor="text1"/>
          <w:sz w:val="28"/>
          <w:szCs w:val="28"/>
        </w:rPr>
        <w:t xml:space="preserve">, O., </w:t>
      </w:r>
      <w:proofErr w:type="spellStart"/>
      <w:r w:rsidRPr="003B5E7B">
        <w:rPr>
          <w:rFonts w:ascii="Times New Roman" w:hAnsi="Times New Roman" w:cs="Times New Roman"/>
          <w:color w:val="000000" w:themeColor="text1"/>
          <w:sz w:val="28"/>
          <w:szCs w:val="28"/>
        </w:rPr>
        <w:t>Stupnytska</w:t>
      </w:r>
      <w:proofErr w:type="spellEnd"/>
      <w:r w:rsidRPr="003B5E7B">
        <w:rPr>
          <w:rFonts w:ascii="Times New Roman" w:hAnsi="Times New Roman" w:cs="Times New Roman"/>
          <w:color w:val="000000" w:themeColor="text1"/>
          <w:sz w:val="28"/>
          <w:szCs w:val="28"/>
        </w:rPr>
        <w:t xml:space="preserve">, T., &amp; </w:t>
      </w:r>
      <w:proofErr w:type="spellStart"/>
      <w:r w:rsidRPr="003B5E7B">
        <w:rPr>
          <w:rFonts w:ascii="Times New Roman" w:hAnsi="Times New Roman" w:cs="Times New Roman"/>
          <w:color w:val="000000" w:themeColor="text1"/>
          <w:sz w:val="28"/>
          <w:szCs w:val="28"/>
        </w:rPr>
        <w:t>Holovachenko</w:t>
      </w:r>
      <w:proofErr w:type="spellEnd"/>
      <w:r w:rsidRPr="003B5E7B">
        <w:rPr>
          <w:rFonts w:ascii="Times New Roman" w:hAnsi="Times New Roman" w:cs="Times New Roman"/>
          <w:color w:val="000000" w:themeColor="text1"/>
          <w:sz w:val="28"/>
          <w:szCs w:val="28"/>
        </w:rPr>
        <w:t xml:space="preserve">, L. (2019). </w:t>
      </w:r>
      <w:proofErr w:type="spellStart"/>
      <w:r w:rsidRPr="003B5E7B">
        <w:rPr>
          <w:rFonts w:ascii="Times New Roman" w:hAnsi="Times New Roman" w:cs="Times New Roman"/>
          <w:color w:val="000000" w:themeColor="text1"/>
          <w:sz w:val="28"/>
          <w:szCs w:val="28"/>
        </w:rPr>
        <w:t>Condition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and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results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trading</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of</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agri-</w:t>
      </w:r>
      <w:proofErr w:type="spellStart"/>
      <w:r w:rsidRPr="003B5E7B">
        <w:rPr>
          <w:rFonts w:ascii="Times New Roman" w:hAnsi="Times New Roman" w:cs="Times New Roman"/>
          <w:color w:val="000000" w:themeColor="text1"/>
          <w:sz w:val="28"/>
          <w:szCs w:val="28"/>
        </w:rPr>
        <w:t>food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products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between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Ukraine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and</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the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European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union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i/>
          <w:color w:val="000000" w:themeColor="text1"/>
          <w:sz w:val="28"/>
          <w:szCs w:val="28"/>
        </w:rPr>
        <w:t>Food</w:t>
      </w:r>
      <w:proofErr w:type="spellEnd"/>
      <w:r w:rsidRPr="003B5E7B">
        <w:rPr>
          <w:rFonts w:ascii="Times New Roman" w:hAnsi="Times New Roman" w:cs="Times New Roman"/>
          <w:i/>
          <w:color w:val="000000" w:themeColor="text1"/>
          <w:sz w:val="28"/>
          <w:szCs w:val="28"/>
        </w:rPr>
        <w:t xml:space="preserve"> </w:t>
      </w:r>
      <w:proofErr w:type="spellStart"/>
      <w:r w:rsidRPr="003B5E7B">
        <w:rPr>
          <w:rFonts w:ascii="Times New Roman" w:hAnsi="Times New Roman" w:cs="Times New Roman"/>
          <w:i/>
          <w:color w:val="000000" w:themeColor="text1"/>
          <w:sz w:val="28"/>
          <w:szCs w:val="28"/>
        </w:rPr>
        <w:t>Industry</w:t>
      </w:r>
      <w:proofErr w:type="spellEnd"/>
      <w:r w:rsidRPr="003B5E7B">
        <w:rPr>
          <w:rFonts w:ascii="Times New Roman" w:hAnsi="Times New Roman" w:cs="Times New Roman"/>
          <w:i/>
          <w:color w:val="000000" w:themeColor="text1"/>
          <w:sz w:val="28"/>
          <w:szCs w:val="28"/>
        </w:rPr>
        <w:t xml:space="preserve"> </w:t>
      </w:r>
      <w:proofErr w:type="spellStart"/>
      <w:r w:rsidRPr="003B5E7B">
        <w:rPr>
          <w:rFonts w:ascii="Times New Roman" w:hAnsi="Times New Roman" w:cs="Times New Roman"/>
          <w:i/>
          <w:color w:val="000000" w:themeColor="text1"/>
          <w:sz w:val="28"/>
          <w:szCs w:val="28"/>
        </w:rPr>
        <w:t>Economics</w:t>
      </w:r>
      <w:proofErr w:type="spellEnd"/>
      <w:r w:rsidRPr="003B5E7B">
        <w:rPr>
          <w:rFonts w:ascii="Times New Roman" w:hAnsi="Times New Roman" w:cs="Times New Roman"/>
          <w:color w:val="000000" w:themeColor="text1"/>
          <w:sz w:val="28"/>
          <w:szCs w:val="28"/>
        </w:rPr>
        <w:t>, 11(1), рр. 27-36.</w:t>
      </w:r>
    </w:p>
    <w:p w14:paraId="413B79D5" w14:textId="77777777" w:rsidR="00931411" w:rsidRPr="003B5E7B" w:rsidRDefault="003B5E7B" w:rsidP="00D70E0F">
      <w:pPr>
        <w:pStyle w:val="HTML"/>
        <w:widowControl w:val="0"/>
        <w:numPr>
          <w:ilvl w:val="0"/>
          <w:numId w:val="23"/>
        </w:numPr>
        <w:ind w:left="567" w:hanging="567"/>
        <w:jc w:val="both"/>
        <w:rPr>
          <w:rFonts w:ascii="Times New Roman" w:hAnsi="Times New Roman" w:cs="Times New Roman"/>
          <w:color w:val="000000" w:themeColor="text1"/>
          <w:sz w:val="28"/>
          <w:szCs w:val="28"/>
          <w:shd w:val="clear" w:color="auto" w:fill="FFFFFF"/>
          <w:lang w:val="uk-UA"/>
        </w:rPr>
      </w:pPr>
      <w:hyperlink r:id="rId13" w:history="1">
        <w:proofErr w:type="spellStart"/>
        <w:r w:rsidR="00931411" w:rsidRPr="003B5E7B">
          <w:rPr>
            <w:rStyle w:val="a5"/>
            <w:rFonts w:ascii="Times New Roman" w:hAnsi="Times New Roman" w:cs="Times New Roman"/>
            <w:bCs/>
            <w:color w:val="000000" w:themeColor="text1"/>
            <w:sz w:val="28"/>
            <w:szCs w:val="28"/>
            <w:u w:val="none"/>
            <w:bdr w:val="none" w:sz="0" w:space="0" w:color="auto" w:frame="1"/>
            <w:shd w:val="clear" w:color="auto" w:fill="FFFFFF"/>
            <w:lang w:val="uk-UA"/>
          </w:rPr>
          <w:t>Khrypiuk</w:t>
        </w:r>
        <w:proofErr w:type="spellEnd"/>
      </w:hyperlink>
      <w:r w:rsidR="00931411" w:rsidRPr="003B5E7B">
        <w:rPr>
          <w:rFonts w:ascii="Times New Roman" w:hAnsi="Times New Roman" w:cs="Times New Roman"/>
          <w:color w:val="000000" w:themeColor="text1"/>
          <w:sz w:val="28"/>
          <w:szCs w:val="28"/>
          <w:lang w:val="uk-UA"/>
        </w:rPr>
        <w:t xml:space="preserve"> </w:t>
      </w:r>
      <w:hyperlink r:id="rId14" w:history="1">
        <w:r w:rsidR="00931411" w:rsidRPr="003B5E7B">
          <w:rPr>
            <w:rStyle w:val="a5"/>
            <w:rFonts w:ascii="Times New Roman" w:hAnsi="Times New Roman" w:cs="Times New Roman"/>
            <w:bCs/>
            <w:color w:val="000000" w:themeColor="text1"/>
            <w:sz w:val="28"/>
            <w:szCs w:val="28"/>
            <w:u w:val="none"/>
            <w:bdr w:val="none" w:sz="0" w:space="0" w:color="auto" w:frame="1"/>
            <w:shd w:val="clear" w:color="auto" w:fill="FFFFFF"/>
            <w:lang w:val="uk-UA"/>
          </w:rPr>
          <w:t>V</w:t>
        </w:r>
      </w:hyperlink>
      <w:r w:rsidR="00931411" w:rsidRPr="003B5E7B">
        <w:rPr>
          <w:rFonts w:ascii="Times New Roman" w:hAnsi="Times New Roman" w:cs="Times New Roman"/>
          <w:color w:val="000000" w:themeColor="text1"/>
          <w:sz w:val="28"/>
          <w:szCs w:val="28"/>
          <w:lang w:val="uk-UA"/>
        </w:rPr>
        <w:t>.</w:t>
      </w:r>
      <w:r w:rsidR="00931411" w:rsidRPr="003B5E7B">
        <w:rPr>
          <w:rFonts w:ascii="Times New Roman" w:hAnsi="Times New Roman" w:cs="Times New Roman"/>
          <w:color w:val="000000" w:themeColor="text1"/>
          <w:sz w:val="28"/>
          <w:szCs w:val="28"/>
          <w:shd w:val="clear" w:color="auto" w:fill="FFFFFF"/>
          <w:lang w:val="uk-UA"/>
        </w:rPr>
        <w:t xml:space="preserve"> (2020) PROBLEMS AND PROSPECTS OF UKRAINE’S FOOD INDUSTRY</w:t>
      </w:r>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Green</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Blue</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&amp; </w:t>
      </w:r>
      <w:proofErr w:type="spellStart"/>
      <w:r w:rsidR="00931411" w:rsidRPr="003B5E7B">
        <w:rPr>
          <w:rFonts w:ascii="Times New Roman" w:hAnsi="Times New Roman" w:cs="Times New Roman"/>
          <w:i/>
          <w:color w:val="000000" w:themeColor="text1"/>
          <w:sz w:val="28"/>
          <w:szCs w:val="28"/>
          <w:shd w:val="clear" w:color="auto" w:fill="FFFFFF"/>
          <w:lang w:val="uk-UA"/>
        </w:rPr>
        <w:t>Digital</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Economy</w:t>
      </w:r>
      <w:proofErr w:type="spellEnd"/>
      <w:r w:rsidR="00931411" w:rsidRPr="003B5E7B">
        <w:rPr>
          <w:rFonts w:ascii="Times New Roman" w:hAnsi="Times New Roman" w:cs="Times New Roman"/>
          <w:i/>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i/>
          <w:color w:val="000000" w:themeColor="text1"/>
          <w:sz w:val="28"/>
          <w:szCs w:val="28"/>
          <w:shd w:val="clear" w:color="auto" w:fill="FFFFFF"/>
          <w:lang w:val="uk-UA"/>
        </w:rPr>
        <w:t>Journal</w:t>
      </w:r>
      <w:proofErr w:type="spellEnd"/>
      <w:r w:rsidR="00931411" w:rsidRPr="003B5E7B">
        <w:rPr>
          <w:rFonts w:ascii="Times New Roman" w:hAnsi="Times New Roman" w:cs="Times New Roman"/>
          <w:i/>
          <w:color w:val="000000" w:themeColor="text1"/>
          <w:sz w:val="28"/>
          <w:szCs w:val="28"/>
          <w:shd w:val="clear" w:color="auto" w:fill="FFFFFF"/>
          <w:lang w:val="uk-UA"/>
        </w:rPr>
        <w:t>.</w:t>
      </w:r>
      <w:r w:rsidR="00931411" w:rsidRPr="003B5E7B">
        <w:rPr>
          <w:rFonts w:ascii="Times New Roman" w:hAnsi="Times New Roman" w:cs="Times New Roman"/>
          <w:color w:val="000000" w:themeColor="text1"/>
          <w:sz w:val="28"/>
          <w:szCs w:val="28"/>
          <w:shd w:val="clear" w:color="auto" w:fill="FFFFFF"/>
          <w:lang w:val="uk-UA"/>
        </w:rPr>
        <w:t xml:space="preserve"> </w:t>
      </w:r>
      <w:proofErr w:type="spellStart"/>
      <w:r w:rsidR="00931411" w:rsidRPr="003B5E7B">
        <w:rPr>
          <w:rFonts w:ascii="Times New Roman" w:hAnsi="Times New Roman" w:cs="Times New Roman"/>
          <w:color w:val="000000" w:themeColor="text1"/>
          <w:sz w:val="28"/>
          <w:szCs w:val="28"/>
          <w:shd w:val="clear" w:color="auto" w:fill="FFFFFF"/>
          <w:lang w:val="uk-UA"/>
        </w:rPr>
        <w:t>Vol</w:t>
      </w:r>
      <w:proofErr w:type="spellEnd"/>
      <w:r w:rsidR="00931411" w:rsidRPr="003B5E7B">
        <w:rPr>
          <w:rFonts w:ascii="Times New Roman" w:hAnsi="Times New Roman" w:cs="Times New Roman"/>
          <w:color w:val="000000" w:themeColor="text1"/>
          <w:sz w:val="28"/>
          <w:szCs w:val="28"/>
          <w:shd w:val="clear" w:color="auto" w:fill="FFFFFF"/>
          <w:lang w:val="uk-UA"/>
        </w:rPr>
        <w:t xml:space="preserve">. 1. </w:t>
      </w:r>
      <w:proofErr w:type="spellStart"/>
      <w:r w:rsidR="00931411" w:rsidRPr="003B5E7B">
        <w:rPr>
          <w:rFonts w:ascii="Times New Roman" w:hAnsi="Times New Roman" w:cs="Times New Roman"/>
          <w:color w:val="000000" w:themeColor="text1"/>
          <w:sz w:val="28"/>
          <w:szCs w:val="28"/>
          <w:shd w:val="clear" w:color="auto" w:fill="FFFFFF"/>
          <w:lang w:val="uk-UA"/>
        </w:rPr>
        <w:t>No</w:t>
      </w:r>
      <w:proofErr w:type="spellEnd"/>
      <w:r w:rsidR="00931411" w:rsidRPr="003B5E7B">
        <w:rPr>
          <w:rFonts w:ascii="Times New Roman" w:hAnsi="Times New Roman" w:cs="Times New Roman"/>
          <w:color w:val="000000" w:themeColor="text1"/>
          <w:sz w:val="28"/>
          <w:szCs w:val="28"/>
          <w:shd w:val="clear" w:color="auto" w:fill="FFFFFF"/>
          <w:lang w:val="uk-UA"/>
        </w:rPr>
        <w:t>. 1, рр. 37-42.</w:t>
      </w:r>
    </w:p>
    <w:p w14:paraId="21BDAC5C"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Le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commerce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et</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la</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cooperation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economique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entre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L`Ukraine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et</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la</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France</w:t>
      </w:r>
      <w:proofErr w:type="spellEnd"/>
      <w:r w:rsidRPr="003B5E7B">
        <w:rPr>
          <w:rFonts w:ascii="Times New Roman" w:hAnsi="Times New Roman" w:cs="Times New Roman"/>
          <w:color w:val="000000" w:themeColor="text1"/>
          <w:sz w:val="28"/>
          <w:szCs w:val="28"/>
        </w:rPr>
        <w:t xml:space="preserve">. URL : </w:t>
      </w:r>
      <w:hyperlink r:id="rId15" w:history="1">
        <w:r w:rsidRPr="003B5E7B">
          <w:rPr>
            <w:rStyle w:val="a5"/>
            <w:rFonts w:ascii="Times New Roman" w:hAnsi="Times New Roman" w:cs="Times New Roman"/>
            <w:color w:val="000000" w:themeColor="text1"/>
            <w:sz w:val="28"/>
            <w:szCs w:val="28"/>
            <w:u w:val="none"/>
          </w:rPr>
          <w:t>https://france.mfa.gov.ua/fr/partenariat/289-torgovelyno-jekonomichne-spivrobitnictvo-mizh-ukrajinoju-tafrancijeju</w:t>
        </w:r>
      </w:hyperlink>
      <w:r w:rsidRPr="003B5E7B">
        <w:rPr>
          <w:rFonts w:ascii="Times New Roman" w:hAnsi="Times New Roman" w:cs="Times New Roman"/>
          <w:color w:val="000000" w:themeColor="text1"/>
          <w:sz w:val="28"/>
          <w:szCs w:val="28"/>
        </w:rPr>
        <w:t xml:space="preserve"> </w:t>
      </w:r>
      <w:r w:rsidRPr="003B5E7B">
        <w:rPr>
          <w:rFonts w:ascii="Times New Roman" w:eastAsia="Times New Roman" w:hAnsi="Times New Roman" w:cs="Times New Roman"/>
          <w:color w:val="000000" w:themeColor="text1"/>
          <w:sz w:val="28"/>
          <w:szCs w:val="28"/>
          <w:lang w:eastAsia="ru-RU"/>
        </w:rPr>
        <w:t>(</w:t>
      </w:r>
      <w:proofErr w:type="spellStart"/>
      <w:r w:rsidRPr="003B5E7B">
        <w:rPr>
          <w:rFonts w:ascii="Times New Roman" w:eastAsia="Times New Roman" w:hAnsi="Times New Roman" w:cs="Times New Roman"/>
          <w:color w:val="000000" w:themeColor="text1"/>
          <w:sz w:val="28"/>
          <w:szCs w:val="28"/>
          <w:lang w:eastAsia="ru-RU"/>
        </w:rPr>
        <w:t>Accessed</w:t>
      </w:r>
      <w:proofErr w:type="spellEnd"/>
      <w:r w:rsidRPr="003B5E7B">
        <w:rPr>
          <w:rFonts w:ascii="Times New Roman" w:eastAsia="Times New Roman" w:hAnsi="Times New Roman" w:cs="Times New Roman"/>
          <w:color w:val="000000" w:themeColor="text1"/>
          <w:sz w:val="28"/>
          <w:szCs w:val="28"/>
          <w:lang w:eastAsia="ru-RU"/>
        </w:rPr>
        <w:t>: 20.09.2021).</w:t>
      </w:r>
    </w:p>
    <w:p w14:paraId="0489FFF2"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Ukraine</w:t>
      </w:r>
      <w:proofErr w:type="spellEnd"/>
      <w:r w:rsidRPr="003B5E7B">
        <w:rPr>
          <w:rFonts w:ascii="Times New Roman" w:hAnsi="Times New Roman" w:cs="Times New Roman"/>
          <w:color w:val="000000" w:themeColor="text1"/>
          <w:sz w:val="28"/>
          <w:szCs w:val="28"/>
        </w:rPr>
        <w:t xml:space="preserve"> - </w:t>
      </w:r>
      <w:proofErr w:type="spellStart"/>
      <w:r w:rsidRPr="003B5E7B">
        <w:rPr>
          <w:rFonts w:ascii="Times New Roman" w:hAnsi="Times New Roman" w:cs="Times New Roman"/>
          <w:color w:val="000000" w:themeColor="text1"/>
          <w:sz w:val="28"/>
          <w:szCs w:val="28"/>
        </w:rPr>
        <w:t>Les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importations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de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vins</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en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hausse</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au</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premier</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semestre</w:t>
      </w:r>
      <w:proofErr w:type="spellEnd"/>
      <w:r w:rsidRPr="003B5E7B">
        <w:rPr>
          <w:rFonts w:ascii="Times New Roman" w:hAnsi="Times New Roman" w:cs="Times New Roman"/>
          <w:color w:val="000000" w:themeColor="text1"/>
          <w:sz w:val="28"/>
          <w:szCs w:val="28"/>
        </w:rPr>
        <w:t xml:space="preserve"> 2020. URL: </w:t>
      </w:r>
      <w:hyperlink r:id="rId16" w:history="1">
        <w:r w:rsidRPr="003B5E7B">
          <w:rPr>
            <w:rStyle w:val="a5"/>
            <w:rFonts w:ascii="Times New Roman" w:hAnsi="Times New Roman" w:cs="Times New Roman"/>
            <w:color w:val="000000" w:themeColor="text1"/>
            <w:sz w:val="28"/>
            <w:szCs w:val="28"/>
            <w:u w:val="none"/>
          </w:rPr>
          <w:t>https://www.businessfrance.fr/ukraine-les-importations-de-vins-en-hausse-au-premier-semestre-2020</w:t>
        </w:r>
      </w:hyperlink>
      <w:r w:rsidRPr="003B5E7B">
        <w:rPr>
          <w:rFonts w:ascii="Times New Roman" w:hAnsi="Times New Roman" w:cs="Times New Roman"/>
          <w:color w:val="000000" w:themeColor="text1"/>
          <w:sz w:val="28"/>
          <w:szCs w:val="28"/>
        </w:rPr>
        <w:t xml:space="preserve"> </w:t>
      </w:r>
      <w:r w:rsidRPr="003B5E7B">
        <w:rPr>
          <w:rFonts w:ascii="Times New Roman" w:eastAsia="Times New Roman" w:hAnsi="Times New Roman" w:cs="Times New Roman"/>
          <w:color w:val="000000" w:themeColor="text1"/>
          <w:sz w:val="28"/>
          <w:szCs w:val="28"/>
          <w:lang w:eastAsia="ru-RU"/>
        </w:rPr>
        <w:t>(</w:t>
      </w:r>
      <w:proofErr w:type="spellStart"/>
      <w:r w:rsidRPr="003B5E7B">
        <w:rPr>
          <w:rFonts w:ascii="Times New Roman" w:eastAsia="Times New Roman" w:hAnsi="Times New Roman" w:cs="Times New Roman"/>
          <w:color w:val="000000" w:themeColor="text1"/>
          <w:sz w:val="28"/>
          <w:szCs w:val="28"/>
          <w:lang w:eastAsia="ru-RU"/>
        </w:rPr>
        <w:t>Accessed</w:t>
      </w:r>
      <w:proofErr w:type="spellEnd"/>
      <w:r w:rsidRPr="003B5E7B">
        <w:rPr>
          <w:rFonts w:ascii="Times New Roman" w:eastAsia="Times New Roman" w:hAnsi="Times New Roman" w:cs="Times New Roman"/>
          <w:color w:val="000000" w:themeColor="text1"/>
          <w:sz w:val="28"/>
          <w:szCs w:val="28"/>
          <w:lang w:eastAsia="ru-RU"/>
        </w:rPr>
        <w:t>: 20.09.2021).</w:t>
      </w:r>
    </w:p>
    <w:p w14:paraId="3D2C9512" w14:textId="77777777" w:rsidR="00931411" w:rsidRPr="003B5E7B" w:rsidRDefault="00931411" w:rsidP="00D70E0F">
      <w:pPr>
        <w:pStyle w:val="a3"/>
        <w:widowControl w:val="0"/>
        <w:numPr>
          <w:ilvl w:val="0"/>
          <w:numId w:val="23"/>
        </w:numPr>
        <w:spacing w:after="0" w:line="240" w:lineRule="auto"/>
        <w:ind w:left="567" w:hanging="567"/>
        <w:jc w:val="both"/>
        <w:rPr>
          <w:rFonts w:ascii="Times New Roman" w:hAnsi="Times New Roman" w:cs="Times New Roman"/>
          <w:color w:val="000000" w:themeColor="text1"/>
          <w:sz w:val="28"/>
          <w:szCs w:val="28"/>
        </w:rPr>
      </w:pPr>
      <w:proofErr w:type="spellStart"/>
      <w:r w:rsidRPr="003B5E7B">
        <w:rPr>
          <w:rFonts w:ascii="Times New Roman" w:hAnsi="Times New Roman" w:cs="Times New Roman"/>
          <w:color w:val="000000" w:themeColor="text1"/>
          <w:sz w:val="28"/>
          <w:szCs w:val="28"/>
        </w:rPr>
        <w:t>Pryvatyzatsiia</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spyrtovoi</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haluzzi</w:t>
      </w:r>
      <w:proofErr w:type="spellEnd"/>
      <w:r w:rsidRPr="003B5E7B">
        <w:rPr>
          <w:rFonts w:ascii="Times New Roman" w:hAnsi="Times New Roman" w:cs="Times New Roman"/>
          <w:color w:val="000000" w:themeColor="text1"/>
          <w:sz w:val="28"/>
          <w:szCs w:val="28"/>
        </w:rPr>
        <w:t xml:space="preserve">. URL: </w:t>
      </w:r>
      <w:proofErr w:type="spellStart"/>
      <w:r w:rsidRPr="003B5E7B">
        <w:rPr>
          <w:rFonts w:ascii="Times New Roman" w:hAnsi="Times New Roman" w:cs="Times New Roman"/>
          <w:color w:val="000000" w:themeColor="text1"/>
          <w:sz w:val="28"/>
          <w:szCs w:val="28"/>
        </w:rPr>
        <w:t>privatisation</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gov</w:t>
      </w:r>
      <w:proofErr w:type="spellEnd"/>
      <w:r w:rsidRPr="003B5E7B">
        <w:rPr>
          <w:rFonts w:ascii="Times New Roman" w:hAnsi="Times New Roman" w:cs="Times New Roman"/>
          <w:color w:val="000000" w:themeColor="text1"/>
          <w:sz w:val="28"/>
          <w:szCs w:val="28"/>
        </w:rPr>
        <w:t xml:space="preserve">. </w:t>
      </w:r>
      <w:proofErr w:type="spellStart"/>
      <w:r w:rsidRPr="003B5E7B">
        <w:rPr>
          <w:rFonts w:ascii="Times New Roman" w:hAnsi="Times New Roman" w:cs="Times New Roman"/>
          <w:color w:val="000000" w:themeColor="text1"/>
          <w:sz w:val="28"/>
          <w:szCs w:val="28"/>
        </w:rPr>
        <w:t>ua</w:t>
      </w:r>
      <w:proofErr w:type="spellEnd"/>
      <w:r w:rsidRPr="003B5E7B">
        <w:rPr>
          <w:rFonts w:ascii="Times New Roman" w:hAnsi="Times New Roman" w:cs="Times New Roman"/>
          <w:color w:val="000000" w:themeColor="text1"/>
          <w:sz w:val="28"/>
          <w:szCs w:val="28"/>
        </w:rPr>
        <w:t xml:space="preserve">. / </w:t>
      </w:r>
      <w:proofErr w:type="spellStart"/>
      <w:r w:rsidRPr="003B5E7B">
        <w:rPr>
          <w:rFonts w:ascii="Times New Roman" w:hAnsi="Times New Roman" w:cs="Times New Roman"/>
          <w:color w:val="000000" w:themeColor="text1"/>
          <w:sz w:val="28"/>
          <w:szCs w:val="28"/>
        </w:rPr>
        <w:t>alcohol</w:t>
      </w:r>
      <w:proofErr w:type="spellEnd"/>
      <w:r w:rsidRPr="003B5E7B">
        <w:rPr>
          <w:rFonts w:ascii="Times New Roman" w:hAnsi="Times New Roman" w:cs="Times New Roman"/>
          <w:color w:val="000000" w:themeColor="text1"/>
          <w:sz w:val="28"/>
          <w:szCs w:val="28"/>
        </w:rPr>
        <w:t xml:space="preserve"> – </w:t>
      </w:r>
      <w:proofErr w:type="spellStart"/>
      <w:r w:rsidRPr="003B5E7B">
        <w:rPr>
          <w:rFonts w:ascii="Times New Roman" w:hAnsi="Times New Roman" w:cs="Times New Roman"/>
          <w:color w:val="000000" w:themeColor="text1"/>
          <w:sz w:val="28"/>
          <w:szCs w:val="28"/>
        </w:rPr>
        <w:t>industry</w:t>
      </w:r>
      <w:proofErr w:type="spellEnd"/>
      <w:r w:rsidRPr="003B5E7B">
        <w:rPr>
          <w:rFonts w:ascii="Times New Roman" w:hAnsi="Times New Roman" w:cs="Times New Roman"/>
          <w:color w:val="000000" w:themeColor="text1"/>
          <w:sz w:val="28"/>
          <w:szCs w:val="28"/>
        </w:rPr>
        <w:t xml:space="preserve"> </w:t>
      </w:r>
      <w:r w:rsidRPr="003B5E7B">
        <w:rPr>
          <w:rFonts w:ascii="Times New Roman" w:eastAsia="Times New Roman" w:hAnsi="Times New Roman" w:cs="Times New Roman"/>
          <w:color w:val="000000" w:themeColor="text1"/>
          <w:sz w:val="28"/>
          <w:szCs w:val="28"/>
          <w:lang w:eastAsia="ru-RU"/>
        </w:rPr>
        <w:t>(</w:t>
      </w:r>
      <w:proofErr w:type="spellStart"/>
      <w:r w:rsidRPr="003B5E7B">
        <w:rPr>
          <w:rFonts w:ascii="Times New Roman" w:eastAsia="Times New Roman" w:hAnsi="Times New Roman" w:cs="Times New Roman"/>
          <w:color w:val="000000" w:themeColor="text1"/>
          <w:sz w:val="28"/>
          <w:szCs w:val="28"/>
          <w:lang w:eastAsia="ru-RU"/>
        </w:rPr>
        <w:t>Accessed</w:t>
      </w:r>
      <w:proofErr w:type="spellEnd"/>
      <w:r w:rsidRPr="003B5E7B">
        <w:rPr>
          <w:rFonts w:ascii="Times New Roman" w:eastAsia="Times New Roman" w:hAnsi="Times New Roman" w:cs="Times New Roman"/>
          <w:color w:val="000000" w:themeColor="text1"/>
          <w:sz w:val="28"/>
          <w:szCs w:val="28"/>
          <w:lang w:eastAsia="ru-RU"/>
        </w:rPr>
        <w:t>: 21.09.2021).</w:t>
      </w:r>
    </w:p>
    <w:p w14:paraId="725FA92E" w14:textId="77777777" w:rsidR="00931411" w:rsidRPr="003B5E7B" w:rsidRDefault="00931411" w:rsidP="00D70E0F">
      <w:pPr>
        <w:pStyle w:val="HTML"/>
        <w:widowControl w:val="0"/>
        <w:numPr>
          <w:ilvl w:val="0"/>
          <w:numId w:val="23"/>
        </w:numPr>
        <w:ind w:left="567" w:hanging="567"/>
        <w:jc w:val="both"/>
        <w:rPr>
          <w:rStyle w:val="y2iqfc"/>
          <w:rFonts w:ascii="Times New Roman" w:hAnsi="Times New Roman" w:cs="Times New Roman"/>
          <w:color w:val="000000" w:themeColor="text1"/>
          <w:sz w:val="28"/>
          <w:szCs w:val="28"/>
          <w:lang w:val="uk-UA"/>
        </w:rPr>
      </w:pPr>
      <w:proofErr w:type="spellStart"/>
      <w:r w:rsidRPr="003B5E7B">
        <w:rPr>
          <w:rFonts w:ascii="Times New Roman" w:hAnsi="Times New Roman" w:cs="Times New Roman"/>
          <w:color w:val="000000" w:themeColor="text1"/>
          <w:sz w:val="28"/>
          <w:szCs w:val="28"/>
          <w:lang w:val="uk-UA"/>
        </w:rPr>
        <w:t>Kordzaia</w:t>
      </w:r>
      <w:proofErr w:type="spellEnd"/>
      <w:r w:rsidRPr="003B5E7B">
        <w:rPr>
          <w:rFonts w:ascii="Times New Roman" w:hAnsi="Times New Roman" w:cs="Times New Roman"/>
          <w:color w:val="000000" w:themeColor="text1"/>
          <w:sz w:val="28"/>
          <w:szCs w:val="28"/>
          <w:lang w:val="uk-UA"/>
        </w:rPr>
        <w:t xml:space="preserve"> N.R.</w:t>
      </w:r>
      <w:r w:rsidRPr="003B5E7B">
        <w:rPr>
          <w:rStyle w:val="y2iqfc"/>
          <w:rFonts w:ascii="Times New Roman" w:hAnsi="Times New Roman" w:cs="Times New Roman"/>
          <w:color w:val="000000" w:themeColor="text1"/>
          <w:sz w:val="28"/>
          <w:szCs w:val="28"/>
          <w:lang w:val="uk-UA"/>
        </w:rPr>
        <w:t xml:space="preserve"> (2021) </w:t>
      </w:r>
      <w:proofErr w:type="spellStart"/>
      <w:r w:rsidRPr="003B5E7B">
        <w:rPr>
          <w:rFonts w:ascii="Times New Roman" w:hAnsi="Times New Roman" w:cs="Times New Roman"/>
          <w:color w:val="000000" w:themeColor="text1"/>
          <w:sz w:val="28"/>
          <w:szCs w:val="28"/>
          <w:lang w:val="uk-UA"/>
        </w:rPr>
        <w:t>Ensuring</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food</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security</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in</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the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region</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in</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terms</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of</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sustainable</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development</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theory</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methodology</w:t>
      </w:r>
      <w:proofErr w:type="spellEnd"/>
      <w:r w:rsidRPr="003B5E7B">
        <w:rPr>
          <w:rFonts w:ascii="Times New Roman" w:hAnsi="Times New Roman" w:cs="Times New Roman"/>
          <w:color w:val="000000" w:themeColor="text1"/>
          <w:sz w:val="28"/>
          <w:szCs w:val="28"/>
          <w:lang w:val="uk-UA"/>
        </w:rPr>
        <w:t xml:space="preserve">, </w:t>
      </w:r>
      <w:proofErr w:type="spellStart"/>
      <w:r w:rsidRPr="003B5E7B">
        <w:rPr>
          <w:rFonts w:ascii="Times New Roman" w:hAnsi="Times New Roman" w:cs="Times New Roman"/>
          <w:color w:val="000000" w:themeColor="text1"/>
          <w:sz w:val="28"/>
          <w:szCs w:val="28"/>
          <w:lang w:val="uk-UA"/>
        </w:rPr>
        <w:t>practice</w:t>
      </w:r>
      <w:proofErr w:type="spellEnd"/>
      <w:r w:rsidRPr="003B5E7B">
        <w:rPr>
          <w:rFonts w:ascii="Times New Roman" w:hAnsi="Times New Roman" w:cs="Times New Roman"/>
          <w:color w:val="000000" w:themeColor="text1"/>
          <w:sz w:val="28"/>
          <w:szCs w:val="28"/>
          <w:lang w:val="uk-UA"/>
        </w:rPr>
        <w:t>.</w:t>
      </w:r>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author</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dis</w:t>
      </w:r>
      <w:proofErr w:type="spellEnd"/>
      <w:r w:rsidRPr="003B5E7B">
        <w:rPr>
          <w:rStyle w:val="y2iqfc"/>
          <w:rFonts w:ascii="Times New Roman" w:hAnsi="Times New Roman" w:cs="Times New Roman"/>
          <w:color w:val="000000" w:themeColor="text1"/>
          <w:sz w:val="28"/>
          <w:szCs w:val="28"/>
          <w:lang w:val="uk-UA"/>
        </w:rPr>
        <w:t xml:space="preserve">. … </w:t>
      </w:r>
      <w:proofErr w:type="spellStart"/>
      <w:r w:rsidRPr="003B5E7B">
        <w:rPr>
          <w:rStyle w:val="y2iqfc"/>
          <w:rFonts w:ascii="Times New Roman" w:hAnsi="Times New Roman" w:cs="Times New Roman"/>
          <w:color w:val="000000" w:themeColor="text1"/>
          <w:sz w:val="28"/>
          <w:szCs w:val="28"/>
          <w:lang w:val="uk-UA"/>
        </w:rPr>
        <w:t>Doc</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econ</w:t>
      </w:r>
      <w:proofErr w:type="spellEnd"/>
      <w:r w:rsidRPr="003B5E7B">
        <w:rPr>
          <w:rStyle w:val="y2iqfc"/>
          <w:rFonts w:ascii="Times New Roman" w:hAnsi="Times New Roman" w:cs="Times New Roman"/>
          <w:color w:val="000000" w:themeColor="text1"/>
          <w:sz w:val="28"/>
          <w:szCs w:val="28"/>
          <w:lang w:val="uk-UA"/>
        </w:rPr>
        <w:t xml:space="preserve">. </w:t>
      </w:r>
      <w:proofErr w:type="spellStart"/>
      <w:r w:rsidRPr="003B5E7B">
        <w:rPr>
          <w:rStyle w:val="y2iqfc"/>
          <w:rFonts w:ascii="Times New Roman" w:hAnsi="Times New Roman" w:cs="Times New Roman"/>
          <w:color w:val="000000" w:themeColor="text1"/>
          <w:sz w:val="28"/>
          <w:szCs w:val="28"/>
          <w:lang w:val="uk-UA"/>
        </w:rPr>
        <w:t>Science</w:t>
      </w:r>
      <w:proofErr w:type="spellEnd"/>
      <w:r w:rsidRPr="003B5E7B">
        <w:rPr>
          <w:rStyle w:val="y2iqfc"/>
          <w:rFonts w:ascii="Times New Roman" w:hAnsi="Times New Roman" w:cs="Times New Roman"/>
          <w:color w:val="000000" w:themeColor="text1"/>
          <w:sz w:val="28"/>
          <w:szCs w:val="28"/>
          <w:lang w:val="uk-UA"/>
        </w:rPr>
        <w:t xml:space="preserve">: 08.00.05), </w:t>
      </w:r>
      <w:proofErr w:type="spellStart"/>
      <w:r w:rsidRPr="003B5E7B">
        <w:rPr>
          <w:rStyle w:val="y2iqfc"/>
          <w:rFonts w:ascii="Times New Roman" w:hAnsi="Times New Roman" w:cs="Times New Roman"/>
          <w:color w:val="000000" w:themeColor="text1"/>
          <w:sz w:val="28"/>
          <w:szCs w:val="28"/>
          <w:lang w:val="uk-UA"/>
        </w:rPr>
        <w:t>Odessa</w:t>
      </w:r>
      <w:proofErr w:type="spellEnd"/>
      <w:r w:rsidRPr="003B5E7B">
        <w:rPr>
          <w:rStyle w:val="y2iqfc"/>
          <w:rFonts w:ascii="Times New Roman" w:hAnsi="Times New Roman" w:cs="Times New Roman"/>
          <w:color w:val="000000" w:themeColor="text1"/>
          <w:sz w:val="28"/>
          <w:szCs w:val="28"/>
          <w:lang w:val="uk-UA"/>
        </w:rPr>
        <w:t>, рр. 40.</w:t>
      </w:r>
    </w:p>
    <w:sectPr w:rsidR="00931411" w:rsidRPr="003B5E7B" w:rsidSect="007420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5D8"/>
    <w:multiLevelType w:val="hybridMultilevel"/>
    <w:tmpl w:val="2B303546"/>
    <w:lvl w:ilvl="0" w:tplc="2BFCA8DC">
      <w:start w:val="1"/>
      <w:numFmt w:val="decimal"/>
      <w:lvlText w:val="%1."/>
      <w:lvlJc w:val="left"/>
      <w:pPr>
        <w:ind w:left="654" w:hanging="360"/>
      </w:pPr>
      <w:rPr>
        <w:b w:val="0"/>
        <w:color w:val="000000" w:themeColor="text1"/>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nsid w:val="1280633B"/>
    <w:multiLevelType w:val="hybridMultilevel"/>
    <w:tmpl w:val="1E7CD8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D4922B3"/>
    <w:multiLevelType w:val="hybridMultilevel"/>
    <w:tmpl w:val="BEE86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B2324"/>
    <w:multiLevelType w:val="hybridMultilevel"/>
    <w:tmpl w:val="AE58E54A"/>
    <w:lvl w:ilvl="0" w:tplc="0419000D">
      <w:start w:val="1"/>
      <w:numFmt w:val="bullet"/>
      <w:lvlText w:val=""/>
      <w:lvlJc w:val="left"/>
      <w:pPr>
        <w:ind w:left="707" w:hanging="360"/>
      </w:pPr>
      <w:rPr>
        <w:rFonts w:ascii="Wingdings" w:hAnsi="Wingdings"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4">
    <w:nsid w:val="2ACB72D1"/>
    <w:multiLevelType w:val="hybridMultilevel"/>
    <w:tmpl w:val="13E6B4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01471F"/>
    <w:multiLevelType w:val="hybridMultilevel"/>
    <w:tmpl w:val="64AC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038EC"/>
    <w:multiLevelType w:val="hybridMultilevel"/>
    <w:tmpl w:val="72105528"/>
    <w:lvl w:ilvl="0" w:tplc="263E98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4B83F7C"/>
    <w:multiLevelType w:val="hybridMultilevel"/>
    <w:tmpl w:val="611E2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419BD"/>
    <w:multiLevelType w:val="hybridMultilevel"/>
    <w:tmpl w:val="9940BA58"/>
    <w:lvl w:ilvl="0" w:tplc="80E665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1F06BF"/>
    <w:multiLevelType w:val="hybridMultilevel"/>
    <w:tmpl w:val="2F1EDC08"/>
    <w:lvl w:ilvl="0" w:tplc="A5CAE1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EAD23AD"/>
    <w:multiLevelType w:val="hybridMultilevel"/>
    <w:tmpl w:val="BC92C51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391E06"/>
    <w:multiLevelType w:val="hybridMultilevel"/>
    <w:tmpl w:val="2424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A7333"/>
    <w:multiLevelType w:val="hybridMultilevel"/>
    <w:tmpl w:val="C81C8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B48F6"/>
    <w:multiLevelType w:val="hybridMultilevel"/>
    <w:tmpl w:val="B3929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53CAD"/>
    <w:multiLevelType w:val="hybridMultilevel"/>
    <w:tmpl w:val="D65AD1C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57841FD4"/>
    <w:multiLevelType w:val="hybridMultilevel"/>
    <w:tmpl w:val="0A8CFC8E"/>
    <w:lvl w:ilvl="0" w:tplc="5C024538">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5453C"/>
    <w:multiLevelType w:val="hybridMultilevel"/>
    <w:tmpl w:val="BF3AA5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A284CE8"/>
    <w:multiLevelType w:val="hybridMultilevel"/>
    <w:tmpl w:val="EE840618"/>
    <w:lvl w:ilvl="0" w:tplc="F336E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22828CF"/>
    <w:multiLevelType w:val="hybridMultilevel"/>
    <w:tmpl w:val="9BEE9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776FCC"/>
    <w:multiLevelType w:val="hybridMultilevel"/>
    <w:tmpl w:val="5A8E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1C4B99"/>
    <w:multiLevelType w:val="hybridMultilevel"/>
    <w:tmpl w:val="24A0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CE39BD"/>
    <w:multiLevelType w:val="hybridMultilevel"/>
    <w:tmpl w:val="8012B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261DBE"/>
    <w:multiLevelType w:val="hybridMultilevel"/>
    <w:tmpl w:val="94CE46C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19"/>
  </w:num>
  <w:num w:numId="3">
    <w:abstractNumId w:val="2"/>
  </w:num>
  <w:num w:numId="4">
    <w:abstractNumId w:val="11"/>
  </w:num>
  <w:num w:numId="5">
    <w:abstractNumId w:val="21"/>
  </w:num>
  <w:num w:numId="6">
    <w:abstractNumId w:val="20"/>
  </w:num>
  <w:num w:numId="7">
    <w:abstractNumId w:val="7"/>
  </w:num>
  <w:num w:numId="8">
    <w:abstractNumId w:val="14"/>
  </w:num>
  <w:num w:numId="9">
    <w:abstractNumId w:val="0"/>
  </w:num>
  <w:num w:numId="10">
    <w:abstractNumId w:val="15"/>
  </w:num>
  <w:num w:numId="11">
    <w:abstractNumId w:val="22"/>
  </w:num>
  <w:num w:numId="12">
    <w:abstractNumId w:val="8"/>
  </w:num>
  <w:num w:numId="13">
    <w:abstractNumId w:val="10"/>
  </w:num>
  <w:num w:numId="14">
    <w:abstractNumId w:val="9"/>
  </w:num>
  <w:num w:numId="15">
    <w:abstractNumId w:val="1"/>
  </w:num>
  <w:num w:numId="16">
    <w:abstractNumId w:val="16"/>
  </w:num>
  <w:num w:numId="17">
    <w:abstractNumId w:val="17"/>
  </w:num>
  <w:num w:numId="18">
    <w:abstractNumId w:val="3"/>
  </w:num>
  <w:num w:numId="19">
    <w:abstractNumId w:val="18"/>
  </w:num>
  <w:num w:numId="20">
    <w:abstractNumId w:val="13"/>
  </w:num>
  <w:num w:numId="21">
    <w:abstractNumId w:val="6"/>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C3"/>
    <w:rsid w:val="00003F36"/>
    <w:rsid w:val="00026D8B"/>
    <w:rsid w:val="00044339"/>
    <w:rsid w:val="00070C6E"/>
    <w:rsid w:val="000A2460"/>
    <w:rsid w:val="000C7E4D"/>
    <w:rsid w:val="000D57E5"/>
    <w:rsid w:val="00170A43"/>
    <w:rsid w:val="001B7A05"/>
    <w:rsid w:val="001C0054"/>
    <w:rsid w:val="001C78A0"/>
    <w:rsid w:val="001F241E"/>
    <w:rsid w:val="002017EC"/>
    <w:rsid w:val="002058F6"/>
    <w:rsid w:val="00207708"/>
    <w:rsid w:val="00230DAB"/>
    <w:rsid w:val="00260790"/>
    <w:rsid w:val="002873FC"/>
    <w:rsid w:val="002C42A7"/>
    <w:rsid w:val="002C65B0"/>
    <w:rsid w:val="0031535C"/>
    <w:rsid w:val="00331E01"/>
    <w:rsid w:val="003B5E7B"/>
    <w:rsid w:val="003D0739"/>
    <w:rsid w:val="003F01BB"/>
    <w:rsid w:val="004132ED"/>
    <w:rsid w:val="00450336"/>
    <w:rsid w:val="00467EE2"/>
    <w:rsid w:val="004919AC"/>
    <w:rsid w:val="004A75C2"/>
    <w:rsid w:val="004A7657"/>
    <w:rsid w:val="004C06FF"/>
    <w:rsid w:val="00513F5F"/>
    <w:rsid w:val="00550742"/>
    <w:rsid w:val="00557861"/>
    <w:rsid w:val="00593016"/>
    <w:rsid w:val="005C4294"/>
    <w:rsid w:val="005E3361"/>
    <w:rsid w:val="00624A80"/>
    <w:rsid w:val="0062668D"/>
    <w:rsid w:val="00644310"/>
    <w:rsid w:val="00655269"/>
    <w:rsid w:val="00676F04"/>
    <w:rsid w:val="006825AF"/>
    <w:rsid w:val="00691C9B"/>
    <w:rsid w:val="006A4296"/>
    <w:rsid w:val="006D15C8"/>
    <w:rsid w:val="007071EF"/>
    <w:rsid w:val="007203D4"/>
    <w:rsid w:val="0074204A"/>
    <w:rsid w:val="007539DE"/>
    <w:rsid w:val="00760BE2"/>
    <w:rsid w:val="00785407"/>
    <w:rsid w:val="007C764D"/>
    <w:rsid w:val="007D30DC"/>
    <w:rsid w:val="00843503"/>
    <w:rsid w:val="008872B3"/>
    <w:rsid w:val="00891278"/>
    <w:rsid w:val="0089794D"/>
    <w:rsid w:val="008A2C9B"/>
    <w:rsid w:val="008F5BA1"/>
    <w:rsid w:val="00900C40"/>
    <w:rsid w:val="00920828"/>
    <w:rsid w:val="00931411"/>
    <w:rsid w:val="00975BA1"/>
    <w:rsid w:val="00992793"/>
    <w:rsid w:val="009A1271"/>
    <w:rsid w:val="009C2112"/>
    <w:rsid w:val="009D03B1"/>
    <w:rsid w:val="009F0D56"/>
    <w:rsid w:val="00A94EAD"/>
    <w:rsid w:val="00AC1EBD"/>
    <w:rsid w:val="00AD53C3"/>
    <w:rsid w:val="00B11428"/>
    <w:rsid w:val="00B21427"/>
    <w:rsid w:val="00B35C5A"/>
    <w:rsid w:val="00B4606E"/>
    <w:rsid w:val="00BA5B04"/>
    <w:rsid w:val="00BE7A2E"/>
    <w:rsid w:val="00C017DA"/>
    <w:rsid w:val="00C37557"/>
    <w:rsid w:val="00C44BCF"/>
    <w:rsid w:val="00CC405B"/>
    <w:rsid w:val="00CC4C87"/>
    <w:rsid w:val="00CE146D"/>
    <w:rsid w:val="00D11DB9"/>
    <w:rsid w:val="00D36B0F"/>
    <w:rsid w:val="00D37F74"/>
    <w:rsid w:val="00D70E0F"/>
    <w:rsid w:val="00D86CBC"/>
    <w:rsid w:val="00E05D6F"/>
    <w:rsid w:val="00E20897"/>
    <w:rsid w:val="00E34242"/>
    <w:rsid w:val="00E467AE"/>
    <w:rsid w:val="00E809AD"/>
    <w:rsid w:val="00ED5EF0"/>
    <w:rsid w:val="00ED7300"/>
    <w:rsid w:val="00F14838"/>
    <w:rsid w:val="00F16662"/>
    <w:rsid w:val="00F36DB2"/>
    <w:rsid w:val="00F40C43"/>
    <w:rsid w:val="00F55726"/>
    <w:rsid w:val="00F5631F"/>
    <w:rsid w:val="00F775B5"/>
    <w:rsid w:val="00F8399C"/>
    <w:rsid w:val="00F95096"/>
    <w:rsid w:val="00FC4B98"/>
    <w:rsid w:val="00FF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314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9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93016"/>
    <w:rPr>
      <w:rFonts w:ascii="Courier New" w:eastAsia="Times New Roman" w:hAnsi="Courier New" w:cs="Courier New"/>
      <w:sz w:val="20"/>
      <w:szCs w:val="20"/>
      <w:lang w:eastAsia="ru-RU"/>
    </w:rPr>
  </w:style>
  <w:style w:type="character" w:customStyle="1" w:styleId="y2iqfc">
    <w:name w:val="y2iqfc"/>
    <w:basedOn w:val="a0"/>
    <w:rsid w:val="00593016"/>
  </w:style>
  <w:style w:type="paragraph" w:styleId="a3">
    <w:name w:val="List Paragraph"/>
    <w:basedOn w:val="a"/>
    <w:uiPriority w:val="34"/>
    <w:qFormat/>
    <w:rsid w:val="00F8399C"/>
    <w:pPr>
      <w:ind w:left="720"/>
      <w:contextualSpacing/>
    </w:pPr>
  </w:style>
  <w:style w:type="table" w:styleId="a4">
    <w:name w:val="Table Grid"/>
    <w:basedOn w:val="a1"/>
    <w:uiPriority w:val="39"/>
    <w:rsid w:val="00B4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50742"/>
    <w:rPr>
      <w:color w:val="0000FF"/>
      <w:u w:val="single"/>
    </w:rPr>
  </w:style>
  <w:style w:type="paragraph" w:styleId="a6">
    <w:name w:val="Normal (Web)"/>
    <w:basedOn w:val="a"/>
    <w:uiPriority w:val="99"/>
    <w:semiHidden/>
    <w:unhideWhenUsed/>
    <w:rsid w:val="00467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31411"/>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9927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314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9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93016"/>
    <w:rPr>
      <w:rFonts w:ascii="Courier New" w:eastAsia="Times New Roman" w:hAnsi="Courier New" w:cs="Courier New"/>
      <w:sz w:val="20"/>
      <w:szCs w:val="20"/>
      <w:lang w:eastAsia="ru-RU"/>
    </w:rPr>
  </w:style>
  <w:style w:type="character" w:customStyle="1" w:styleId="y2iqfc">
    <w:name w:val="y2iqfc"/>
    <w:basedOn w:val="a0"/>
    <w:rsid w:val="00593016"/>
  </w:style>
  <w:style w:type="paragraph" w:styleId="a3">
    <w:name w:val="List Paragraph"/>
    <w:basedOn w:val="a"/>
    <w:uiPriority w:val="34"/>
    <w:qFormat/>
    <w:rsid w:val="00F8399C"/>
    <w:pPr>
      <w:ind w:left="720"/>
      <w:contextualSpacing/>
    </w:pPr>
  </w:style>
  <w:style w:type="table" w:styleId="a4">
    <w:name w:val="Table Grid"/>
    <w:basedOn w:val="a1"/>
    <w:uiPriority w:val="39"/>
    <w:rsid w:val="00B4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50742"/>
    <w:rPr>
      <w:color w:val="0000FF"/>
      <w:u w:val="single"/>
    </w:rPr>
  </w:style>
  <w:style w:type="paragraph" w:styleId="a6">
    <w:name w:val="Normal (Web)"/>
    <w:basedOn w:val="a"/>
    <w:uiPriority w:val="99"/>
    <w:semiHidden/>
    <w:unhideWhenUsed/>
    <w:rsid w:val="00467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31411"/>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99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638">
      <w:bodyDiv w:val="1"/>
      <w:marLeft w:val="0"/>
      <w:marRight w:val="0"/>
      <w:marTop w:val="0"/>
      <w:marBottom w:val="0"/>
      <w:divBdr>
        <w:top w:val="none" w:sz="0" w:space="0" w:color="auto"/>
        <w:left w:val="none" w:sz="0" w:space="0" w:color="auto"/>
        <w:bottom w:val="none" w:sz="0" w:space="0" w:color="auto"/>
        <w:right w:val="none" w:sz="0" w:space="0" w:color="auto"/>
      </w:divBdr>
    </w:div>
    <w:div w:id="110369414">
      <w:bodyDiv w:val="1"/>
      <w:marLeft w:val="0"/>
      <w:marRight w:val="0"/>
      <w:marTop w:val="0"/>
      <w:marBottom w:val="0"/>
      <w:divBdr>
        <w:top w:val="none" w:sz="0" w:space="0" w:color="auto"/>
        <w:left w:val="none" w:sz="0" w:space="0" w:color="auto"/>
        <w:bottom w:val="none" w:sz="0" w:space="0" w:color="auto"/>
        <w:right w:val="none" w:sz="0" w:space="0" w:color="auto"/>
      </w:divBdr>
    </w:div>
    <w:div w:id="173493938">
      <w:bodyDiv w:val="1"/>
      <w:marLeft w:val="0"/>
      <w:marRight w:val="0"/>
      <w:marTop w:val="0"/>
      <w:marBottom w:val="0"/>
      <w:divBdr>
        <w:top w:val="none" w:sz="0" w:space="0" w:color="auto"/>
        <w:left w:val="none" w:sz="0" w:space="0" w:color="auto"/>
        <w:bottom w:val="none" w:sz="0" w:space="0" w:color="auto"/>
        <w:right w:val="none" w:sz="0" w:space="0" w:color="auto"/>
      </w:divBdr>
    </w:div>
    <w:div w:id="265625053">
      <w:bodyDiv w:val="1"/>
      <w:marLeft w:val="0"/>
      <w:marRight w:val="0"/>
      <w:marTop w:val="0"/>
      <w:marBottom w:val="0"/>
      <w:divBdr>
        <w:top w:val="none" w:sz="0" w:space="0" w:color="auto"/>
        <w:left w:val="none" w:sz="0" w:space="0" w:color="auto"/>
        <w:bottom w:val="none" w:sz="0" w:space="0" w:color="auto"/>
        <w:right w:val="none" w:sz="0" w:space="0" w:color="auto"/>
      </w:divBdr>
    </w:div>
    <w:div w:id="352847881">
      <w:bodyDiv w:val="1"/>
      <w:marLeft w:val="0"/>
      <w:marRight w:val="0"/>
      <w:marTop w:val="0"/>
      <w:marBottom w:val="0"/>
      <w:divBdr>
        <w:top w:val="none" w:sz="0" w:space="0" w:color="auto"/>
        <w:left w:val="none" w:sz="0" w:space="0" w:color="auto"/>
        <w:bottom w:val="none" w:sz="0" w:space="0" w:color="auto"/>
        <w:right w:val="none" w:sz="0" w:space="0" w:color="auto"/>
      </w:divBdr>
    </w:div>
    <w:div w:id="352922566">
      <w:bodyDiv w:val="1"/>
      <w:marLeft w:val="0"/>
      <w:marRight w:val="0"/>
      <w:marTop w:val="0"/>
      <w:marBottom w:val="0"/>
      <w:divBdr>
        <w:top w:val="none" w:sz="0" w:space="0" w:color="auto"/>
        <w:left w:val="none" w:sz="0" w:space="0" w:color="auto"/>
        <w:bottom w:val="none" w:sz="0" w:space="0" w:color="auto"/>
        <w:right w:val="none" w:sz="0" w:space="0" w:color="auto"/>
      </w:divBdr>
    </w:div>
    <w:div w:id="372391671">
      <w:bodyDiv w:val="1"/>
      <w:marLeft w:val="0"/>
      <w:marRight w:val="0"/>
      <w:marTop w:val="0"/>
      <w:marBottom w:val="0"/>
      <w:divBdr>
        <w:top w:val="none" w:sz="0" w:space="0" w:color="auto"/>
        <w:left w:val="none" w:sz="0" w:space="0" w:color="auto"/>
        <w:bottom w:val="none" w:sz="0" w:space="0" w:color="auto"/>
        <w:right w:val="none" w:sz="0" w:space="0" w:color="auto"/>
      </w:divBdr>
    </w:div>
    <w:div w:id="388117560">
      <w:bodyDiv w:val="1"/>
      <w:marLeft w:val="0"/>
      <w:marRight w:val="0"/>
      <w:marTop w:val="0"/>
      <w:marBottom w:val="0"/>
      <w:divBdr>
        <w:top w:val="none" w:sz="0" w:space="0" w:color="auto"/>
        <w:left w:val="none" w:sz="0" w:space="0" w:color="auto"/>
        <w:bottom w:val="none" w:sz="0" w:space="0" w:color="auto"/>
        <w:right w:val="none" w:sz="0" w:space="0" w:color="auto"/>
      </w:divBdr>
    </w:div>
    <w:div w:id="440612324">
      <w:bodyDiv w:val="1"/>
      <w:marLeft w:val="0"/>
      <w:marRight w:val="0"/>
      <w:marTop w:val="0"/>
      <w:marBottom w:val="0"/>
      <w:divBdr>
        <w:top w:val="none" w:sz="0" w:space="0" w:color="auto"/>
        <w:left w:val="none" w:sz="0" w:space="0" w:color="auto"/>
        <w:bottom w:val="none" w:sz="0" w:space="0" w:color="auto"/>
        <w:right w:val="none" w:sz="0" w:space="0" w:color="auto"/>
      </w:divBdr>
    </w:div>
    <w:div w:id="813525886">
      <w:bodyDiv w:val="1"/>
      <w:marLeft w:val="0"/>
      <w:marRight w:val="0"/>
      <w:marTop w:val="0"/>
      <w:marBottom w:val="0"/>
      <w:divBdr>
        <w:top w:val="none" w:sz="0" w:space="0" w:color="auto"/>
        <w:left w:val="none" w:sz="0" w:space="0" w:color="auto"/>
        <w:bottom w:val="none" w:sz="0" w:space="0" w:color="auto"/>
        <w:right w:val="none" w:sz="0" w:space="0" w:color="auto"/>
      </w:divBdr>
    </w:div>
    <w:div w:id="1028683909">
      <w:bodyDiv w:val="1"/>
      <w:marLeft w:val="0"/>
      <w:marRight w:val="0"/>
      <w:marTop w:val="0"/>
      <w:marBottom w:val="0"/>
      <w:divBdr>
        <w:top w:val="none" w:sz="0" w:space="0" w:color="auto"/>
        <w:left w:val="none" w:sz="0" w:space="0" w:color="auto"/>
        <w:bottom w:val="none" w:sz="0" w:space="0" w:color="auto"/>
        <w:right w:val="none" w:sz="0" w:space="0" w:color="auto"/>
      </w:divBdr>
    </w:div>
    <w:div w:id="1061440462">
      <w:bodyDiv w:val="1"/>
      <w:marLeft w:val="0"/>
      <w:marRight w:val="0"/>
      <w:marTop w:val="0"/>
      <w:marBottom w:val="0"/>
      <w:divBdr>
        <w:top w:val="none" w:sz="0" w:space="0" w:color="auto"/>
        <w:left w:val="none" w:sz="0" w:space="0" w:color="auto"/>
        <w:bottom w:val="none" w:sz="0" w:space="0" w:color="auto"/>
        <w:right w:val="none" w:sz="0" w:space="0" w:color="auto"/>
      </w:divBdr>
    </w:div>
    <w:div w:id="1105417757">
      <w:bodyDiv w:val="1"/>
      <w:marLeft w:val="0"/>
      <w:marRight w:val="0"/>
      <w:marTop w:val="0"/>
      <w:marBottom w:val="0"/>
      <w:divBdr>
        <w:top w:val="none" w:sz="0" w:space="0" w:color="auto"/>
        <w:left w:val="none" w:sz="0" w:space="0" w:color="auto"/>
        <w:bottom w:val="none" w:sz="0" w:space="0" w:color="auto"/>
        <w:right w:val="none" w:sz="0" w:space="0" w:color="auto"/>
      </w:divBdr>
    </w:div>
    <w:div w:id="1145733027">
      <w:bodyDiv w:val="1"/>
      <w:marLeft w:val="0"/>
      <w:marRight w:val="0"/>
      <w:marTop w:val="0"/>
      <w:marBottom w:val="0"/>
      <w:divBdr>
        <w:top w:val="none" w:sz="0" w:space="0" w:color="auto"/>
        <w:left w:val="none" w:sz="0" w:space="0" w:color="auto"/>
        <w:bottom w:val="none" w:sz="0" w:space="0" w:color="auto"/>
        <w:right w:val="none" w:sz="0" w:space="0" w:color="auto"/>
      </w:divBdr>
    </w:div>
    <w:div w:id="1195311621">
      <w:bodyDiv w:val="1"/>
      <w:marLeft w:val="0"/>
      <w:marRight w:val="0"/>
      <w:marTop w:val="0"/>
      <w:marBottom w:val="0"/>
      <w:divBdr>
        <w:top w:val="none" w:sz="0" w:space="0" w:color="auto"/>
        <w:left w:val="none" w:sz="0" w:space="0" w:color="auto"/>
        <w:bottom w:val="none" w:sz="0" w:space="0" w:color="auto"/>
        <w:right w:val="none" w:sz="0" w:space="0" w:color="auto"/>
      </w:divBdr>
    </w:div>
    <w:div w:id="1220509379">
      <w:bodyDiv w:val="1"/>
      <w:marLeft w:val="0"/>
      <w:marRight w:val="0"/>
      <w:marTop w:val="0"/>
      <w:marBottom w:val="0"/>
      <w:divBdr>
        <w:top w:val="none" w:sz="0" w:space="0" w:color="auto"/>
        <w:left w:val="none" w:sz="0" w:space="0" w:color="auto"/>
        <w:bottom w:val="none" w:sz="0" w:space="0" w:color="auto"/>
        <w:right w:val="none" w:sz="0" w:space="0" w:color="auto"/>
      </w:divBdr>
    </w:div>
    <w:div w:id="1252658786">
      <w:bodyDiv w:val="1"/>
      <w:marLeft w:val="0"/>
      <w:marRight w:val="0"/>
      <w:marTop w:val="0"/>
      <w:marBottom w:val="0"/>
      <w:divBdr>
        <w:top w:val="none" w:sz="0" w:space="0" w:color="auto"/>
        <w:left w:val="none" w:sz="0" w:space="0" w:color="auto"/>
        <w:bottom w:val="none" w:sz="0" w:space="0" w:color="auto"/>
        <w:right w:val="none" w:sz="0" w:space="0" w:color="auto"/>
      </w:divBdr>
    </w:div>
    <w:div w:id="1347362634">
      <w:bodyDiv w:val="1"/>
      <w:marLeft w:val="0"/>
      <w:marRight w:val="0"/>
      <w:marTop w:val="0"/>
      <w:marBottom w:val="0"/>
      <w:divBdr>
        <w:top w:val="none" w:sz="0" w:space="0" w:color="auto"/>
        <w:left w:val="none" w:sz="0" w:space="0" w:color="auto"/>
        <w:bottom w:val="none" w:sz="0" w:space="0" w:color="auto"/>
        <w:right w:val="none" w:sz="0" w:space="0" w:color="auto"/>
      </w:divBdr>
    </w:div>
    <w:div w:id="1431316914">
      <w:bodyDiv w:val="1"/>
      <w:marLeft w:val="0"/>
      <w:marRight w:val="0"/>
      <w:marTop w:val="0"/>
      <w:marBottom w:val="0"/>
      <w:divBdr>
        <w:top w:val="none" w:sz="0" w:space="0" w:color="auto"/>
        <w:left w:val="none" w:sz="0" w:space="0" w:color="auto"/>
        <w:bottom w:val="none" w:sz="0" w:space="0" w:color="auto"/>
        <w:right w:val="none" w:sz="0" w:space="0" w:color="auto"/>
      </w:divBdr>
    </w:div>
    <w:div w:id="1501120256">
      <w:bodyDiv w:val="1"/>
      <w:marLeft w:val="0"/>
      <w:marRight w:val="0"/>
      <w:marTop w:val="0"/>
      <w:marBottom w:val="0"/>
      <w:divBdr>
        <w:top w:val="none" w:sz="0" w:space="0" w:color="auto"/>
        <w:left w:val="none" w:sz="0" w:space="0" w:color="auto"/>
        <w:bottom w:val="none" w:sz="0" w:space="0" w:color="auto"/>
        <w:right w:val="none" w:sz="0" w:space="0" w:color="auto"/>
      </w:divBdr>
    </w:div>
    <w:div w:id="1576670600">
      <w:bodyDiv w:val="1"/>
      <w:marLeft w:val="0"/>
      <w:marRight w:val="0"/>
      <w:marTop w:val="0"/>
      <w:marBottom w:val="0"/>
      <w:divBdr>
        <w:top w:val="none" w:sz="0" w:space="0" w:color="auto"/>
        <w:left w:val="none" w:sz="0" w:space="0" w:color="auto"/>
        <w:bottom w:val="none" w:sz="0" w:space="0" w:color="auto"/>
        <w:right w:val="none" w:sz="0" w:space="0" w:color="auto"/>
      </w:divBdr>
    </w:div>
    <w:div w:id="1579972172">
      <w:bodyDiv w:val="1"/>
      <w:marLeft w:val="0"/>
      <w:marRight w:val="0"/>
      <w:marTop w:val="0"/>
      <w:marBottom w:val="0"/>
      <w:divBdr>
        <w:top w:val="none" w:sz="0" w:space="0" w:color="auto"/>
        <w:left w:val="none" w:sz="0" w:space="0" w:color="auto"/>
        <w:bottom w:val="none" w:sz="0" w:space="0" w:color="auto"/>
        <w:right w:val="none" w:sz="0" w:space="0" w:color="auto"/>
      </w:divBdr>
    </w:div>
    <w:div w:id="1588226739">
      <w:bodyDiv w:val="1"/>
      <w:marLeft w:val="0"/>
      <w:marRight w:val="0"/>
      <w:marTop w:val="0"/>
      <w:marBottom w:val="0"/>
      <w:divBdr>
        <w:top w:val="none" w:sz="0" w:space="0" w:color="auto"/>
        <w:left w:val="none" w:sz="0" w:space="0" w:color="auto"/>
        <w:bottom w:val="none" w:sz="0" w:space="0" w:color="auto"/>
        <w:right w:val="none" w:sz="0" w:space="0" w:color="auto"/>
      </w:divBdr>
    </w:div>
    <w:div w:id="1606158861">
      <w:bodyDiv w:val="1"/>
      <w:marLeft w:val="0"/>
      <w:marRight w:val="0"/>
      <w:marTop w:val="0"/>
      <w:marBottom w:val="0"/>
      <w:divBdr>
        <w:top w:val="none" w:sz="0" w:space="0" w:color="auto"/>
        <w:left w:val="none" w:sz="0" w:space="0" w:color="auto"/>
        <w:bottom w:val="none" w:sz="0" w:space="0" w:color="auto"/>
        <w:right w:val="none" w:sz="0" w:space="0" w:color="auto"/>
      </w:divBdr>
    </w:div>
    <w:div w:id="1646815725">
      <w:bodyDiv w:val="1"/>
      <w:marLeft w:val="0"/>
      <w:marRight w:val="0"/>
      <w:marTop w:val="0"/>
      <w:marBottom w:val="0"/>
      <w:divBdr>
        <w:top w:val="none" w:sz="0" w:space="0" w:color="auto"/>
        <w:left w:val="none" w:sz="0" w:space="0" w:color="auto"/>
        <w:bottom w:val="none" w:sz="0" w:space="0" w:color="auto"/>
        <w:right w:val="none" w:sz="0" w:space="0" w:color="auto"/>
      </w:divBdr>
    </w:div>
    <w:div w:id="1706562307">
      <w:bodyDiv w:val="1"/>
      <w:marLeft w:val="0"/>
      <w:marRight w:val="0"/>
      <w:marTop w:val="0"/>
      <w:marBottom w:val="0"/>
      <w:divBdr>
        <w:top w:val="none" w:sz="0" w:space="0" w:color="auto"/>
        <w:left w:val="none" w:sz="0" w:space="0" w:color="auto"/>
        <w:bottom w:val="none" w:sz="0" w:space="0" w:color="auto"/>
        <w:right w:val="none" w:sz="0" w:space="0" w:color="auto"/>
      </w:divBdr>
    </w:div>
    <w:div w:id="1747603249">
      <w:bodyDiv w:val="1"/>
      <w:marLeft w:val="0"/>
      <w:marRight w:val="0"/>
      <w:marTop w:val="0"/>
      <w:marBottom w:val="0"/>
      <w:divBdr>
        <w:top w:val="none" w:sz="0" w:space="0" w:color="auto"/>
        <w:left w:val="none" w:sz="0" w:space="0" w:color="auto"/>
        <w:bottom w:val="none" w:sz="0" w:space="0" w:color="auto"/>
        <w:right w:val="none" w:sz="0" w:space="0" w:color="auto"/>
      </w:divBdr>
    </w:div>
    <w:div w:id="1973317286">
      <w:bodyDiv w:val="1"/>
      <w:marLeft w:val="0"/>
      <w:marRight w:val="0"/>
      <w:marTop w:val="0"/>
      <w:marBottom w:val="0"/>
      <w:divBdr>
        <w:top w:val="none" w:sz="0" w:space="0" w:color="auto"/>
        <w:left w:val="none" w:sz="0" w:space="0" w:color="auto"/>
        <w:bottom w:val="none" w:sz="0" w:space="0" w:color="auto"/>
        <w:right w:val="none" w:sz="0" w:space="0" w:color="auto"/>
      </w:divBdr>
    </w:div>
    <w:div w:id="1974363379">
      <w:bodyDiv w:val="1"/>
      <w:marLeft w:val="0"/>
      <w:marRight w:val="0"/>
      <w:marTop w:val="0"/>
      <w:marBottom w:val="0"/>
      <w:divBdr>
        <w:top w:val="none" w:sz="0" w:space="0" w:color="auto"/>
        <w:left w:val="none" w:sz="0" w:space="0" w:color="auto"/>
        <w:bottom w:val="none" w:sz="0" w:space="0" w:color="auto"/>
        <w:right w:val="none" w:sz="0" w:space="0" w:color="auto"/>
      </w:divBdr>
    </w:div>
    <w:div w:id="2000309611">
      <w:bodyDiv w:val="1"/>
      <w:marLeft w:val="0"/>
      <w:marRight w:val="0"/>
      <w:marTop w:val="0"/>
      <w:marBottom w:val="0"/>
      <w:divBdr>
        <w:top w:val="none" w:sz="0" w:space="0" w:color="auto"/>
        <w:left w:val="none" w:sz="0" w:space="0" w:color="auto"/>
        <w:bottom w:val="none" w:sz="0" w:space="0" w:color="auto"/>
        <w:right w:val="none" w:sz="0" w:space="0" w:color="auto"/>
      </w:divBdr>
    </w:div>
    <w:div w:id="21024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s://www.researchgate.net/scientific-contributions/Viktoriia-Khrypiuk-217633771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pravda.com.ua/columns/2021/01/20/670169/" TargetMode="External"/><Relationship Id="rId12" Type="http://schemas.openxmlformats.org/officeDocument/2006/relationships/hyperlink" Target="https://infoindustria.com.ua/spozhivannya-osnovnih-produktiv-harchuvannya-vukrayini-zalishayetsya-nizhchim-ratsionalnih-n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inessfrance.fr/ukraine-les-importations-de-vins-en-hausse-au-premier-semestre-2020" TargetMode="External"/><Relationship Id="rId1" Type="http://schemas.openxmlformats.org/officeDocument/2006/relationships/numbering" Target="numbering.xml"/><Relationship Id="rId6" Type="http://schemas.openxmlformats.org/officeDocument/2006/relationships/hyperlink" Target="https://orcid.org/0000-0003-1460-7922" TargetMode="External"/><Relationship Id="rId11" Type="http://schemas.openxmlformats.org/officeDocument/2006/relationships/hyperlink" Target="https://agro.me.gov.ua/ua/investoram/monitoring-stanu-apk/stan-rozvitku-apk/stan-galuzej-apk" TargetMode="External"/><Relationship Id="rId5" Type="http://schemas.openxmlformats.org/officeDocument/2006/relationships/webSettings" Target="webSettings.xml"/><Relationship Id="rId15" Type="http://schemas.openxmlformats.org/officeDocument/2006/relationships/hyperlink" Target="https://france.mfa.gov.ua/fr/partenariat/289-torgovelyno-jekonomichne-spivrobitnictvo-mizh-ukrajinoju-tafrancijeju" TargetMode="External"/><Relationship Id="rId10" Type="http://schemas.openxmlformats.org/officeDocument/2006/relationships/hyperlink" Target="https://www.researchgate.net/scientific-contributions/Viktoriia-Khrypiuk-2176337713" TargetMode="External"/><Relationship Id="rId4" Type="http://schemas.openxmlformats.org/officeDocument/2006/relationships/settings" Target="settings.xml"/><Relationship Id="rId9" Type="http://schemas.openxmlformats.org/officeDocument/2006/relationships/hyperlink" Target="https://www.researchgate.net/scientific-contributions/Viktoriia-Khrypiuk-2176337713" TargetMode="External"/><Relationship Id="rId14" Type="http://schemas.openxmlformats.org/officeDocument/2006/relationships/hyperlink" Target="https://www.researchgate.net/scientific-contributions/Viktoriia-Khrypiuk-2176337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6730</Words>
  <Characters>38362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3</cp:revision>
  <dcterms:created xsi:type="dcterms:W3CDTF">2021-11-02T03:38:00Z</dcterms:created>
  <dcterms:modified xsi:type="dcterms:W3CDTF">2021-11-02T03:41:00Z</dcterms:modified>
</cp:coreProperties>
</file>